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F9" w:rsidRDefault="001412F9" w:rsidP="00141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412F9" w:rsidRDefault="001412F9" w:rsidP="001412F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Янегского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1412F9" w:rsidRDefault="001412F9" w:rsidP="001412F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Лодейнопольского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1412F9" w:rsidRDefault="001412F9" w:rsidP="00141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1412F9" w:rsidRDefault="001412F9" w:rsidP="001412F9">
      <w:pPr>
        <w:jc w:val="center"/>
        <w:rPr>
          <w:b/>
          <w:sz w:val="32"/>
          <w:szCs w:val="32"/>
        </w:rPr>
      </w:pPr>
    </w:p>
    <w:p w:rsidR="001412F9" w:rsidRPr="002D44A6" w:rsidRDefault="001412F9" w:rsidP="001412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12F9" w:rsidRPr="00A251FE" w:rsidRDefault="001412F9" w:rsidP="001412F9">
      <w:pPr>
        <w:jc w:val="center"/>
        <w:rPr>
          <w:b/>
          <w:sz w:val="32"/>
          <w:szCs w:val="32"/>
        </w:rPr>
      </w:pPr>
    </w:p>
    <w:p w:rsidR="001412F9" w:rsidRPr="00AA755E" w:rsidRDefault="001412F9" w:rsidP="001412F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A755E">
        <w:rPr>
          <w:sz w:val="28"/>
          <w:szCs w:val="28"/>
        </w:rPr>
        <w:t xml:space="preserve">т </w:t>
      </w:r>
      <w:r>
        <w:rPr>
          <w:sz w:val="28"/>
          <w:szCs w:val="28"/>
        </w:rPr>
        <w:t>04.08.2016г.</w:t>
      </w:r>
      <w:r w:rsidRPr="00AA755E">
        <w:rPr>
          <w:sz w:val="28"/>
          <w:szCs w:val="28"/>
        </w:rPr>
        <w:t xml:space="preserve">   №  </w:t>
      </w:r>
      <w:r>
        <w:rPr>
          <w:sz w:val="28"/>
          <w:szCs w:val="28"/>
        </w:rPr>
        <w:t>136</w:t>
      </w:r>
      <w:r w:rsidRPr="00AA755E">
        <w:rPr>
          <w:sz w:val="28"/>
          <w:szCs w:val="28"/>
        </w:rPr>
        <w:t xml:space="preserve"> </w:t>
      </w:r>
    </w:p>
    <w:p w:rsidR="00B53A12" w:rsidRPr="009E3ABB" w:rsidRDefault="00B53A12" w:rsidP="00C561CD">
      <w:pPr>
        <w:jc w:val="center"/>
        <w:rPr>
          <w:sz w:val="28"/>
          <w:szCs w:val="28"/>
          <w:u w:val="single"/>
        </w:rPr>
      </w:pPr>
    </w:p>
    <w:p w:rsidR="00B53A12" w:rsidRPr="00874A97" w:rsidRDefault="00B53A12" w:rsidP="004F54E7">
      <w:pPr>
        <w:jc w:val="center"/>
        <w:rPr>
          <w:szCs w:val="24"/>
        </w:rPr>
      </w:pPr>
    </w:p>
    <w:p w:rsidR="001412F9" w:rsidRDefault="00B53A12" w:rsidP="001412F9">
      <w:pPr>
        <w:pStyle w:val="ConsPlusTitle"/>
        <w:widowControl/>
        <w:rPr>
          <w:b w:val="0"/>
          <w:sz w:val="28"/>
          <w:szCs w:val="28"/>
        </w:rPr>
      </w:pPr>
      <w:r w:rsidRPr="001412F9">
        <w:rPr>
          <w:b w:val="0"/>
          <w:sz w:val="28"/>
          <w:szCs w:val="28"/>
        </w:rPr>
        <w:t xml:space="preserve">О системе оповещения и </w:t>
      </w:r>
    </w:p>
    <w:p w:rsidR="001412F9" w:rsidRDefault="00B53A12" w:rsidP="001412F9">
      <w:pPr>
        <w:pStyle w:val="ConsPlusTitle"/>
        <w:widowControl/>
        <w:rPr>
          <w:b w:val="0"/>
          <w:sz w:val="28"/>
          <w:szCs w:val="28"/>
        </w:rPr>
      </w:pPr>
      <w:r w:rsidRPr="001412F9">
        <w:rPr>
          <w:b w:val="0"/>
          <w:sz w:val="28"/>
          <w:szCs w:val="28"/>
        </w:rPr>
        <w:t xml:space="preserve">информирования населения </w:t>
      </w:r>
    </w:p>
    <w:p w:rsidR="00B53A12" w:rsidRPr="001412F9" w:rsidRDefault="00B53A12" w:rsidP="001412F9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1412F9">
        <w:rPr>
          <w:b w:val="0"/>
          <w:sz w:val="28"/>
          <w:szCs w:val="28"/>
        </w:rPr>
        <w:t>Янегского</w:t>
      </w:r>
      <w:proofErr w:type="spellEnd"/>
      <w:r w:rsidRPr="001412F9">
        <w:rPr>
          <w:b w:val="0"/>
          <w:sz w:val="28"/>
          <w:szCs w:val="28"/>
        </w:rPr>
        <w:t xml:space="preserve"> сельского поселения </w:t>
      </w:r>
    </w:p>
    <w:p w:rsidR="00B53A12" w:rsidRPr="00874A97" w:rsidRDefault="00B53A12" w:rsidP="004F54E7">
      <w:pPr>
        <w:pStyle w:val="ConsPlusTitle"/>
        <w:widowControl/>
        <w:jc w:val="center"/>
        <w:rPr>
          <w:b w:val="0"/>
          <w:sz w:val="20"/>
        </w:rPr>
      </w:pPr>
    </w:p>
    <w:p w:rsidR="00B53A12" w:rsidRPr="00B765B3" w:rsidRDefault="00B53A12" w:rsidP="00874A9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765B3">
        <w:rPr>
          <w:sz w:val="28"/>
          <w:szCs w:val="28"/>
        </w:rPr>
        <w:t xml:space="preserve">В </w:t>
      </w:r>
      <w:r w:rsidRPr="00B765B3">
        <w:rPr>
          <w:color w:val="000000"/>
          <w:sz w:val="28"/>
          <w:szCs w:val="28"/>
        </w:rPr>
        <w:t xml:space="preserve">соответствии с Федеральными </w:t>
      </w:r>
      <w:hyperlink r:id="rId5" w:history="1">
        <w:r w:rsidRPr="00B765B3">
          <w:rPr>
            <w:color w:val="000000"/>
            <w:sz w:val="28"/>
            <w:szCs w:val="28"/>
          </w:rPr>
          <w:t>законами</w:t>
        </w:r>
      </w:hyperlink>
      <w:r w:rsidRPr="00B765B3">
        <w:rPr>
          <w:color w:val="00000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</w:t>
      </w:r>
      <w:r w:rsidRPr="00B765B3">
        <w:rPr>
          <w:sz w:val="28"/>
          <w:szCs w:val="28"/>
        </w:rPr>
        <w:t xml:space="preserve"> обороне», распоряжением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время», совместным приказом Министерства Российской Федерации по делам</w:t>
      </w:r>
      <w:proofErr w:type="gramEnd"/>
      <w:r w:rsidRPr="00B765B3">
        <w:rPr>
          <w:sz w:val="28"/>
          <w:szCs w:val="28"/>
        </w:rPr>
        <w:t xml:space="preserve"> </w:t>
      </w:r>
      <w:proofErr w:type="gramStart"/>
      <w:r w:rsidRPr="00B765B3">
        <w:rPr>
          <w:sz w:val="28"/>
          <w:szCs w:val="28"/>
        </w:rPr>
        <w:t xml:space="preserve">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«Об утверждении Положения о системах оповещения населения», областным законом от 13.11.2003 № 93-оз «О защите населения и территорий Ленинградской области от чрезвычайных ситуаций природного и техногенного характера», </w:t>
      </w:r>
      <w:r w:rsidRPr="00B765B3">
        <w:rPr>
          <w:bCs/>
          <w:sz w:val="28"/>
          <w:szCs w:val="28"/>
        </w:rPr>
        <w:t>постановлением правительства Ленинградской области от</w:t>
      </w:r>
      <w:proofErr w:type="gramEnd"/>
      <w:r w:rsidRPr="00B765B3">
        <w:rPr>
          <w:bCs/>
          <w:sz w:val="28"/>
          <w:szCs w:val="28"/>
        </w:rPr>
        <w:t xml:space="preserve"> 9.06.2014 № 227 «Об утверждении положения о системе оповещения и информирования населения Ленинградской области», </w:t>
      </w:r>
      <w:r w:rsidRPr="00B765B3">
        <w:rPr>
          <w:sz w:val="28"/>
          <w:szCs w:val="28"/>
        </w:rPr>
        <w:t>в целях своевременного оповещения и информирования населения, а также осуществления комплекса мер по развитию и поддержанию в состоянии постоянной готовности систем оповещения населения</w:t>
      </w:r>
      <w:r w:rsidRPr="00B765B3">
        <w:rPr>
          <w:color w:val="000000"/>
          <w:sz w:val="28"/>
          <w:szCs w:val="28"/>
        </w:rPr>
        <w:t>:</w:t>
      </w:r>
    </w:p>
    <w:p w:rsidR="00B53A12" w:rsidRPr="00B765B3" w:rsidRDefault="00B53A12" w:rsidP="00874A9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1.</w:t>
      </w:r>
      <w:r w:rsidRPr="00B765B3">
        <w:rPr>
          <w:sz w:val="28"/>
          <w:szCs w:val="28"/>
        </w:rPr>
        <w:tab/>
        <w:t xml:space="preserve">Утвердить прилагаемое Положение </w:t>
      </w:r>
      <w:r w:rsidRPr="00B765B3">
        <w:rPr>
          <w:bCs/>
          <w:sz w:val="28"/>
          <w:szCs w:val="28"/>
        </w:rPr>
        <w:t>о с</w:t>
      </w:r>
      <w:r w:rsidRPr="00B765B3">
        <w:rPr>
          <w:sz w:val="28"/>
          <w:szCs w:val="28"/>
        </w:rPr>
        <w:t xml:space="preserve">истеме оповещения и информирования населения </w:t>
      </w:r>
      <w:proofErr w:type="spellStart"/>
      <w:r w:rsidRPr="00B765B3">
        <w:rPr>
          <w:sz w:val="28"/>
          <w:szCs w:val="28"/>
        </w:rPr>
        <w:t>Янегского</w:t>
      </w:r>
      <w:proofErr w:type="spellEnd"/>
      <w:r w:rsidRPr="00B765B3">
        <w:rPr>
          <w:sz w:val="28"/>
          <w:szCs w:val="28"/>
        </w:rPr>
        <w:t xml:space="preserve"> сельского поселения </w:t>
      </w:r>
      <w:proofErr w:type="spellStart"/>
      <w:r w:rsidRPr="00B765B3">
        <w:rPr>
          <w:sz w:val="28"/>
          <w:szCs w:val="28"/>
        </w:rPr>
        <w:t>Лодейнопольского</w:t>
      </w:r>
      <w:proofErr w:type="spellEnd"/>
      <w:r w:rsidRPr="00B765B3">
        <w:rPr>
          <w:sz w:val="28"/>
          <w:szCs w:val="28"/>
        </w:rPr>
        <w:t xml:space="preserve"> муниципального района Ленинградской области.</w:t>
      </w:r>
    </w:p>
    <w:p w:rsidR="00B53A12" w:rsidRPr="00B765B3" w:rsidRDefault="00B53A12" w:rsidP="00874A97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765B3">
        <w:rPr>
          <w:color w:val="000000"/>
          <w:sz w:val="28"/>
          <w:szCs w:val="28"/>
        </w:rPr>
        <w:t>2.</w:t>
      </w:r>
      <w:r w:rsidRPr="00B765B3">
        <w:rPr>
          <w:sz w:val="28"/>
          <w:szCs w:val="28"/>
        </w:rPr>
        <w:tab/>
        <w:t>Рекомендовать руководителям организаций, эксплуатирующих потенциально опасные объекты, обеспечить создание локальных систем оповещения.</w:t>
      </w:r>
    </w:p>
    <w:p w:rsidR="00B53A12" w:rsidRPr="00B765B3" w:rsidRDefault="00B03E36" w:rsidP="00C561CD">
      <w:pPr>
        <w:pStyle w:val="FR2"/>
        <w:ind w:left="0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53A12" w:rsidRPr="00B765B3">
        <w:rPr>
          <w:rFonts w:ascii="Times New Roman" w:hAnsi="Times New Roman"/>
          <w:bCs/>
          <w:sz w:val="28"/>
          <w:szCs w:val="28"/>
        </w:rPr>
        <w:t>. Постановление вступа</w:t>
      </w:r>
      <w:r w:rsidR="00B53A12">
        <w:rPr>
          <w:rFonts w:ascii="Times New Roman" w:hAnsi="Times New Roman"/>
          <w:bCs/>
          <w:sz w:val="28"/>
          <w:szCs w:val="28"/>
        </w:rPr>
        <w:t>ет в силу со дня его подписания.</w:t>
      </w:r>
    </w:p>
    <w:p w:rsidR="00B53A12" w:rsidRDefault="00B03E36" w:rsidP="004765AD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53A12">
        <w:rPr>
          <w:sz w:val="28"/>
          <w:szCs w:val="28"/>
        </w:rPr>
        <w:t xml:space="preserve">. Постановление подлежит опубликованию и размещению на официальном сайте Администрации </w:t>
      </w:r>
      <w:proofErr w:type="spellStart"/>
      <w:r w:rsidR="00B53A12">
        <w:rPr>
          <w:sz w:val="28"/>
          <w:szCs w:val="28"/>
        </w:rPr>
        <w:t>Янегского</w:t>
      </w:r>
      <w:proofErr w:type="spellEnd"/>
      <w:r w:rsidR="00B53A12">
        <w:rPr>
          <w:sz w:val="28"/>
          <w:szCs w:val="28"/>
        </w:rPr>
        <w:t xml:space="preserve"> сельского поселения.</w:t>
      </w:r>
    </w:p>
    <w:p w:rsidR="00B53A12" w:rsidRPr="00B765B3" w:rsidRDefault="00B03E36" w:rsidP="00874A97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53A12">
        <w:rPr>
          <w:sz w:val="28"/>
          <w:szCs w:val="28"/>
        </w:rPr>
        <w:t xml:space="preserve">. </w:t>
      </w:r>
      <w:proofErr w:type="gramStart"/>
      <w:r w:rsidR="00B53A12" w:rsidRPr="00B765B3">
        <w:rPr>
          <w:sz w:val="28"/>
          <w:szCs w:val="28"/>
        </w:rPr>
        <w:t>Контроль за</w:t>
      </w:r>
      <w:proofErr w:type="gramEnd"/>
      <w:r w:rsidR="00B53A12" w:rsidRPr="00B765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53A12" w:rsidRDefault="00B53A12" w:rsidP="00874A97">
      <w:pPr>
        <w:ind w:firstLine="900"/>
        <w:jc w:val="both"/>
        <w:rPr>
          <w:sz w:val="28"/>
          <w:szCs w:val="28"/>
        </w:rPr>
      </w:pPr>
    </w:p>
    <w:p w:rsidR="00B53A12" w:rsidRPr="00B765B3" w:rsidRDefault="00B53A12" w:rsidP="00874A97">
      <w:pPr>
        <w:ind w:firstLine="900"/>
        <w:jc w:val="both"/>
        <w:rPr>
          <w:sz w:val="28"/>
          <w:szCs w:val="28"/>
        </w:rPr>
      </w:pPr>
    </w:p>
    <w:p w:rsidR="00B53A12" w:rsidRPr="00B765B3" w:rsidRDefault="00B53A12" w:rsidP="001412F9">
      <w:pPr>
        <w:jc w:val="center"/>
        <w:rPr>
          <w:sz w:val="28"/>
          <w:szCs w:val="28"/>
        </w:rPr>
        <w:sectPr w:rsidR="00B53A12" w:rsidRPr="00B765B3" w:rsidSect="00874A97">
          <w:pgSz w:w="11906" w:h="16838"/>
          <w:pgMar w:top="1134" w:right="566" w:bottom="540" w:left="1440" w:header="708" w:footer="708" w:gutter="0"/>
          <w:cols w:space="708"/>
          <w:docGrid w:linePitch="360"/>
        </w:sectPr>
      </w:pPr>
      <w:r w:rsidRPr="00B765B3">
        <w:rPr>
          <w:sz w:val="28"/>
          <w:szCs w:val="28"/>
        </w:rPr>
        <w:t>Глава администрации</w:t>
      </w:r>
      <w:r w:rsidRPr="00B765B3">
        <w:rPr>
          <w:sz w:val="28"/>
          <w:szCs w:val="28"/>
        </w:rPr>
        <w:tab/>
      </w:r>
      <w:r w:rsidRPr="00B765B3">
        <w:rPr>
          <w:sz w:val="28"/>
          <w:szCs w:val="28"/>
        </w:rPr>
        <w:tab/>
      </w:r>
      <w:r w:rsidRPr="00B765B3">
        <w:rPr>
          <w:sz w:val="28"/>
          <w:szCs w:val="28"/>
        </w:rPr>
        <w:tab/>
      </w:r>
      <w:r w:rsidRPr="00B765B3">
        <w:rPr>
          <w:sz w:val="28"/>
          <w:szCs w:val="28"/>
        </w:rPr>
        <w:tab/>
      </w:r>
      <w:r w:rsidR="001412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В.Е. </w:t>
      </w:r>
      <w:proofErr w:type="spellStart"/>
      <w:r>
        <w:rPr>
          <w:sz w:val="28"/>
          <w:szCs w:val="28"/>
        </w:rPr>
        <w:t>Усатова</w:t>
      </w:r>
      <w:proofErr w:type="spellEnd"/>
    </w:p>
    <w:p w:rsidR="00B53A12" w:rsidRPr="00B765B3" w:rsidRDefault="00B53A12" w:rsidP="001412F9">
      <w:pPr>
        <w:ind w:left="5220"/>
        <w:jc w:val="right"/>
        <w:rPr>
          <w:sz w:val="28"/>
          <w:szCs w:val="28"/>
        </w:rPr>
      </w:pPr>
      <w:r w:rsidRPr="00B765B3">
        <w:rPr>
          <w:sz w:val="28"/>
          <w:szCs w:val="28"/>
        </w:rPr>
        <w:lastRenderedPageBreak/>
        <w:t>Утверждено</w:t>
      </w:r>
    </w:p>
    <w:p w:rsidR="00B53A12" w:rsidRPr="00B765B3" w:rsidRDefault="00B53A12" w:rsidP="001412F9">
      <w:pPr>
        <w:ind w:left="5220"/>
        <w:jc w:val="right"/>
        <w:rPr>
          <w:sz w:val="28"/>
          <w:szCs w:val="28"/>
        </w:rPr>
      </w:pPr>
      <w:r w:rsidRPr="00B765B3">
        <w:rPr>
          <w:sz w:val="28"/>
          <w:szCs w:val="28"/>
        </w:rPr>
        <w:t>постановлением администрации</w:t>
      </w:r>
    </w:p>
    <w:p w:rsidR="00B53A12" w:rsidRPr="00B765B3" w:rsidRDefault="00B53A12" w:rsidP="001412F9">
      <w:pPr>
        <w:ind w:left="52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53A12" w:rsidRPr="00B765B3" w:rsidRDefault="00B53A12" w:rsidP="001412F9">
      <w:pPr>
        <w:ind w:left="5220"/>
        <w:jc w:val="right"/>
        <w:rPr>
          <w:sz w:val="28"/>
          <w:szCs w:val="28"/>
        </w:rPr>
      </w:pPr>
      <w:r w:rsidRPr="00B765B3">
        <w:rPr>
          <w:sz w:val="28"/>
          <w:szCs w:val="28"/>
        </w:rPr>
        <w:t xml:space="preserve">от </w:t>
      </w:r>
      <w:r>
        <w:rPr>
          <w:sz w:val="28"/>
          <w:szCs w:val="28"/>
        </w:rPr>
        <w:t>04 августа 2016г. № 136</w:t>
      </w:r>
    </w:p>
    <w:p w:rsidR="00B53A12" w:rsidRPr="00B765B3" w:rsidRDefault="00B53A12" w:rsidP="001412F9">
      <w:pPr>
        <w:ind w:left="5220"/>
        <w:jc w:val="right"/>
        <w:rPr>
          <w:sz w:val="28"/>
          <w:szCs w:val="28"/>
          <w:vertAlign w:val="superscript"/>
        </w:rPr>
      </w:pPr>
      <w:r w:rsidRPr="00B765B3">
        <w:rPr>
          <w:sz w:val="28"/>
          <w:szCs w:val="28"/>
          <w:vertAlign w:val="superscript"/>
        </w:rPr>
        <w:t>(приложение)</w:t>
      </w:r>
    </w:p>
    <w:p w:rsidR="00B53A12" w:rsidRPr="00B765B3" w:rsidRDefault="00B53A12" w:rsidP="00A70A58">
      <w:pPr>
        <w:jc w:val="center"/>
        <w:rPr>
          <w:b/>
          <w:sz w:val="28"/>
          <w:szCs w:val="28"/>
        </w:rPr>
      </w:pPr>
    </w:p>
    <w:p w:rsidR="00B53A12" w:rsidRPr="00B765B3" w:rsidRDefault="00B53A12" w:rsidP="004F54E7">
      <w:pPr>
        <w:jc w:val="center"/>
        <w:rPr>
          <w:b/>
          <w:sz w:val="28"/>
          <w:szCs w:val="28"/>
        </w:rPr>
      </w:pPr>
      <w:r w:rsidRPr="00B765B3">
        <w:rPr>
          <w:b/>
          <w:sz w:val="28"/>
          <w:szCs w:val="28"/>
        </w:rPr>
        <w:t>Положение</w:t>
      </w:r>
    </w:p>
    <w:p w:rsidR="001412F9" w:rsidRDefault="00B53A12" w:rsidP="004F54E7">
      <w:pPr>
        <w:jc w:val="center"/>
        <w:rPr>
          <w:b/>
          <w:sz w:val="28"/>
          <w:szCs w:val="28"/>
        </w:rPr>
      </w:pPr>
      <w:r w:rsidRPr="00B765B3">
        <w:rPr>
          <w:b/>
          <w:bCs/>
          <w:sz w:val="28"/>
          <w:szCs w:val="28"/>
        </w:rPr>
        <w:t>о с</w:t>
      </w:r>
      <w:r w:rsidRPr="00B765B3">
        <w:rPr>
          <w:b/>
          <w:sz w:val="28"/>
          <w:szCs w:val="28"/>
        </w:rPr>
        <w:t xml:space="preserve">истеме оповещения и информирования населения </w:t>
      </w:r>
    </w:p>
    <w:p w:rsidR="00B53A12" w:rsidRPr="00B765B3" w:rsidRDefault="00B53A12" w:rsidP="004F54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Янегского</w:t>
      </w:r>
      <w:proofErr w:type="spellEnd"/>
      <w:r w:rsidRPr="00B765B3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Лодейнополь</w:t>
      </w:r>
      <w:r w:rsidRPr="00B765B3">
        <w:rPr>
          <w:b/>
          <w:sz w:val="28"/>
          <w:szCs w:val="28"/>
        </w:rPr>
        <w:t>ского</w:t>
      </w:r>
      <w:proofErr w:type="spellEnd"/>
      <w:r w:rsidRPr="00B765B3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3A12" w:rsidRPr="00B765B3" w:rsidRDefault="00B53A12" w:rsidP="00ED1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65B3">
        <w:rPr>
          <w:b/>
          <w:sz w:val="28"/>
          <w:szCs w:val="28"/>
        </w:rPr>
        <w:t>1. Общие положения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1.1. Настоящее Положение определяет состав, ос</w:t>
      </w:r>
      <w:r>
        <w:rPr>
          <w:sz w:val="28"/>
          <w:szCs w:val="28"/>
        </w:rPr>
        <w:t>новные задачи и порядок использ</w:t>
      </w:r>
      <w:r w:rsidRPr="00B765B3">
        <w:rPr>
          <w:sz w:val="28"/>
          <w:szCs w:val="28"/>
        </w:rPr>
        <w:t xml:space="preserve">ования системы оповещения и информирования населения </w:t>
      </w:r>
      <w:proofErr w:type="spellStart"/>
      <w:r>
        <w:rPr>
          <w:sz w:val="28"/>
          <w:szCs w:val="28"/>
        </w:rPr>
        <w:t>Янег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Лодейнополь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муниципального района Ленинградской области (далее - </w:t>
      </w:r>
      <w:proofErr w:type="spellStart"/>
      <w:r>
        <w:rPr>
          <w:sz w:val="28"/>
          <w:szCs w:val="28"/>
        </w:rPr>
        <w:t>Янег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сельского поселения).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1.2. Система оповещения и информирования населения </w:t>
      </w:r>
      <w:proofErr w:type="spellStart"/>
      <w:r>
        <w:rPr>
          <w:sz w:val="28"/>
          <w:szCs w:val="28"/>
        </w:rPr>
        <w:t>Янег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сельского поселения (далее - система оповещения) включает: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на региональном уровне - региональную систему оповещения населения Ленинградской области;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на муниципальном уровне - местную систему оповещения населения Путиловского сельского поселения;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на объектовом уровне - локальную систему оповещения населения в районе размещения потенциально опасного объекта.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В целях технического и программного сопряжения систем оповещения всех уровней на объектах устанавливается соответствующий комплекс технических средств сопряжения.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Для оповещения и информирования населения в местах массового пребывания людей (на территории предприятий, организаций, учреждений) используются специальные технические средства оповещения и информирования населения, которые осуществляют прием, обработку и передачу сообщений об угрозе возникновения, возникновении чрезвычайных ситуаций и правилах поведения населения.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1.3. Создание и поддержание в готовности средств оповещения всех уровней является составной частью комплекса мероприятий по подготовке к ведению и ведению гражданской обороны, предупреждению и ликвидации чрезвычайных ситуаций природного и техногенного характера, органами местного самоуправления и организациями в пределах своих полномочий на соответствующих территориях (объектах).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3A12" w:rsidRPr="00B765B3" w:rsidRDefault="00B53A12" w:rsidP="00ED1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B765B3">
        <w:rPr>
          <w:b/>
          <w:sz w:val="28"/>
          <w:szCs w:val="28"/>
        </w:rPr>
        <w:t>2. Основные задачи системы оповещения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2.1. Система оповещения предназначена для обеспечения своевременного доведения информации при угрозе возникновения или возникновении </w:t>
      </w:r>
      <w:r w:rsidRPr="00B765B3">
        <w:rPr>
          <w:sz w:val="28"/>
          <w:szCs w:val="28"/>
        </w:rPr>
        <w:lastRenderedPageBreak/>
        <w:t>чрезвычайных ситуаций природного и техногенного характера (дале</w:t>
      </w:r>
      <w:proofErr w:type="gramStart"/>
      <w:r w:rsidRPr="00B765B3">
        <w:rPr>
          <w:sz w:val="28"/>
          <w:szCs w:val="28"/>
        </w:rPr>
        <w:t>е-</w:t>
      </w:r>
      <w:proofErr w:type="gramEnd"/>
      <w:r w:rsidRPr="00B765B3">
        <w:rPr>
          <w:sz w:val="28"/>
          <w:szCs w:val="28"/>
        </w:rPr>
        <w:t xml:space="preserve"> ЧС), сигналов оповещения и экстренной информации об опасностях, возникающих при ведении или вследствие военных действий, о правилах поведения населения и необходимости проведения мероприятий по защите.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2.2. Основной задачей системы оповещения муниципального образования является обеспечение доведения информации и сигналов оповещения </w:t>
      </w:r>
      <w:proofErr w:type="gramStart"/>
      <w:r w:rsidRPr="00B765B3">
        <w:rPr>
          <w:sz w:val="28"/>
          <w:szCs w:val="28"/>
        </w:rPr>
        <w:t>до</w:t>
      </w:r>
      <w:proofErr w:type="gramEnd"/>
      <w:r w:rsidRPr="00B765B3">
        <w:rPr>
          <w:sz w:val="28"/>
          <w:szCs w:val="28"/>
        </w:rPr>
        <w:t>: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руководящего состава гражданской обороны и </w:t>
      </w:r>
      <w:proofErr w:type="spellStart"/>
      <w:r>
        <w:rPr>
          <w:sz w:val="28"/>
          <w:szCs w:val="28"/>
        </w:rPr>
        <w:t>Янег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сельского звена Ленинградской областной подсистемы РСЧС;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специально подготовленных сил и средств, предназначенных и привлекаемых для предупреждения и ликвидации ЧС, сил и сре</w:t>
      </w:r>
      <w:proofErr w:type="gramStart"/>
      <w:r w:rsidRPr="00B765B3">
        <w:rPr>
          <w:sz w:val="28"/>
          <w:szCs w:val="28"/>
        </w:rPr>
        <w:t>дств гр</w:t>
      </w:r>
      <w:proofErr w:type="gramEnd"/>
      <w:r w:rsidRPr="00B765B3">
        <w:rPr>
          <w:sz w:val="28"/>
          <w:szCs w:val="28"/>
        </w:rPr>
        <w:t xml:space="preserve">ажданской обороны на территории </w:t>
      </w:r>
      <w:proofErr w:type="spellStart"/>
      <w:r>
        <w:rPr>
          <w:sz w:val="28"/>
          <w:szCs w:val="28"/>
        </w:rPr>
        <w:t>Янег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сельского поселения;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населения, проживающего на территории </w:t>
      </w:r>
      <w:proofErr w:type="spellStart"/>
      <w:r>
        <w:rPr>
          <w:sz w:val="28"/>
          <w:szCs w:val="28"/>
        </w:rPr>
        <w:t>Янег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сельского поселения.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2.3.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B765B3">
        <w:rPr>
          <w:sz w:val="28"/>
          <w:szCs w:val="28"/>
        </w:rPr>
        <w:t>до</w:t>
      </w:r>
      <w:proofErr w:type="gramEnd"/>
      <w:r w:rsidRPr="00B765B3">
        <w:rPr>
          <w:sz w:val="28"/>
          <w:szCs w:val="28"/>
        </w:rPr>
        <w:t>: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руководящего состава гражданской обороны организации, эксплуатирующей потенциально опасный объект, и объектового звена Ленинградской областной подсистемы РСЧС;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персонала организации, эксплуатирующей потенциально опасный объект;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населения, проживающего в зоне действия локальной системы оповещения.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3A12" w:rsidRPr="00B765B3" w:rsidRDefault="00B53A12" w:rsidP="00ED1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68"/>
      <w:bookmarkEnd w:id="1"/>
      <w:r w:rsidRPr="00B765B3">
        <w:rPr>
          <w:b/>
          <w:sz w:val="28"/>
          <w:szCs w:val="28"/>
        </w:rPr>
        <w:t>3. Порядок использования системы оповещения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>3.1. Основным способом оповещения и информирования населения является передача информации и сигналов оповещения по сетям связи для распространения программ теле- и радиовещания.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По решению постоянно действующих органов управления </w:t>
      </w:r>
      <w:proofErr w:type="spellStart"/>
      <w:r>
        <w:rPr>
          <w:sz w:val="28"/>
          <w:szCs w:val="28"/>
        </w:rPr>
        <w:t>Янегск</w:t>
      </w:r>
      <w:r w:rsidRPr="00B765B3">
        <w:rPr>
          <w:sz w:val="28"/>
          <w:szCs w:val="28"/>
        </w:rPr>
        <w:t>ого</w:t>
      </w:r>
      <w:proofErr w:type="spellEnd"/>
      <w:r w:rsidRPr="00B765B3">
        <w:rPr>
          <w:sz w:val="28"/>
          <w:szCs w:val="28"/>
        </w:rPr>
        <w:t xml:space="preserve"> сельского звена Ленинградской областной подсистемы РСЧС </w:t>
      </w:r>
    </w:p>
    <w:p w:rsidR="00B53A12" w:rsidRPr="00B765B3" w:rsidRDefault="00B53A12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65B3">
        <w:rPr>
          <w:sz w:val="28"/>
          <w:szCs w:val="28"/>
        </w:rPr>
        <w:t xml:space="preserve">в исключительных, не терпящих отлагательства, случаях допускается передача с целью оповещения кратких речевых сообщений способом прямой передачи или при помощи магнитной (электронной) записи непосредственно с рабочих мест дежурно-диспетчерских служб органов повседневного управления </w:t>
      </w:r>
      <w:proofErr w:type="spellStart"/>
      <w:r>
        <w:rPr>
          <w:sz w:val="28"/>
          <w:szCs w:val="28"/>
        </w:rPr>
        <w:t>Янег</w:t>
      </w:r>
      <w:r w:rsidRPr="00B765B3">
        <w:rPr>
          <w:sz w:val="28"/>
          <w:szCs w:val="28"/>
        </w:rPr>
        <w:t>ского</w:t>
      </w:r>
      <w:proofErr w:type="spellEnd"/>
      <w:r w:rsidRPr="00B765B3">
        <w:rPr>
          <w:sz w:val="28"/>
          <w:szCs w:val="28"/>
        </w:rPr>
        <w:t xml:space="preserve"> сельского звена Ленинградской областной подсистемы РСЧС.</w:t>
      </w:r>
      <w:proofErr w:type="gramEnd"/>
    </w:p>
    <w:p w:rsidR="00B53A12" w:rsidRPr="00B765B3" w:rsidRDefault="00B53A12" w:rsidP="00760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3">
        <w:rPr>
          <w:sz w:val="28"/>
          <w:szCs w:val="28"/>
        </w:rPr>
        <w:t xml:space="preserve">3.2. Распоряжения </w:t>
      </w:r>
      <w:r>
        <w:rPr>
          <w:sz w:val="28"/>
          <w:szCs w:val="28"/>
        </w:rPr>
        <w:t>на использование</w:t>
      </w:r>
      <w:r w:rsidRPr="00B765B3">
        <w:rPr>
          <w:sz w:val="28"/>
          <w:szCs w:val="28"/>
        </w:rPr>
        <w:t xml:space="preserve"> местной системы оповещения отдаются органами местного самоуправления, локальной системы оповещения - руководителями организаций, эксплуатирующих потенциально опасные объекты.</w:t>
      </w:r>
    </w:p>
    <w:sectPr w:rsidR="00B53A12" w:rsidRPr="00B765B3" w:rsidSect="00A151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906"/>
    <w:multiLevelType w:val="multilevel"/>
    <w:tmpl w:val="03A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0"/>
        </w:tabs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0"/>
        </w:tabs>
        <w:ind w:left="3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20"/>
        </w:tabs>
        <w:ind w:left="47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C644C"/>
    <w:rsid w:val="0004301C"/>
    <w:rsid w:val="00096B74"/>
    <w:rsid w:val="001412F9"/>
    <w:rsid w:val="0014215A"/>
    <w:rsid w:val="00152F11"/>
    <w:rsid w:val="001800D2"/>
    <w:rsid w:val="00184D0E"/>
    <w:rsid w:val="001D4FBC"/>
    <w:rsid w:val="0022464B"/>
    <w:rsid w:val="002C5C0C"/>
    <w:rsid w:val="002E6941"/>
    <w:rsid w:val="003547F9"/>
    <w:rsid w:val="0039259F"/>
    <w:rsid w:val="003A1B40"/>
    <w:rsid w:val="003B0BEE"/>
    <w:rsid w:val="003B3E72"/>
    <w:rsid w:val="003D4B8F"/>
    <w:rsid w:val="004765AD"/>
    <w:rsid w:val="004C644C"/>
    <w:rsid w:val="004E2B39"/>
    <w:rsid w:val="004F54E7"/>
    <w:rsid w:val="00503583"/>
    <w:rsid w:val="00503E2C"/>
    <w:rsid w:val="005244D5"/>
    <w:rsid w:val="00530B4D"/>
    <w:rsid w:val="00596692"/>
    <w:rsid w:val="005A29F2"/>
    <w:rsid w:val="005D0440"/>
    <w:rsid w:val="005D2678"/>
    <w:rsid w:val="005E304F"/>
    <w:rsid w:val="00680148"/>
    <w:rsid w:val="0069583F"/>
    <w:rsid w:val="006A12E4"/>
    <w:rsid w:val="006D44BF"/>
    <w:rsid w:val="006F331F"/>
    <w:rsid w:val="007608BB"/>
    <w:rsid w:val="007B0701"/>
    <w:rsid w:val="007D4A64"/>
    <w:rsid w:val="00802244"/>
    <w:rsid w:val="00810132"/>
    <w:rsid w:val="0081684E"/>
    <w:rsid w:val="0087122F"/>
    <w:rsid w:val="00872A3F"/>
    <w:rsid w:val="00874A97"/>
    <w:rsid w:val="0092479B"/>
    <w:rsid w:val="009C2615"/>
    <w:rsid w:val="009E3ABB"/>
    <w:rsid w:val="00A151C8"/>
    <w:rsid w:val="00A674B1"/>
    <w:rsid w:val="00A70A58"/>
    <w:rsid w:val="00A70D07"/>
    <w:rsid w:val="00AC3716"/>
    <w:rsid w:val="00AD5B07"/>
    <w:rsid w:val="00AF23BD"/>
    <w:rsid w:val="00AF43CC"/>
    <w:rsid w:val="00AF6473"/>
    <w:rsid w:val="00B03E36"/>
    <w:rsid w:val="00B3628E"/>
    <w:rsid w:val="00B53A12"/>
    <w:rsid w:val="00B765B3"/>
    <w:rsid w:val="00C418D3"/>
    <w:rsid w:val="00C561CD"/>
    <w:rsid w:val="00C66230"/>
    <w:rsid w:val="00C67CA6"/>
    <w:rsid w:val="00CC0461"/>
    <w:rsid w:val="00CC1296"/>
    <w:rsid w:val="00D17D98"/>
    <w:rsid w:val="00D35B6C"/>
    <w:rsid w:val="00D65C98"/>
    <w:rsid w:val="00D97961"/>
    <w:rsid w:val="00DD2040"/>
    <w:rsid w:val="00DD2049"/>
    <w:rsid w:val="00DD256C"/>
    <w:rsid w:val="00E05F21"/>
    <w:rsid w:val="00E84BDF"/>
    <w:rsid w:val="00ED11CE"/>
    <w:rsid w:val="00F257E5"/>
    <w:rsid w:val="00F446EA"/>
    <w:rsid w:val="00F51DA8"/>
    <w:rsid w:val="00FB1F9B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C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6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561C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5C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F446EA"/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5C0A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446EA"/>
    <w:pPr>
      <w:ind w:firstLine="67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5C0A"/>
    <w:rPr>
      <w:sz w:val="16"/>
      <w:szCs w:val="16"/>
    </w:rPr>
  </w:style>
  <w:style w:type="paragraph" w:customStyle="1" w:styleId="ConsPlusTitle">
    <w:name w:val="ConsPlusTitle"/>
    <w:uiPriority w:val="99"/>
    <w:rsid w:val="00FB1F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D4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"/>
    <w:basedOn w:val="a"/>
    <w:uiPriority w:val="99"/>
    <w:rsid w:val="007D4A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rsid w:val="00184D0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A1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C0A"/>
    <w:rPr>
      <w:sz w:val="0"/>
      <w:szCs w:val="0"/>
    </w:rPr>
  </w:style>
  <w:style w:type="paragraph" w:customStyle="1" w:styleId="msonospacing0">
    <w:name w:val="msonospacing"/>
    <w:basedOn w:val="a"/>
    <w:uiPriority w:val="99"/>
    <w:rsid w:val="00802244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a9"/>
    <w:uiPriority w:val="99"/>
    <w:locked/>
    <w:rsid w:val="00C561CD"/>
    <w:rPr>
      <w:rFonts w:ascii="Calibri" w:eastAsia="Times New Roman" w:hAnsi="Calibri" w:cs="Times New Roman"/>
      <w:sz w:val="32"/>
    </w:rPr>
  </w:style>
  <w:style w:type="paragraph" w:styleId="a9">
    <w:name w:val="Title"/>
    <w:basedOn w:val="a"/>
    <w:link w:val="aa"/>
    <w:uiPriority w:val="99"/>
    <w:qFormat/>
    <w:rsid w:val="00C561CD"/>
    <w:pPr>
      <w:jc w:val="center"/>
    </w:pPr>
    <w:rPr>
      <w:rFonts w:ascii="Calibri" w:hAnsi="Calibri"/>
      <w:sz w:val="32"/>
    </w:rPr>
  </w:style>
  <w:style w:type="character" w:customStyle="1" w:styleId="TitleChar1">
    <w:name w:val="Title Char1"/>
    <w:basedOn w:val="a0"/>
    <w:link w:val="a9"/>
    <w:uiPriority w:val="10"/>
    <w:rsid w:val="00B95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C561C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link w:val="ab"/>
    <w:uiPriority w:val="99"/>
    <w:locked/>
    <w:rsid w:val="00C561CD"/>
    <w:rPr>
      <w:rFonts w:ascii="Calibri" w:eastAsia="Times New Roman" w:hAnsi="Calibri" w:cs="Times New Roman"/>
      <w:b/>
      <w:bCs/>
      <w:sz w:val="24"/>
      <w:szCs w:val="24"/>
    </w:rPr>
  </w:style>
  <w:style w:type="paragraph" w:styleId="ab">
    <w:name w:val="Subtitle"/>
    <w:basedOn w:val="a"/>
    <w:link w:val="ac"/>
    <w:uiPriority w:val="99"/>
    <w:qFormat/>
    <w:rsid w:val="00C561CD"/>
    <w:pPr>
      <w:ind w:left="2124"/>
    </w:pPr>
    <w:rPr>
      <w:rFonts w:ascii="Calibri" w:hAnsi="Calibri"/>
      <w:b/>
      <w:bCs/>
      <w:sz w:val="36"/>
      <w:szCs w:val="24"/>
    </w:rPr>
  </w:style>
  <w:style w:type="character" w:customStyle="1" w:styleId="SubtitleChar1">
    <w:name w:val="Subtitle Char1"/>
    <w:basedOn w:val="a0"/>
    <w:link w:val="ab"/>
    <w:uiPriority w:val="11"/>
    <w:rsid w:val="00B95C0A"/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561CD"/>
    <w:rPr>
      <w:rFonts w:ascii="Cambria" w:hAnsi="Cambria" w:cs="Times New Roman"/>
      <w:sz w:val="24"/>
      <w:szCs w:val="24"/>
    </w:rPr>
  </w:style>
  <w:style w:type="paragraph" w:customStyle="1" w:styleId="FR2">
    <w:name w:val="FR2"/>
    <w:uiPriority w:val="99"/>
    <w:rsid w:val="00C561C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74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Ulya</cp:lastModifiedBy>
  <cp:revision>4</cp:revision>
  <cp:lastPrinted>2016-08-04T11:40:00Z</cp:lastPrinted>
  <dcterms:created xsi:type="dcterms:W3CDTF">2016-08-04T11:41:00Z</dcterms:created>
  <dcterms:modified xsi:type="dcterms:W3CDTF">2016-08-04T11:50:00Z</dcterms:modified>
</cp:coreProperties>
</file>