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6C" w:rsidRPr="006D1CB1" w:rsidRDefault="0091796C" w:rsidP="0091796C">
      <w:pPr>
        <w:pStyle w:val="a7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D1CB1">
        <w:rPr>
          <w:rFonts w:ascii="Times New Roman" w:hAnsi="Times New Roman" w:cs="Times New Roman"/>
          <w:b/>
          <w:bCs/>
          <w:sz w:val="32"/>
          <w:szCs w:val="32"/>
        </w:rPr>
        <w:t>ЯНЕГСКОЕ СЕЛЬСКОЕ  ПОСЕЛЕНИЕ</w:t>
      </w:r>
    </w:p>
    <w:p w:rsidR="0091796C" w:rsidRPr="006D1CB1" w:rsidRDefault="0091796C" w:rsidP="0091796C">
      <w:pPr>
        <w:pStyle w:val="a7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D1CB1">
        <w:rPr>
          <w:rFonts w:ascii="Times New Roman" w:hAnsi="Times New Roman" w:cs="Times New Roman"/>
          <w:b/>
          <w:bCs/>
          <w:sz w:val="32"/>
          <w:szCs w:val="32"/>
        </w:rPr>
        <w:t>ЛОДЕЙНОПОЛЬСКОГО МУНИЦИПАЛЬНОГО РАЙОНА</w:t>
      </w:r>
    </w:p>
    <w:p w:rsidR="0091796C" w:rsidRPr="006D1CB1" w:rsidRDefault="0091796C" w:rsidP="0091796C">
      <w:pPr>
        <w:pStyle w:val="a7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D1CB1">
        <w:rPr>
          <w:rFonts w:ascii="Times New Roman" w:hAnsi="Times New Roman" w:cs="Times New Roman"/>
          <w:b/>
          <w:bCs/>
          <w:sz w:val="32"/>
          <w:szCs w:val="32"/>
        </w:rPr>
        <w:t>ЛЕНИНГРАДСКОЙ ОБЛАСТИ</w:t>
      </w:r>
    </w:p>
    <w:p w:rsidR="0091796C" w:rsidRPr="006D1CB1" w:rsidRDefault="0091796C" w:rsidP="0091796C">
      <w:pPr>
        <w:pStyle w:val="a7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D1CB1">
        <w:rPr>
          <w:rFonts w:ascii="Times New Roman" w:hAnsi="Times New Roman" w:cs="Times New Roman"/>
          <w:b/>
          <w:bCs/>
          <w:sz w:val="32"/>
          <w:szCs w:val="32"/>
        </w:rPr>
        <w:t>СОВЕТ ДЕПУТАТОВ</w:t>
      </w:r>
    </w:p>
    <w:p w:rsidR="0091796C" w:rsidRPr="0002400E" w:rsidRDefault="0091796C" w:rsidP="0091796C">
      <w:pPr>
        <w:pStyle w:val="a7"/>
        <w:ind w:left="0"/>
        <w:jc w:val="center"/>
        <w:rPr>
          <w:b/>
          <w:bCs/>
        </w:rPr>
      </w:pPr>
      <w:r>
        <w:rPr>
          <w:b/>
          <w:bCs/>
        </w:rPr>
        <w:t xml:space="preserve">(сорок </w:t>
      </w:r>
      <w:r w:rsidR="0067187B">
        <w:rPr>
          <w:b/>
          <w:bCs/>
        </w:rPr>
        <w:t>восьмо</w:t>
      </w:r>
      <w:r>
        <w:rPr>
          <w:b/>
          <w:bCs/>
        </w:rPr>
        <w:t xml:space="preserve">е </w:t>
      </w:r>
      <w:r w:rsidR="00B73B3E">
        <w:rPr>
          <w:b/>
          <w:bCs/>
        </w:rPr>
        <w:t>(очередное) заседание</w:t>
      </w:r>
      <w:r>
        <w:rPr>
          <w:b/>
          <w:bCs/>
        </w:rPr>
        <w:t xml:space="preserve"> второго</w:t>
      </w:r>
      <w:r w:rsidRPr="0002400E">
        <w:rPr>
          <w:b/>
          <w:bCs/>
        </w:rPr>
        <w:t xml:space="preserve"> созыва)</w:t>
      </w:r>
    </w:p>
    <w:p w:rsidR="0091796C" w:rsidRPr="0002400E" w:rsidRDefault="0091796C" w:rsidP="0091796C">
      <w:pPr>
        <w:pStyle w:val="a7"/>
        <w:ind w:left="0"/>
        <w:jc w:val="center"/>
        <w:rPr>
          <w:b/>
          <w:bCs/>
        </w:rPr>
      </w:pPr>
    </w:p>
    <w:p w:rsidR="0091796C" w:rsidRDefault="0091796C" w:rsidP="0091796C">
      <w:pPr>
        <w:pStyle w:val="a7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D1CB1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7A1F51" w:rsidRDefault="007A1F51" w:rsidP="0091796C">
      <w:pPr>
        <w:pStyle w:val="a7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1796C" w:rsidRDefault="0091796C" w:rsidP="0091796C">
      <w:pPr>
        <w:tabs>
          <w:tab w:val="left" w:pos="4180"/>
        </w:tabs>
        <w:rPr>
          <w:b/>
        </w:rPr>
      </w:pPr>
      <w:r>
        <w:rPr>
          <w:b/>
        </w:rPr>
        <w:tab/>
      </w:r>
    </w:p>
    <w:p w:rsidR="0091796C" w:rsidRDefault="007A1F51" w:rsidP="0091796C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91796C">
        <w:rPr>
          <w:sz w:val="28"/>
          <w:szCs w:val="28"/>
        </w:rPr>
        <w:t xml:space="preserve"> </w:t>
      </w:r>
      <w:r>
        <w:rPr>
          <w:sz w:val="28"/>
          <w:szCs w:val="28"/>
        </w:rPr>
        <w:t>26.09.</w:t>
      </w:r>
      <w:r w:rsidR="0091796C" w:rsidRPr="006D1CB1">
        <w:rPr>
          <w:sz w:val="28"/>
          <w:szCs w:val="28"/>
        </w:rPr>
        <w:t>20</w:t>
      </w:r>
      <w:r w:rsidR="0091796C">
        <w:rPr>
          <w:sz w:val="28"/>
          <w:szCs w:val="28"/>
        </w:rPr>
        <w:t>13</w:t>
      </w:r>
      <w:r w:rsidR="0091796C" w:rsidRPr="006D1CB1">
        <w:rPr>
          <w:sz w:val="28"/>
          <w:szCs w:val="28"/>
        </w:rPr>
        <w:t xml:space="preserve"> г.  №</w:t>
      </w:r>
      <w:r>
        <w:rPr>
          <w:sz w:val="28"/>
          <w:szCs w:val="28"/>
        </w:rPr>
        <w:t xml:space="preserve"> 212</w:t>
      </w:r>
      <w:r w:rsidR="0091796C" w:rsidRPr="006D1CB1">
        <w:rPr>
          <w:sz w:val="28"/>
          <w:szCs w:val="28"/>
        </w:rPr>
        <w:t xml:space="preserve"> </w:t>
      </w:r>
    </w:p>
    <w:p w:rsidR="0091796C" w:rsidRDefault="0091796C" w:rsidP="0091796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1"/>
      </w:tblGrid>
      <w:tr w:rsidR="00897A95" w:rsidRPr="00897A95" w:rsidTr="006970F6">
        <w:trPr>
          <w:trHeight w:val="1477"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</w:tcPr>
          <w:p w:rsidR="00897A95" w:rsidRPr="00897A95" w:rsidRDefault="00897A95" w:rsidP="006970F6">
            <w:pPr>
              <w:rPr>
                <w:sz w:val="28"/>
                <w:szCs w:val="28"/>
              </w:rPr>
            </w:pPr>
            <w:r w:rsidRPr="00897A95">
              <w:rPr>
                <w:sz w:val="28"/>
                <w:szCs w:val="28"/>
              </w:rPr>
              <w:t>Об определении границ прилегающих</w:t>
            </w:r>
          </w:p>
          <w:p w:rsidR="00897A95" w:rsidRPr="00897A95" w:rsidRDefault="00897A95" w:rsidP="006970F6">
            <w:pPr>
              <w:rPr>
                <w:sz w:val="28"/>
                <w:szCs w:val="28"/>
              </w:rPr>
            </w:pPr>
            <w:r w:rsidRPr="00897A95">
              <w:rPr>
                <w:sz w:val="28"/>
                <w:szCs w:val="28"/>
              </w:rPr>
              <w:t>территорий к организациям и (или) объектам,</w:t>
            </w:r>
          </w:p>
          <w:p w:rsidR="00897A95" w:rsidRPr="00897A95" w:rsidRDefault="00897A95" w:rsidP="006970F6">
            <w:pPr>
              <w:rPr>
                <w:sz w:val="28"/>
                <w:szCs w:val="28"/>
              </w:rPr>
            </w:pPr>
            <w:r w:rsidRPr="00897A95">
              <w:rPr>
                <w:sz w:val="28"/>
                <w:szCs w:val="28"/>
              </w:rPr>
              <w:t xml:space="preserve">на </w:t>
            </w:r>
            <w:proofErr w:type="gramStart"/>
            <w:r w:rsidRPr="00897A95">
              <w:rPr>
                <w:sz w:val="28"/>
                <w:szCs w:val="28"/>
              </w:rPr>
              <w:t>которых</w:t>
            </w:r>
            <w:proofErr w:type="gramEnd"/>
            <w:r w:rsidRPr="00897A95">
              <w:rPr>
                <w:sz w:val="28"/>
                <w:szCs w:val="28"/>
              </w:rPr>
              <w:t xml:space="preserve"> не допускается розничная п</w:t>
            </w:r>
            <w:r>
              <w:rPr>
                <w:sz w:val="28"/>
                <w:szCs w:val="28"/>
              </w:rPr>
              <w:t xml:space="preserve">родажа алкогольной продукции на </w:t>
            </w:r>
            <w:r w:rsidRPr="00897A95">
              <w:rPr>
                <w:sz w:val="28"/>
                <w:szCs w:val="28"/>
              </w:rPr>
              <w:t xml:space="preserve">территории </w:t>
            </w:r>
            <w:proofErr w:type="spellStart"/>
            <w:r>
              <w:rPr>
                <w:sz w:val="28"/>
                <w:szCs w:val="28"/>
              </w:rPr>
              <w:t>Янегского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</w:p>
          <w:p w:rsidR="00897A95" w:rsidRPr="00897A95" w:rsidRDefault="00897A95" w:rsidP="006970F6">
            <w:pPr>
              <w:rPr>
                <w:sz w:val="28"/>
                <w:szCs w:val="28"/>
              </w:rPr>
            </w:pPr>
            <w:proofErr w:type="spellStart"/>
            <w:r w:rsidRPr="00897A95">
              <w:rPr>
                <w:sz w:val="28"/>
                <w:szCs w:val="28"/>
              </w:rPr>
              <w:t>Лодейнопольского</w:t>
            </w:r>
            <w:proofErr w:type="spellEnd"/>
            <w:r w:rsidRPr="00897A95">
              <w:rPr>
                <w:sz w:val="28"/>
                <w:szCs w:val="28"/>
              </w:rPr>
              <w:t xml:space="preserve"> муниципального района</w:t>
            </w:r>
            <w:r w:rsidR="00F128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Ленинградской области</w:t>
            </w:r>
          </w:p>
        </w:tc>
      </w:tr>
    </w:tbl>
    <w:p w:rsidR="00897A95" w:rsidRPr="00897A95" w:rsidRDefault="00897A95" w:rsidP="00897A95">
      <w:pPr>
        <w:jc w:val="both"/>
        <w:rPr>
          <w:sz w:val="28"/>
          <w:szCs w:val="28"/>
        </w:rPr>
      </w:pPr>
      <w:r w:rsidRPr="00897A95">
        <w:rPr>
          <w:sz w:val="28"/>
          <w:szCs w:val="28"/>
        </w:rPr>
        <w:t xml:space="preserve">   </w:t>
      </w:r>
    </w:p>
    <w:p w:rsidR="00897A95" w:rsidRPr="00897A95" w:rsidRDefault="00897A95" w:rsidP="00897A95">
      <w:pPr>
        <w:jc w:val="both"/>
        <w:rPr>
          <w:rFonts w:ascii="Arial" w:hAnsi="Arial" w:cs="Arial"/>
          <w:color w:val="FF00FF"/>
          <w:sz w:val="28"/>
          <w:szCs w:val="28"/>
        </w:rPr>
      </w:pPr>
      <w:r w:rsidRPr="00897A95">
        <w:rPr>
          <w:rFonts w:ascii="Arial" w:hAnsi="Arial" w:cs="Arial"/>
          <w:sz w:val="28"/>
          <w:szCs w:val="28"/>
        </w:rPr>
        <w:t xml:space="preserve">   </w:t>
      </w:r>
    </w:p>
    <w:p w:rsidR="00897A95" w:rsidRPr="00897A95" w:rsidRDefault="00897A95" w:rsidP="00897A95">
      <w:pPr>
        <w:ind w:firstLine="540"/>
        <w:jc w:val="both"/>
        <w:rPr>
          <w:color w:val="FF0000"/>
          <w:sz w:val="28"/>
          <w:szCs w:val="28"/>
        </w:rPr>
      </w:pPr>
      <w:proofErr w:type="gramStart"/>
      <w:r w:rsidRPr="00897A95">
        <w:rPr>
          <w:color w:val="000000"/>
          <w:sz w:val="28"/>
          <w:szCs w:val="28"/>
        </w:rPr>
        <w:t>В соответствии с пунктом 2 и пунктом 4 статьи 16 Федерального закона от 22.11.1995 № 171-ФЗ "О государственном регулировании производства и оборота этилового спирта, алкогольной и спиртосодержащей продукции и об ограничении потреблении (распития) алкогольной продукции", 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</w:t>
      </w:r>
      <w:proofErr w:type="gramEnd"/>
      <w:r w:rsidRPr="00897A95">
        <w:rPr>
          <w:color w:val="000000"/>
          <w:sz w:val="28"/>
          <w:szCs w:val="28"/>
        </w:rPr>
        <w:t xml:space="preserve"> </w:t>
      </w:r>
      <w:proofErr w:type="gramStart"/>
      <w:r w:rsidRPr="00897A95">
        <w:rPr>
          <w:color w:val="000000"/>
          <w:sz w:val="28"/>
          <w:szCs w:val="28"/>
        </w:rPr>
        <w:t>которых</w:t>
      </w:r>
      <w:proofErr w:type="gramEnd"/>
      <w:r w:rsidRPr="00897A95">
        <w:rPr>
          <w:color w:val="000000"/>
          <w:sz w:val="28"/>
          <w:szCs w:val="28"/>
        </w:rPr>
        <w:t xml:space="preserve"> не допускается розничная продажа алкогольной продукции, а также определении органами местного </w:t>
      </w:r>
      <w:proofErr w:type="gramStart"/>
      <w:r w:rsidRPr="00897A95">
        <w:rPr>
          <w:color w:val="000000"/>
          <w:sz w:val="28"/>
          <w:szCs w:val="28"/>
        </w:rPr>
        <w:t xml:space="preserve">самоуправления границ прилегающих территорий, на которых не допускается розничная продажа алкогольной продукции», </w:t>
      </w:r>
      <w:r w:rsidRPr="00897A95">
        <w:rPr>
          <w:color w:val="1E1E1E"/>
          <w:sz w:val="28"/>
          <w:szCs w:val="28"/>
        </w:rPr>
        <w:t xml:space="preserve">законом Ленинградской области </w:t>
      </w:r>
      <w:r w:rsidRPr="00897A95">
        <w:rPr>
          <w:color w:val="000000"/>
          <w:sz w:val="28"/>
          <w:szCs w:val="28"/>
        </w:rPr>
        <w:t>от 10.11.2011 № 88-ОЗ «Об обеспечении реализации полномочий органов государственной власти</w:t>
      </w:r>
      <w:r w:rsidRPr="00897A95">
        <w:rPr>
          <w:color w:val="FF0000"/>
          <w:sz w:val="28"/>
          <w:szCs w:val="28"/>
        </w:rPr>
        <w:t xml:space="preserve"> </w:t>
      </w:r>
      <w:r w:rsidRPr="00897A95">
        <w:rPr>
          <w:color w:val="000000"/>
          <w:sz w:val="28"/>
          <w:szCs w:val="28"/>
        </w:rPr>
        <w:t xml:space="preserve">Ленинградской области и органов местного самоуправления в сфере регулирования оборота этилового спирта, алкогольной и спиртосодержащей продукции на территории Ленинградской области» совет депутатов </w:t>
      </w:r>
      <w:proofErr w:type="spellStart"/>
      <w:r>
        <w:rPr>
          <w:color w:val="000000"/>
          <w:sz w:val="28"/>
          <w:szCs w:val="28"/>
        </w:rPr>
        <w:t>Янегского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897A95">
        <w:rPr>
          <w:color w:val="000000"/>
          <w:sz w:val="28"/>
          <w:szCs w:val="28"/>
        </w:rPr>
        <w:t xml:space="preserve"> </w:t>
      </w:r>
      <w:proofErr w:type="spellStart"/>
      <w:r w:rsidRPr="00897A95">
        <w:rPr>
          <w:color w:val="000000"/>
          <w:sz w:val="28"/>
          <w:szCs w:val="28"/>
        </w:rPr>
        <w:t>Лодейнопольского</w:t>
      </w:r>
      <w:proofErr w:type="spellEnd"/>
      <w:r w:rsidRPr="00897A95"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Ленинеградской</w:t>
      </w:r>
      <w:proofErr w:type="spellEnd"/>
      <w:r>
        <w:rPr>
          <w:color w:val="000000"/>
          <w:sz w:val="28"/>
          <w:szCs w:val="28"/>
        </w:rPr>
        <w:t xml:space="preserve"> области </w:t>
      </w:r>
      <w:r w:rsidRPr="00897A95">
        <w:rPr>
          <w:b/>
          <w:color w:val="000000"/>
          <w:sz w:val="28"/>
          <w:szCs w:val="28"/>
        </w:rPr>
        <w:t>решил:</w:t>
      </w:r>
      <w:proofErr w:type="gramEnd"/>
    </w:p>
    <w:p w:rsidR="00897A95" w:rsidRPr="00897A95" w:rsidRDefault="00897A95" w:rsidP="00897A95">
      <w:pPr>
        <w:ind w:firstLine="720"/>
        <w:jc w:val="both"/>
        <w:rPr>
          <w:color w:val="000000"/>
          <w:sz w:val="28"/>
          <w:szCs w:val="28"/>
        </w:rPr>
      </w:pPr>
      <w:r w:rsidRPr="00897A95">
        <w:rPr>
          <w:color w:val="000000"/>
          <w:sz w:val="28"/>
          <w:szCs w:val="28"/>
        </w:rPr>
        <w:t>1. Определить перечень организаций и объектов</w:t>
      </w:r>
      <w:r>
        <w:rPr>
          <w:color w:val="000000"/>
          <w:sz w:val="28"/>
          <w:szCs w:val="28"/>
        </w:rPr>
        <w:t xml:space="preserve">, на прилегающих территориях к </w:t>
      </w:r>
      <w:r w:rsidRPr="00897A95">
        <w:rPr>
          <w:color w:val="000000"/>
          <w:sz w:val="28"/>
          <w:szCs w:val="28"/>
        </w:rPr>
        <w:t xml:space="preserve">которым не допускается розничная продажа алкогольной продукции на территории </w:t>
      </w:r>
      <w:proofErr w:type="spellStart"/>
      <w:r>
        <w:rPr>
          <w:color w:val="000000"/>
          <w:sz w:val="28"/>
          <w:szCs w:val="28"/>
        </w:rPr>
        <w:t>Янегского</w:t>
      </w:r>
      <w:proofErr w:type="spellEnd"/>
      <w:r>
        <w:rPr>
          <w:color w:val="000000"/>
          <w:sz w:val="28"/>
          <w:szCs w:val="28"/>
        </w:rPr>
        <w:t xml:space="preserve"> сельского</w:t>
      </w:r>
      <w:r w:rsidRPr="00897A95">
        <w:rPr>
          <w:color w:val="000000"/>
          <w:sz w:val="28"/>
          <w:szCs w:val="28"/>
        </w:rPr>
        <w:t xml:space="preserve"> поселения, согласно</w:t>
      </w:r>
      <w:r w:rsidRPr="00897A95">
        <w:rPr>
          <w:rStyle w:val="apple-converted-space"/>
          <w:color w:val="000000"/>
          <w:sz w:val="28"/>
          <w:szCs w:val="28"/>
        </w:rPr>
        <w:t xml:space="preserve"> </w:t>
      </w:r>
      <w:r w:rsidRPr="00897A95">
        <w:rPr>
          <w:color w:val="000000"/>
          <w:sz w:val="28"/>
          <w:szCs w:val="28"/>
        </w:rPr>
        <w:t>приложению № 1.</w:t>
      </w:r>
    </w:p>
    <w:p w:rsidR="00897A95" w:rsidRPr="00897A95" w:rsidRDefault="00897A95" w:rsidP="00897A95">
      <w:pPr>
        <w:ind w:firstLine="720"/>
        <w:jc w:val="both"/>
        <w:rPr>
          <w:color w:val="000000"/>
          <w:sz w:val="28"/>
          <w:szCs w:val="28"/>
        </w:rPr>
      </w:pPr>
      <w:r w:rsidRPr="00897A95">
        <w:rPr>
          <w:color w:val="000000"/>
          <w:sz w:val="28"/>
          <w:szCs w:val="28"/>
        </w:rPr>
        <w:t xml:space="preserve">2. </w:t>
      </w:r>
      <w:proofErr w:type="gramStart"/>
      <w:r w:rsidRPr="00897A95">
        <w:rPr>
          <w:color w:val="000000"/>
          <w:sz w:val="28"/>
          <w:szCs w:val="28"/>
        </w:rPr>
        <w:t xml:space="preserve">Установить, что к прилегающей территории относится территория, прилегающая к организациям и объектам, указанным в приложении № 1, включая обособленную территорию (при наличии таковой), то есть территорию, границы которой обозначены ограждением (объектами искусственного происхождения), прилегающую к зданию (строению, </w:t>
      </w:r>
      <w:r w:rsidRPr="00897A95">
        <w:rPr>
          <w:color w:val="000000"/>
          <w:sz w:val="28"/>
          <w:szCs w:val="28"/>
        </w:rPr>
        <w:lastRenderedPageBreak/>
        <w:t>сооружению), в котором расположены указанные организации и (или) объекты, а также территория, определяемая с учетом конкретных особенностей мест</w:t>
      </w:r>
      <w:r>
        <w:rPr>
          <w:color w:val="000000"/>
          <w:sz w:val="28"/>
          <w:szCs w:val="28"/>
        </w:rPr>
        <w:t xml:space="preserve">ности и застройки, примыкающую </w:t>
      </w:r>
      <w:r w:rsidRPr="00897A95">
        <w:rPr>
          <w:color w:val="000000"/>
          <w:sz w:val="28"/>
          <w:szCs w:val="28"/>
        </w:rPr>
        <w:t>к границам обособленной</w:t>
      </w:r>
      <w:proofErr w:type="gramEnd"/>
      <w:r w:rsidRPr="00897A95">
        <w:rPr>
          <w:color w:val="000000"/>
          <w:sz w:val="28"/>
          <w:szCs w:val="28"/>
        </w:rPr>
        <w:t xml:space="preserve"> территории либо непосредственно к зданию (строению, сооружению), в котором расположены указанные организации и (или) объекты (дополнительная территория).</w:t>
      </w:r>
    </w:p>
    <w:p w:rsidR="00897A95" w:rsidRPr="0067187B" w:rsidRDefault="00897A95" w:rsidP="00897A95">
      <w:pPr>
        <w:spacing w:after="120"/>
        <w:ind w:firstLine="539"/>
        <w:jc w:val="both"/>
        <w:rPr>
          <w:sz w:val="28"/>
          <w:szCs w:val="28"/>
        </w:rPr>
      </w:pPr>
      <w:r w:rsidRPr="00897A95">
        <w:rPr>
          <w:color w:val="000000"/>
          <w:sz w:val="28"/>
          <w:szCs w:val="28"/>
        </w:rPr>
        <w:t xml:space="preserve">3. Установить способ расчета расстояния от организаций и объектов, определенных в соответствии с п. 1. настоящего </w:t>
      </w:r>
      <w:r w:rsidR="0067187B" w:rsidRPr="0067187B">
        <w:rPr>
          <w:sz w:val="28"/>
          <w:szCs w:val="28"/>
        </w:rPr>
        <w:t>решения:</w:t>
      </w:r>
    </w:p>
    <w:p w:rsidR="00897A95" w:rsidRPr="00897A95" w:rsidRDefault="00897A95" w:rsidP="00897A95">
      <w:pPr>
        <w:pStyle w:val="western"/>
        <w:spacing w:before="0" w:beforeAutospacing="0" w:after="120" w:afterAutospacing="0"/>
        <w:ind w:firstLine="539"/>
        <w:jc w:val="both"/>
        <w:rPr>
          <w:color w:val="000000"/>
          <w:sz w:val="28"/>
          <w:szCs w:val="28"/>
        </w:rPr>
      </w:pPr>
      <w:r w:rsidRPr="00897A95">
        <w:rPr>
          <w:color w:val="000000"/>
          <w:sz w:val="28"/>
          <w:szCs w:val="28"/>
        </w:rPr>
        <w:t>- при наличии обособленной территории – от входа для посетителей на обособленную территорию до входа для посетителей в стационарный торговый</w:t>
      </w:r>
      <w:bookmarkStart w:id="0" w:name="YANDEX_34"/>
      <w:bookmarkEnd w:id="0"/>
      <w:r w:rsidRPr="00897A95">
        <w:rPr>
          <w:color w:val="000000"/>
          <w:sz w:val="28"/>
          <w:szCs w:val="28"/>
        </w:rPr>
        <w:t xml:space="preserve"> </w:t>
      </w:r>
      <w:hyperlink r:id="rId6" w:anchor="YANDEX_33" w:history="1"/>
      <w:r w:rsidRPr="00897A95">
        <w:rPr>
          <w:color w:val="000000"/>
          <w:sz w:val="28"/>
          <w:szCs w:val="28"/>
        </w:rPr>
        <w:t>объект</w:t>
      </w:r>
      <w:hyperlink r:id="rId7" w:anchor="YANDEX_35" w:history="1"/>
      <w:r w:rsidRPr="00897A95">
        <w:rPr>
          <w:color w:val="000000"/>
          <w:sz w:val="28"/>
          <w:szCs w:val="28"/>
        </w:rPr>
        <w:t>;</w:t>
      </w:r>
    </w:p>
    <w:p w:rsidR="00897A95" w:rsidRPr="00897A95" w:rsidRDefault="00897A95" w:rsidP="00897A95">
      <w:pPr>
        <w:pStyle w:val="western"/>
        <w:spacing w:before="0" w:beforeAutospacing="0" w:after="120" w:afterAutospacing="0"/>
        <w:ind w:firstLine="539"/>
        <w:jc w:val="both"/>
        <w:rPr>
          <w:color w:val="000000"/>
          <w:sz w:val="28"/>
          <w:szCs w:val="28"/>
        </w:rPr>
      </w:pPr>
      <w:proofErr w:type="gramStart"/>
      <w:r w:rsidRPr="00897A95">
        <w:rPr>
          <w:color w:val="000000"/>
          <w:sz w:val="28"/>
          <w:szCs w:val="28"/>
        </w:rPr>
        <w:t>- при отсутствии обособленной территории – от входа для посетителей в здание (строение, сооружение), в котором расположены</w:t>
      </w:r>
      <w:bookmarkStart w:id="1" w:name="YANDEX_35"/>
      <w:bookmarkEnd w:id="1"/>
      <w:r w:rsidRPr="00897A95">
        <w:rPr>
          <w:color w:val="000000"/>
          <w:sz w:val="28"/>
          <w:szCs w:val="28"/>
        </w:rPr>
        <w:t xml:space="preserve"> организации и объекты,</w:t>
      </w:r>
      <w:proofErr w:type="gramEnd"/>
      <w:r w:rsidR="00941E48" w:rsidRPr="00897A95">
        <w:rPr>
          <w:color w:val="000000"/>
          <w:sz w:val="28"/>
          <w:szCs w:val="28"/>
        </w:rPr>
        <w:fldChar w:fldCharType="begin"/>
      </w:r>
      <w:r w:rsidRPr="00897A95">
        <w:rPr>
          <w:color w:val="000000"/>
          <w:sz w:val="28"/>
          <w:szCs w:val="28"/>
        </w:rPr>
        <w:instrText xml:space="preserve"> HYPERLINK "http://hghltd.yandex.net/yandbtm?text=%D0%A1%D0%BF%D0%BE%D1%81%D0%BE%D0%B1%20%D1%80%D0%B0%D1%81%D1%87%D0%B5%D1%82%D0%B0%20%D1%80%D0%B0%D1%81%D1%81%D1%82%D0%BE%D1%8F%D0%BD%D0%B8%D1%8F%20%D0%BE%D1%82%20%D0%BE%D1%80%D0%B3%D0%B0%D0%BD%D0%B8%D0%B7%D0%B0%D1%86%D0%B8%D0%B9%20%D0%B8%20%28%D0%B8%D0%BB%D0%B8%29%20%D0%BE%D0%B1%D1%8A%D0%B5%D0%BA%D1%82%D0%BE%D0%B2&amp;url=http%3A%2F%2Fwww.ugresh.ru%2Feconom%2Fdocs%2FPGA_178_100%2520metrov.docx&amp;fmode=envelope&amp;lr=2&amp;l10n=ru&amp;mime=docx&amp;sign=6d7703d94c5809be7e8baa7998262929&amp;keyno=0" \l "YANDEX_34" </w:instrText>
      </w:r>
      <w:r w:rsidR="00941E48" w:rsidRPr="00897A95">
        <w:rPr>
          <w:color w:val="000000"/>
          <w:sz w:val="28"/>
          <w:szCs w:val="28"/>
        </w:rPr>
        <w:fldChar w:fldCharType="end"/>
      </w:r>
      <w:hyperlink r:id="rId8" w:anchor="YANDEX_36" w:history="1"/>
      <w:bookmarkStart w:id="2" w:name="YANDEX_36"/>
      <w:bookmarkEnd w:id="2"/>
      <w:r w:rsidR="00941E48" w:rsidRPr="00897A95">
        <w:rPr>
          <w:color w:val="000000"/>
          <w:sz w:val="28"/>
          <w:szCs w:val="28"/>
        </w:rPr>
        <w:fldChar w:fldCharType="begin"/>
      </w:r>
      <w:r w:rsidRPr="00897A95">
        <w:rPr>
          <w:color w:val="000000"/>
          <w:sz w:val="28"/>
          <w:szCs w:val="28"/>
        </w:rPr>
        <w:instrText xml:space="preserve"> HYPERLINK "http://hghltd.yandex.net/yandbtm?text=%D0%A1%D0%BF%D0%BE%D1%81%D0%BE%D0%B1%20%D1%80%D0%B0%D1%81%D1%87%D0%B5%D1%82%D0%B0%20%D1%80%D0%B0%D1%81%D1%81%D1%82%D0%BE%D1%8F%D0%BD%D0%B8%D1%8F%20%D0%BE%D1%82%20%D0%BE%D1%80%D0%B3%D0%B0%D0%BD%D0%B8%D0%B7%D0%B0%D1%86%D0%B8%D0%B9%20%D0%B8%20%28%D0%B8%D0%BB%D0%B8%29%20%D0%BE%D0%B1%D1%8A%D0%B5%D0%BA%D1%82%D0%BE%D0%B2&amp;url=http%3A%2F%2Fwww.ugresh.ru%2Feconom%2Fdocs%2FPGA_178_100%2520metrov.docx&amp;fmode=envelope&amp;lr=2&amp;l10n=ru&amp;mime=docx&amp;sign=6d7703d94c5809be7e8baa7998262929&amp;keyno=0" \l "YANDEX_35" </w:instrText>
      </w:r>
      <w:r w:rsidR="00941E48" w:rsidRPr="00897A95">
        <w:rPr>
          <w:color w:val="000000"/>
          <w:sz w:val="28"/>
          <w:szCs w:val="28"/>
        </w:rPr>
        <w:fldChar w:fldCharType="end"/>
      </w:r>
      <w:hyperlink r:id="rId9" w:anchor="YANDEX_37" w:history="1"/>
      <w:bookmarkStart w:id="3" w:name="YANDEX_37"/>
      <w:bookmarkEnd w:id="3"/>
      <w:r w:rsidR="00941E48" w:rsidRPr="00897A95">
        <w:rPr>
          <w:color w:val="000000"/>
          <w:sz w:val="28"/>
          <w:szCs w:val="28"/>
        </w:rPr>
        <w:fldChar w:fldCharType="begin"/>
      </w:r>
      <w:r w:rsidRPr="00897A95">
        <w:rPr>
          <w:color w:val="000000"/>
          <w:sz w:val="28"/>
          <w:szCs w:val="28"/>
        </w:rPr>
        <w:instrText xml:space="preserve"> HYPERLINK "http://hghltd.yandex.net/yandbtm?text=%D0%A1%D0%BF%D0%BE%D1%81%D0%BE%D0%B1%20%D1%80%D0%B0%D1%81%D1%87%D0%B5%D1%82%D0%B0%20%D1%80%D0%B0%D1%81%D1%81%D1%82%D0%BE%D1%8F%D0%BD%D0%B8%D1%8F%20%D0%BE%D1%82%20%D0%BE%D1%80%D0%B3%D0%B0%D0%BD%D0%B8%D0%B7%D0%B0%D1%86%D0%B8%D0%B9%20%D0%B8%20%28%D0%B8%D0%BB%D0%B8%29%20%D0%BE%D0%B1%D1%8A%D0%B5%D0%BA%D1%82%D0%BE%D0%B2&amp;url=http%3A%2F%2Fwww.ugresh.ru%2Feconom%2Fdocs%2FPGA_178_100%2520metrov.docx&amp;fmode=envelope&amp;lr=2&amp;l10n=ru&amp;mime=docx&amp;sign=6d7703d94c5809be7e8baa7998262929&amp;keyno=0" \l "YANDEX_36" </w:instrText>
      </w:r>
      <w:r w:rsidR="00941E48" w:rsidRPr="00897A95">
        <w:rPr>
          <w:color w:val="000000"/>
          <w:sz w:val="28"/>
          <w:szCs w:val="28"/>
        </w:rPr>
        <w:fldChar w:fldCharType="end"/>
      </w:r>
      <w:hyperlink r:id="rId10" w:anchor="YANDEX_38" w:history="1"/>
      <w:r w:rsidRPr="00897A95">
        <w:rPr>
          <w:color w:val="000000"/>
          <w:sz w:val="28"/>
          <w:szCs w:val="28"/>
        </w:rPr>
        <w:t xml:space="preserve"> определенные в соответствии с п.1. настоящего </w:t>
      </w:r>
      <w:r w:rsidR="0067187B" w:rsidRPr="0067187B">
        <w:rPr>
          <w:sz w:val="28"/>
          <w:szCs w:val="28"/>
        </w:rPr>
        <w:t>решения</w:t>
      </w:r>
      <w:r w:rsidRPr="00897A95">
        <w:rPr>
          <w:color w:val="000000"/>
          <w:sz w:val="28"/>
          <w:szCs w:val="28"/>
        </w:rPr>
        <w:t>, до входа для посетителей в стационарный торговый объект</w:t>
      </w:r>
      <w:bookmarkStart w:id="4" w:name="YANDEX_38"/>
      <w:bookmarkEnd w:id="4"/>
      <w:r w:rsidR="00941E48" w:rsidRPr="00897A95">
        <w:rPr>
          <w:color w:val="000000"/>
          <w:sz w:val="28"/>
          <w:szCs w:val="28"/>
        </w:rPr>
        <w:fldChar w:fldCharType="begin"/>
      </w:r>
      <w:r w:rsidRPr="00897A95">
        <w:rPr>
          <w:color w:val="000000"/>
          <w:sz w:val="28"/>
          <w:szCs w:val="28"/>
        </w:rPr>
        <w:instrText xml:space="preserve"> HYPERLINK "http://hghltd.yandex.net/yandbtm?text=%D0%A1%D0%BF%D0%BE%D1%81%D0%BE%D0%B1%20%D1%80%D0%B0%D1%81%D1%87%D0%B5%D1%82%D0%B0%20%D1%80%D0%B0%D1%81%D1%81%D1%82%D0%BE%D1%8F%D0%BD%D0%B8%D1%8F%20%D0%BE%D1%82%20%D0%BE%D1%80%D0%B3%D0%B0%D0%BD%D0%B8%D0%B7%D0%B0%D1%86%D0%B8%D0%B9%20%D0%B8%20%28%D0%B8%D0%BB%D0%B8%29%20%D0%BE%D0%B1%D1%8A%D0%B5%D0%BA%D1%82%D0%BE%D0%B2&amp;url=http%3A%2F%2Fwww.ugresh.ru%2Feconom%2Fdocs%2FPGA_178_100%2520metrov.docx&amp;fmode=envelope&amp;lr=2&amp;l10n=ru&amp;mime=docx&amp;sign=6d7703d94c5809be7e8baa7998262929&amp;keyno=0" \l "YANDEX_37" </w:instrText>
      </w:r>
      <w:r w:rsidR="00941E48" w:rsidRPr="00897A95">
        <w:rPr>
          <w:color w:val="000000"/>
          <w:sz w:val="28"/>
          <w:szCs w:val="28"/>
        </w:rPr>
        <w:fldChar w:fldCharType="end"/>
      </w:r>
      <w:hyperlink r:id="rId11" w:anchor="YANDEX_39" w:history="1"/>
      <w:r w:rsidRPr="00897A95">
        <w:rPr>
          <w:color w:val="000000"/>
          <w:sz w:val="28"/>
          <w:szCs w:val="28"/>
        </w:rPr>
        <w:t>;</w:t>
      </w:r>
    </w:p>
    <w:p w:rsidR="00897A95" w:rsidRPr="00897A95" w:rsidRDefault="0067187B" w:rsidP="00897A95">
      <w:pPr>
        <w:pStyle w:val="western"/>
        <w:spacing w:before="0" w:beforeAutospacing="0" w:after="120" w:afterAutospacing="0"/>
        <w:ind w:firstLine="53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="00897A95" w:rsidRPr="00897A95">
        <w:rPr>
          <w:color w:val="000000"/>
          <w:sz w:val="28"/>
          <w:szCs w:val="28"/>
        </w:rPr>
        <w:t>расстояния</w:t>
      </w:r>
      <w:bookmarkStart w:id="5" w:name="YANDEX_39"/>
      <w:bookmarkEnd w:id="5"/>
      <w:r w:rsidR="00941E48" w:rsidRPr="00897A95">
        <w:rPr>
          <w:color w:val="000000"/>
          <w:sz w:val="28"/>
          <w:szCs w:val="28"/>
        </w:rPr>
        <w:fldChar w:fldCharType="begin"/>
      </w:r>
      <w:r w:rsidR="00897A95" w:rsidRPr="00897A95">
        <w:rPr>
          <w:color w:val="000000"/>
          <w:sz w:val="28"/>
          <w:szCs w:val="28"/>
        </w:rPr>
        <w:instrText xml:space="preserve"> HYPERLINK "http://hghltd.yandex.net/yandbtm?text=%D0%A1%D0%BF%D0%BE%D1%81%D0%BE%D0%B1%20%D1%80%D0%B0%D1%81%D1%87%D0%B5%D1%82%D0%B0%20%D1%80%D0%B0%D1%81%D1%81%D1%82%D0%BE%D1%8F%D0%BD%D0%B8%D1%8F%20%D0%BE%D1%82%20%D0%BE%D1%80%D0%B3%D0%B0%D0%BD%D0%B8%D0%B7%D0%B0%D1%86%D0%B8%D0%B9%20%D0%B8%20%28%D0%B8%D0%BB%D0%B8%29%20%D0%BE%D0%B1%D1%8A%D0%B5%D0%BA%D1%82%D0%BE%D0%B2&amp;url=http%3A%2F%2Fwww.ugresh.ru%2Feconom%2Fdocs%2FPGA_178_100%2520metrov.docx&amp;fmode=envelope&amp;lr=2&amp;l10n=ru&amp;mime=docx&amp;sign=6d7703d94c5809be7e8baa7998262929&amp;keyno=0" \l "YANDEX_38" </w:instrText>
      </w:r>
      <w:r w:rsidR="00941E48" w:rsidRPr="00897A95">
        <w:rPr>
          <w:color w:val="000000"/>
          <w:sz w:val="28"/>
          <w:szCs w:val="28"/>
        </w:rPr>
        <w:fldChar w:fldCharType="end"/>
      </w:r>
      <w:hyperlink r:id="rId12" w:anchor="YANDEX_40" w:history="1"/>
      <w:r w:rsidR="00897A95" w:rsidRPr="00897A95">
        <w:rPr>
          <w:color w:val="000000"/>
          <w:sz w:val="28"/>
          <w:szCs w:val="28"/>
        </w:rPr>
        <w:t xml:space="preserve"> прилегающих территорий измеряются по тротуарам, пешеходным дорожкам</w:t>
      </w:r>
      <w:bookmarkStart w:id="6" w:name="YANDEX_40"/>
      <w:bookmarkEnd w:id="6"/>
      <w:r w:rsidR="00897A95" w:rsidRPr="00897A95">
        <w:rPr>
          <w:rStyle w:val="apple-converted-space"/>
          <w:color w:val="000000"/>
          <w:sz w:val="28"/>
          <w:szCs w:val="28"/>
        </w:rPr>
        <w:t xml:space="preserve"> и</w:t>
      </w:r>
      <w:proofErr w:type="gramEnd"/>
      <w:r w:rsidR="00897A95" w:rsidRPr="00897A95">
        <w:rPr>
          <w:rStyle w:val="apple-converted-space"/>
          <w:color w:val="000000"/>
          <w:sz w:val="28"/>
          <w:szCs w:val="28"/>
        </w:rPr>
        <w:t xml:space="preserve"> </w:t>
      </w:r>
      <w:hyperlink r:id="rId13" w:anchor="YANDEX_39" w:history="1"/>
      <w:hyperlink r:id="rId14" w:anchor="YANDEX_41" w:history="1"/>
      <w:r w:rsidR="00897A95" w:rsidRPr="00897A95">
        <w:rPr>
          <w:color w:val="000000"/>
          <w:sz w:val="28"/>
          <w:szCs w:val="28"/>
        </w:rPr>
        <w:t xml:space="preserve">пешеходным переходам от входа для посетителей на обособленную территорию или </w:t>
      </w:r>
      <w:bookmarkStart w:id="7" w:name="YANDEX_41"/>
      <w:bookmarkEnd w:id="7"/>
      <w:r w:rsidR="00941E48" w:rsidRPr="00897A95">
        <w:rPr>
          <w:color w:val="000000"/>
          <w:sz w:val="28"/>
          <w:szCs w:val="28"/>
        </w:rPr>
        <w:fldChar w:fldCharType="begin"/>
      </w:r>
      <w:r w:rsidR="00897A95" w:rsidRPr="00897A95">
        <w:rPr>
          <w:color w:val="000000"/>
          <w:sz w:val="28"/>
          <w:szCs w:val="28"/>
        </w:rPr>
        <w:instrText xml:space="preserve"> HYPERLINK "http://hghltd.yandex.net/yandbtm?text=%D0%A1%D0%BF%D0%BE%D1%81%D0%BE%D0%B1%20%D1%80%D0%B0%D1%81%D1%87%D0%B5%D1%82%D0%B0%20%D1%80%D0%B0%D1%81%D1%81%D1%82%D0%BE%D1%8F%D0%BD%D0%B8%D1%8F%20%D0%BE%D1%82%20%D0%BE%D1%80%D0%B3%D0%B0%D0%BD%D0%B8%D0%B7%D0%B0%D1%86%D0%B8%D0%B9%20%D0%B8%20%28%D0%B8%D0%BB%D0%B8%29%20%D0%BE%D0%B1%D1%8A%D0%B5%D0%BA%D1%82%D0%BE%D0%B2&amp;url=http%3A%2F%2Fwww.ugresh.ru%2Feconom%2Fdocs%2FPGA_178_100%2520metrov.docx&amp;fmode=envelope&amp;lr=2&amp;l10n=ru&amp;mime=docx&amp;sign=6d7703d94c5809be7e8baa7998262929&amp;keyno=0" \l "YANDEX_40" </w:instrText>
      </w:r>
      <w:r w:rsidR="00941E48" w:rsidRPr="00897A95">
        <w:rPr>
          <w:color w:val="000000"/>
          <w:sz w:val="28"/>
          <w:szCs w:val="28"/>
        </w:rPr>
        <w:fldChar w:fldCharType="end"/>
      </w:r>
      <w:hyperlink r:id="rId15" w:anchor="YANDEX_42" w:history="1"/>
      <w:r w:rsidR="00897A95" w:rsidRPr="00897A95">
        <w:rPr>
          <w:color w:val="000000"/>
          <w:sz w:val="28"/>
          <w:szCs w:val="28"/>
        </w:rPr>
        <w:t>в здание (строение, сооружение), в котором расположены организации и объекты</w:t>
      </w:r>
      <w:bookmarkStart w:id="8" w:name="YANDEX_42"/>
      <w:bookmarkEnd w:id="8"/>
      <w:r w:rsidR="00941E48" w:rsidRPr="00897A95">
        <w:rPr>
          <w:color w:val="000000"/>
          <w:sz w:val="28"/>
          <w:szCs w:val="28"/>
        </w:rPr>
        <w:fldChar w:fldCharType="begin"/>
      </w:r>
      <w:r w:rsidR="00897A95" w:rsidRPr="00897A95">
        <w:rPr>
          <w:color w:val="000000"/>
          <w:sz w:val="28"/>
          <w:szCs w:val="28"/>
        </w:rPr>
        <w:instrText xml:space="preserve"> HYPERLINK "http://hghltd.yandex.net/yandbtm?text=%D0%A1%D0%BF%D0%BE%D1%81%D0%BE%D0%B1%20%D1%80%D0%B0%D1%81%D1%87%D0%B5%D1%82%D0%B0%20%D1%80%D0%B0%D1%81%D1%81%D1%82%D0%BE%D1%8F%D0%BD%D0%B8%D1%8F%20%D0%BE%D1%82%20%D0%BE%D1%80%D0%B3%D0%B0%D0%BD%D0%B8%D0%B7%D0%B0%D1%86%D0%B8%D0%B9%20%D0%B8%20%28%D0%B8%D0%BB%D0%B8%29%20%D0%BE%D0%B1%D1%8A%D0%B5%D0%BA%D1%82%D0%BE%D0%B2&amp;url=http%3A%2F%2Fwww.ugresh.ru%2Feconom%2Fdocs%2FPGA_178_100%2520metrov.docx&amp;fmode=envelope&amp;lr=2&amp;l10n=ru&amp;mime=docx&amp;sign=6d7703d94c5809be7e8baa7998262929&amp;keyno=0" \l "YANDEX_41" </w:instrText>
      </w:r>
      <w:r w:rsidR="00941E48" w:rsidRPr="00897A95">
        <w:rPr>
          <w:color w:val="000000"/>
          <w:sz w:val="28"/>
          <w:szCs w:val="28"/>
        </w:rPr>
        <w:fldChar w:fldCharType="end"/>
      </w:r>
      <w:hyperlink r:id="rId16" w:anchor="YANDEX_43" w:history="1"/>
      <w:bookmarkStart w:id="9" w:name="YANDEX_43"/>
      <w:bookmarkEnd w:id="9"/>
      <w:r w:rsidR="00941E48" w:rsidRPr="00897A95">
        <w:rPr>
          <w:color w:val="000000"/>
          <w:sz w:val="28"/>
          <w:szCs w:val="28"/>
        </w:rPr>
        <w:fldChar w:fldCharType="begin"/>
      </w:r>
      <w:r w:rsidR="00897A95" w:rsidRPr="00897A95">
        <w:rPr>
          <w:color w:val="000000"/>
          <w:sz w:val="28"/>
          <w:szCs w:val="28"/>
        </w:rPr>
        <w:instrText xml:space="preserve"> HYPERLINK "http://hghltd.yandex.net/yandbtm?text=%D0%A1%D0%BF%D0%BE%D1%81%D0%BE%D0%B1%20%D1%80%D0%B0%D1%81%D1%87%D0%B5%D1%82%D0%B0%20%D1%80%D0%B0%D1%81%D1%81%D1%82%D0%BE%D1%8F%D0%BD%D0%B8%D1%8F%20%D0%BE%D1%82%20%D0%BE%D1%80%D0%B3%D0%B0%D0%BD%D0%B8%D0%B7%D0%B0%D1%86%D0%B8%D0%B9%20%D0%B8%20%28%D0%B8%D0%BB%D0%B8%29%20%D0%BE%D0%B1%D1%8A%D0%B5%D0%BA%D1%82%D0%BE%D0%B2&amp;url=http%3A%2F%2Fwww.ugresh.ru%2Feconom%2Fdocs%2FPGA_178_100%2520metrov.docx&amp;fmode=envelope&amp;lr=2&amp;l10n=ru&amp;mime=docx&amp;sign=6d7703d94c5809be7e8baa7998262929&amp;keyno=0" \l "YANDEX_42" </w:instrText>
      </w:r>
      <w:r w:rsidR="00941E48" w:rsidRPr="00897A95">
        <w:rPr>
          <w:color w:val="000000"/>
          <w:sz w:val="28"/>
          <w:szCs w:val="28"/>
        </w:rPr>
        <w:fldChar w:fldCharType="end"/>
      </w:r>
      <w:hyperlink r:id="rId17" w:anchor="YANDEX_44" w:history="1"/>
      <w:bookmarkStart w:id="10" w:name="YANDEX_44"/>
      <w:bookmarkEnd w:id="10"/>
      <w:r w:rsidR="00941E48" w:rsidRPr="00897A95">
        <w:rPr>
          <w:color w:val="000000"/>
          <w:sz w:val="28"/>
          <w:szCs w:val="28"/>
        </w:rPr>
        <w:fldChar w:fldCharType="begin"/>
      </w:r>
      <w:r w:rsidR="00897A95" w:rsidRPr="00897A95">
        <w:rPr>
          <w:color w:val="000000"/>
          <w:sz w:val="28"/>
          <w:szCs w:val="28"/>
        </w:rPr>
        <w:instrText xml:space="preserve"> HYPERLINK "http://hghltd.yandex.net/yandbtm?text=%D0%A1%D0%BF%D0%BE%D1%81%D0%BE%D0%B1%20%D1%80%D0%B0%D1%81%D1%87%D0%B5%D1%82%D0%B0%20%D1%80%D0%B0%D1%81%D1%81%D1%82%D0%BE%D1%8F%D0%BD%D0%B8%D1%8F%20%D0%BE%D1%82%20%D0%BE%D1%80%D0%B3%D0%B0%D0%BD%D0%B8%D0%B7%D0%B0%D1%86%D0%B8%D0%B9%20%D0%B8%20%28%D0%B8%D0%BB%D0%B8%29%20%D0%BE%D0%B1%D1%8A%D0%B5%D0%BA%D1%82%D0%BE%D0%B2&amp;url=http%3A%2F%2Fwww.ugresh.ru%2Feconom%2Fdocs%2FPGA_178_100%2520metrov.docx&amp;fmode=envelope&amp;lr=2&amp;l10n=ru&amp;mime=docx&amp;sign=6d7703d94c5809be7e8baa7998262929&amp;keyno=0" \l "YANDEX_43" </w:instrText>
      </w:r>
      <w:r w:rsidR="00941E48" w:rsidRPr="00897A95">
        <w:rPr>
          <w:color w:val="000000"/>
          <w:sz w:val="28"/>
          <w:szCs w:val="28"/>
        </w:rPr>
        <w:fldChar w:fldCharType="end"/>
      </w:r>
      <w:hyperlink r:id="rId18" w:anchor="YANDEX_45" w:history="1"/>
      <w:r w:rsidR="00897A95" w:rsidRPr="00897A95">
        <w:rPr>
          <w:color w:val="000000"/>
          <w:sz w:val="28"/>
          <w:szCs w:val="28"/>
        </w:rPr>
        <w:t xml:space="preserve">, определенные в соответствии с п.1. настоящего </w:t>
      </w:r>
      <w:r w:rsidRPr="0067187B">
        <w:rPr>
          <w:sz w:val="28"/>
          <w:szCs w:val="28"/>
        </w:rPr>
        <w:t>решения</w:t>
      </w:r>
      <w:r w:rsidR="00897A95" w:rsidRPr="00897A95">
        <w:rPr>
          <w:color w:val="000000"/>
          <w:sz w:val="28"/>
          <w:szCs w:val="28"/>
        </w:rPr>
        <w:t xml:space="preserve">, до входа для посетителей в предприятие розничной торговли и </w:t>
      </w:r>
      <w:bookmarkStart w:id="11" w:name="YANDEX_45"/>
      <w:bookmarkEnd w:id="11"/>
      <w:r w:rsidR="00941E48" w:rsidRPr="00897A95">
        <w:rPr>
          <w:color w:val="000000"/>
          <w:sz w:val="28"/>
          <w:szCs w:val="28"/>
        </w:rPr>
        <w:fldChar w:fldCharType="begin"/>
      </w:r>
      <w:r w:rsidR="00897A95" w:rsidRPr="00897A95">
        <w:rPr>
          <w:color w:val="000000"/>
          <w:sz w:val="28"/>
          <w:szCs w:val="28"/>
        </w:rPr>
        <w:instrText xml:space="preserve"> HYPERLINK "http://hghltd.yandex.net/yandbtm?text=%D0%A1%D0%BF%D0%BE%D1%81%D0%BE%D0%B1%20%D1%80%D0%B0%D1%81%D1%87%D0%B5%D1%82%D0%B0%20%D1%80%D0%B0%D1%81%D1%81%D1%82%D0%BE%D1%8F%D0%BD%D0%B8%D1%8F%20%D0%BE%D1%82%20%D0%BE%D1%80%D0%B3%D0%B0%D0%BD%D0%B8%D0%B7%D0%B0%D1%86%D0%B8%D0%B9%20%D0%B8%20%28%D0%B8%D0%BB%D0%B8%29%20%D0%BE%D0%B1%D1%8A%D0%B5%D0%BA%D1%82%D0%BE%D0%B2&amp;url=http%3A%2F%2Fwww.ugresh.ru%2Feconom%2Fdocs%2FPGA_178_100%2520metrov.docx&amp;fmode=envelope&amp;lr=2&amp;l10n=ru&amp;mime=docx&amp;sign=6d7703d94c5809be7e8baa7998262929&amp;keyno=0" \l "YANDEX_44" </w:instrText>
      </w:r>
      <w:r w:rsidR="00941E48" w:rsidRPr="00897A95">
        <w:rPr>
          <w:color w:val="000000"/>
          <w:sz w:val="28"/>
          <w:szCs w:val="28"/>
        </w:rPr>
        <w:fldChar w:fldCharType="end"/>
      </w:r>
      <w:hyperlink r:id="rId19" w:anchor="YANDEX_46" w:history="1"/>
      <w:r w:rsidR="00897A95" w:rsidRPr="00897A95">
        <w:rPr>
          <w:color w:val="000000"/>
          <w:sz w:val="28"/>
          <w:szCs w:val="28"/>
        </w:rPr>
        <w:t xml:space="preserve">общественного питания, осуществляющего розничную продажу алкогольной продукции. Измерение расстояний </w:t>
      </w:r>
      <w:bookmarkStart w:id="12" w:name="YANDEX_46"/>
      <w:bookmarkEnd w:id="12"/>
      <w:r w:rsidR="00941E48" w:rsidRPr="00897A95">
        <w:rPr>
          <w:color w:val="000000"/>
          <w:sz w:val="28"/>
          <w:szCs w:val="28"/>
        </w:rPr>
        <w:fldChar w:fldCharType="begin"/>
      </w:r>
      <w:r w:rsidR="00897A95" w:rsidRPr="00897A95">
        <w:rPr>
          <w:color w:val="000000"/>
          <w:sz w:val="28"/>
          <w:szCs w:val="28"/>
        </w:rPr>
        <w:instrText xml:space="preserve"> HYPERLINK "http://hghltd.yandex.net/yandbtm?text=%D0%A1%D0%BF%D0%BE%D1%81%D0%BE%D0%B1%20%D1%80%D0%B0%D1%81%D1%87%D0%B5%D1%82%D0%B0%20%D1%80%D0%B0%D1%81%D1%81%D1%82%D0%BE%D1%8F%D0%BD%D0%B8%D1%8F%20%D0%BE%D1%82%20%D0%BE%D1%80%D0%B3%D0%B0%D0%BD%D0%B8%D0%B7%D0%B0%D1%86%D0%B8%D0%B9%20%D0%B8%20%28%D0%B8%D0%BB%D0%B8%29%20%D0%BE%D0%B1%D1%8A%D0%B5%D0%BA%D1%82%D0%BE%D0%B2&amp;url=http%3A%2F%2Fwww.ugresh.ru%2Feconom%2Fdocs%2FPGA_178_100%2520metrov.docx&amp;fmode=envelope&amp;lr=2&amp;l10n=ru&amp;mime=docx&amp;sign=6d7703d94c5809be7e8baa7998262929&amp;keyno=0" \l "YANDEX_45" </w:instrText>
      </w:r>
      <w:r w:rsidR="00941E48" w:rsidRPr="00897A95">
        <w:rPr>
          <w:color w:val="000000"/>
          <w:sz w:val="28"/>
          <w:szCs w:val="28"/>
        </w:rPr>
        <w:fldChar w:fldCharType="end"/>
      </w:r>
      <w:bookmarkStart w:id="13" w:name="YANDEX_LAST"/>
      <w:bookmarkEnd w:id="13"/>
      <w:r w:rsidR="00897A95" w:rsidRPr="00897A95">
        <w:rPr>
          <w:color w:val="000000"/>
          <w:sz w:val="28"/>
          <w:szCs w:val="28"/>
        </w:rPr>
        <w:t>осуществляется по кратчайшему маршруту движения пешехода.</w:t>
      </w:r>
    </w:p>
    <w:p w:rsidR="00897A95" w:rsidRPr="00897A95" w:rsidRDefault="00897A95" w:rsidP="00897A95">
      <w:pPr>
        <w:ind w:firstLine="540"/>
        <w:jc w:val="both"/>
        <w:rPr>
          <w:color w:val="000000"/>
          <w:sz w:val="28"/>
          <w:szCs w:val="28"/>
        </w:rPr>
      </w:pPr>
      <w:r w:rsidRPr="00897A95">
        <w:rPr>
          <w:color w:val="000000"/>
          <w:sz w:val="28"/>
          <w:szCs w:val="28"/>
        </w:rPr>
        <w:t xml:space="preserve">4. Установить, что  минимальное расстояние от организаций и (или) объектов, указанных в приложении № 1 в пунктах 1,2 до границ прилегающих территорий составляет </w:t>
      </w:r>
      <w:smartTag w:uri="urn:schemas-microsoft-com:office:smarttags" w:element="metricconverter">
        <w:smartTagPr>
          <w:attr w:name="ProductID" w:val="50 метров"/>
        </w:smartTagPr>
        <w:r w:rsidRPr="00897A95">
          <w:rPr>
            <w:color w:val="000000"/>
            <w:sz w:val="28"/>
            <w:szCs w:val="28"/>
          </w:rPr>
          <w:t>50 метров</w:t>
        </w:r>
      </w:smartTag>
      <w:r>
        <w:rPr>
          <w:color w:val="000000"/>
          <w:sz w:val="28"/>
          <w:szCs w:val="28"/>
        </w:rPr>
        <w:t>, в приложении № 1 в пункте</w:t>
      </w:r>
      <w:r w:rsidRPr="00897A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Pr="00897A95">
        <w:rPr>
          <w:color w:val="000000"/>
          <w:sz w:val="28"/>
          <w:szCs w:val="28"/>
        </w:rPr>
        <w:t xml:space="preserve"> до границ прилегающих территорий составляет </w:t>
      </w:r>
      <w:smartTag w:uri="urn:schemas-microsoft-com:office:smarttags" w:element="metricconverter">
        <w:smartTagPr>
          <w:attr w:name="ProductID" w:val="10 метров"/>
        </w:smartTagPr>
        <w:r w:rsidRPr="00897A95">
          <w:rPr>
            <w:color w:val="000000"/>
            <w:sz w:val="28"/>
            <w:szCs w:val="28"/>
          </w:rPr>
          <w:t>10 метров</w:t>
        </w:r>
      </w:smartTag>
      <w:r w:rsidRPr="00897A95">
        <w:rPr>
          <w:color w:val="000000"/>
          <w:sz w:val="28"/>
          <w:szCs w:val="28"/>
        </w:rPr>
        <w:t>.</w:t>
      </w:r>
    </w:p>
    <w:p w:rsidR="00897A95" w:rsidRPr="0067187B" w:rsidRDefault="00897A95" w:rsidP="00897A95">
      <w:pPr>
        <w:ind w:firstLine="540"/>
        <w:jc w:val="both"/>
        <w:rPr>
          <w:sz w:val="28"/>
          <w:szCs w:val="28"/>
        </w:rPr>
      </w:pPr>
      <w:r w:rsidRPr="00897A95">
        <w:rPr>
          <w:color w:val="000000"/>
          <w:sz w:val="28"/>
          <w:szCs w:val="28"/>
        </w:rPr>
        <w:t xml:space="preserve">5. </w:t>
      </w:r>
      <w:r w:rsidRPr="0067187B">
        <w:rPr>
          <w:sz w:val="28"/>
          <w:szCs w:val="28"/>
        </w:rPr>
        <w:t>Утвердить схемы границ прилегающих территорий к организациям и (или) объектам, на которых не допускается розничная продажа алкогольной продукции, согласно приложению № 2.</w:t>
      </w:r>
    </w:p>
    <w:p w:rsidR="00897A95" w:rsidRPr="00897A95" w:rsidRDefault="00897A95" w:rsidP="00897A95">
      <w:pPr>
        <w:ind w:firstLine="540"/>
        <w:jc w:val="both"/>
        <w:rPr>
          <w:color w:val="000000"/>
          <w:sz w:val="28"/>
          <w:szCs w:val="28"/>
        </w:rPr>
      </w:pPr>
      <w:r w:rsidRPr="00897A95">
        <w:rPr>
          <w:color w:val="000000"/>
          <w:sz w:val="28"/>
          <w:szCs w:val="28"/>
        </w:rPr>
        <w:t xml:space="preserve">6. Опубликовать настоящее решение в </w:t>
      </w:r>
      <w:r>
        <w:rPr>
          <w:color w:val="000000"/>
          <w:sz w:val="28"/>
          <w:szCs w:val="28"/>
        </w:rPr>
        <w:t>газете</w:t>
      </w:r>
      <w:r w:rsidRPr="00897A95">
        <w:rPr>
          <w:color w:val="000000"/>
          <w:sz w:val="28"/>
          <w:szCs w:val="28"/>
        </w:rPr>
        <w:t xml:space="preserve"> «Лодейное Поле» и р</w:t>
      </w:r>
      <w:r>
        <w:rPr>
          <w:color w:val="000000"/>
          <w:sz w:val="28"/>
          <w:szCs w:val="28"/>
        </w:rPr>
        <w:t>азместить на официальном сайте А</w:t>
      </w:r>
      <w:r w:rsidRPr="00897A95">
        <w:rPr>
          <w:color w:val="000000"/>
          <w:sz w:val="28"/>
          <w:szCs w:val="28"/>
        </w:rPr>
        <w:t xml:space="preserve">дминистрации </w:t>
      </w:r>
      <w:proofErr w:type="spellStart"/>
      <w:r>
        <w:rPr>
          <w:color w:val="000000"/>
          <w:sz w:val="28"/>
          <w:szCs w:val="28"/>
        </w:rPr>
        <w:t>Янегского</w:t>
      </w:r>
      <w:proofErr w:type="spellEnd"/>
      <w:r>
        <w:rPr>
          <w:color w:val="000000"/>
          <w:sz w:val="28"/>
          <w:szCs w:val="28"/>
        </w:rPr>
        <w:t xml:space="preserve"> сельского </w:t>
      </w:r>
      <w:r w:rsidRPr="00897A95">
        <w:rPr>
          <w:color w:val="000000"/>
          <w:sz w:val="28"/>
          <w:szCs w:val="28"/>
        </w:rPr>
        <w:t>поселения в сети Интернет.</w:t>
      </w:r>
    </w:p>
    <w:p w:rsidR="00897A95" w:rsidRDefault="00897A95" w:rsidP="00897A95">
      <w:pPr>
        <w:ind w:firstLine="540"/>
        <w:jc w:val="both"/>
        <w:rPr>
          <w:color w:val="000000"/>
          <w:sz w:val="28"/>
          <w:szCs w:val="28"/>
        </w:rPr>
      </w:pPr>
      <w:r w:rsidRPr="00897A95">
        <w:rPr>
          <w:color w:val="000000"/>
          <w:sz w:val="28"/>
          <w:szCs w:val="28"/>
        </w:rPr>
        <w:t>7. Настоящее решение вступает в силу со дня его опубликования</w:t>
      </w:r>
      <w:r>
        <w:rPr>
          <w:color w:val="000000"/>
          <w:sz w:val="28"/>
          <w:szCs w:val="28"/>
        </w:rPr>
        <w:t>.</w:t>
      </w:r>
    </w:p>
    <w:p w:rsidR="00897A95" w:rsidRPr="0067187B" w:rsidRDefault="00897A95" w:rsidP="00897A95">
      <w:pPr>
        <w:ind w:firstLine="540"/>
        <w:jc w:val="both"/>
        <w:rPr>
          <w:sz w:val="28"/>
          <w:szCs w:val="28"/>
        </w:rPr>
      </w:pPr>
      <w:r w:rsidRPr="00897A95">
        <w:rPr>
          <w:color w:val="000000"/>
          <w:sz w:val="28"/>
          <w:szCs w:val="28"/>
        </w:rPr>
        <w:t xml:space="preserve">8. </w:t>
      </w:r>
      <w:proofErr w:type="gramStart"/>
      <w:r w:rsidRPr="0067187B">
        <w:rPr>
          <w:sz w:val="28"/>
          <w:szCs w:val="28"/>
        </w:rPr>
        <w:t xml:space="preserve">Считать утратившим силу решение совета депутатов муниципального образования </w:t>
      </w:r>
      <w:proofErr w:type="spellStart"/>
      <w:r w:rsidR="0067187B" w:rsidRPr="0067187B">
        <w:rPr>
          <w:sz w:val="28"/>
          <w:szCs w:val="28"/>
        </w:rPr>
        <w:t>Янег</w:t>
      </w:r>
      <w:r w:rsidRPr="0067187B">
        <w:rPr>
          <w:sz w:val="28"/>
          <w:szCs w:val="28"/>
        </w:rPr>
        <w:t>ское</w:t>
      </w:r>
      <w:proofErr w:type="spellEnd"/>
      <w:r w:rsidRPr="0067187B">
        <w:rPr>
          <w:sz w:val="28"/>
          <w:szCs w:val="28"/>
        </w:rPr>
        <w:t xml:space="preserve"> </w:t>
      </w:r>
      <w:r w:rsidR="0067187B" w:rsidRPr="0067187B">
        <w:rPr>
          <w:sz w:val="28"/>
          <w:szCs w:val="28"/>
        </w:rPr>
        <w:t>сельское поселение от 05.10.2006г № 69</w:t>
      </w:r>
      <w:r w:rsidRPr="0067187B">
        <w:rPr>
          <w:sz w:val="28"/>
          <w:szCs w:val="28"/>
        </w:rPr>
        <w:t xml:space="preserve"> «Об установлении мест и границ прилегающей территории, в которых не допускается рознична</w:t>
      </w:r>
      <w:r w:rsidR="0067187B" w:rsidRPr="0067187B">
        <w:rPr>
          <w:sz w:val="28"/>
          <w:szCs w:val="28"/>
        </w:rPr>
        <w:t>я продажа алкогольной продукции</w:t>
      </w:r>
      <w:r w:rsidRPr="0067187B">
        <w:rPr>
          <w:sz w:val="28"/>
          <w:szCs w:val="28"/>
        </w:rPr>
        <w:t xml:space="preserve"> с содержанием этилового спирта более 15 процентов объема готовой  продукции на территории муниципального образования </w:t>
      </w:r>
      <w:proofErr w:type="spellStart"/>
      <w:r w:rsidR="0067187B" w:rsidRPr="0067187B">
        <w:rPr>
          <w:sz w:val="28"/>
          <w:szCs w:val="28"/>
        </w:rPr>
        <w:t>Янег</w:t>
      </w:r>
      <w:r w:rsidRPr="0067187B">
        <w:rPr>
          <w:sz w:val="28"/>
          <w:szCs w:val="28"/>
        </w:rPr>
        <w:t>ское</w:t>
      </w:r>
      <w:proofErr w:type="spellEnd"/>
      <w:r w:rsidRPr="0067187B">
        <w:rPr>
          <w:sz w:val="28"/>
          <w:szCs w:val="28"/>
        </w:rPr>
        <w:t xml:space="preserve"> </w:t>
      </w:r>
      <w:r w:rsidR="0067187B" w:rsidRPr="0067187B">
        <w:rPr>
          <w:sz w:val="28"/>
          <w:szCs w:val="28"/>
        </w:rPr>
        <w:t>сель</w:t>
      </w:r>
      <w:r w:rsidRPr="0067187B">
        <w:rPr>
          <w:sz w:val="28"/>
          <w:szCs w:val="28"/>
        </w:rPr>
        <w:t xml:space="preserve">ское  поселение </w:t>
      </w:r>
      <w:proofErr w:type="spellStart"/>
      <w:r w:rsidRPr="0067187B">
        <w:rPr>
          <w:sz w:val="28"/>
          <w:szCs w:val="28"/>
        </w:rPr>
        <w:t>Лодейнопольского</w:t>
      </w:r>
      <w:proofErr w:type="spellEnd"/>
      <w:r w:rsidRPr="0067187B">
        <w:rPr>
          <w:sz w:val="28"/>
          <w:szCs w:val="28"/>
        </w:rPr>
        <w:t xml:space="preserve"> муниципального района Ленинградской области.</w:t>
      </w:r>
      <w:proofErr w:type="gramEnd"/>
    </w:p>
    <w:p w:rsidR="00897A95" w:rsidRPr="0067187B" w:rsidRDefault="00897A95" w:rsidP="00897A95">
      <w:pPr>
        <w:rPr>
          <w:sz w:val="28"/>
          <w:szCs w:val="28"/>
        </w:rPr>
      </w:pPr>
    </w:p>
    <w:p w:rsidR="00897A95" w:rsidRPr="00897A95" w:rsidRDefault="00897A95" w:rsidP="00897A95">
      <w:pPr>
        <w:rPr>
          <w:color w:val="FF0000"/>
          <w:sz w:val="28"/>
          <w:szCs w:val="28"/>
        </w:rPr>
      </w:pPr>
    </w:p>
    <w:p w:rsidR="00897A95" w:rsidRPr="006A1B63" w:rsidRDefault="007A1F51" w:rsidP="006A1B63">
      <w:pPr>
        <w:jc w:val="both"/>
        <w:rPr>
          <w:sz w:val="28"/>
          <w:szCs w:val="28"/>
        </w:rPr>
      </w:pPr>
      <w:r w:rsidRPr="006A1B63">
        <w:rPr>
          <w:sz w:val="28"/>
          <w:szCs w:val="28"/>
        </w:rPr>
        <w:t xml:space="preserve">Глава </w:t>
      </w:r>
      <w:r w:rsidR="006A1B63" w:rsidRPr="006A1B63">
        <w:rPr>
          <w:sz w:val="28"/>
          <w:szCs w:val="28"/>
        </w:rPr>
        <w:t>поселения                                    Л.В. Чиж</w:t>
      </w:r>
    </w:p>
    <w:p w:rsidR="0067187B" w:rsidRPr="00897A95" w:rsidRDefault="0067187B" w:rsidP="00897A95">
      <w:pPr>
        <w:rPr>
          <w:color w:val="FF0000"/>
          <w:sz w:val="28"/>
          <w:szCs w:val="28"/>
        </w:rPr>
      </w:pPr>
    </w:p>
    <w:p w:rsidR="00897A95" w:rsidRPr="00897A95" w:rsidRDefault="00897A95" w:rsidP="00897A95">
      <w:pPr>
        <w:ind w:firstLine="540"/>
        <w:jc w:val="right"/>
        <w:outlineLvl w:val="0"/>
        <w:rPr>
          <w:sz w:val="28"/>
          <w:szCs w:val="28"/>
        </w:rPr>
      </w:pPr>
      <w:r w:rsidRPr="00897A95">
        <w:rPr>
          <w:sz w:val="28"/>
          <w:szCs w:val="28"/>
        </w:rPr>
        <w:lastRenderedPageBreak/>
        <w:t>Приложение № 1</w:t>
      </w:r>
    </w:p>
    <w:p w:rsidR="00897A95" w:rsidRPr="00897A95" w:rsidRDefault="006A1B63" w:rsidP="00897A95">
      <w:pPr>
        <w:ind w:firstLine="540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решению с</w:t>
      </w:r>
      <w:r w:rsidR="00897A95" w:rsidRPr="00897A95">
        <w:rPr>
          <w:color w:val="000000"/>
          <w:sz w:val="28"/>
          <w:szCs w:val="28"/>
        </w:rPr>
        <w:t xml:space="preserve">овета депутатов </w:t>
      </w:r>
    </w:p>
    <w:p w:rsidR="00897A95" w:rsidRPr="00897A95" w:rsidRDefault="00897A95" w:rsidP="00897A95">
      <w:pPr>
        <w:ind w:firstLine="540"/>
        <w:jc w:val="right"/>
        <w:outlineLvl w:val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Янегского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897A95" w:rsidRDefault="00897A95" w:rsidP="00897A95">
      <w:pPr>
        <w:ind w:firstLine="540"/>
        <w:jc w:val="right"/>
        <w:outlineLvl w:val="0"/>
        <w:rPr>
          <w:color w:val="000000"/>
          <w:sz w:val="28"/>
          <w:szCs w:val="28"/>
        </w:rPr>
      </w:pPr>
      <w:r w:rsidRPr="00897A95">
        <w:rPr>
          <w:color w:val="000000"/>
          <w:sz w:val="28"/>
          <w:szCs w:val="28"/>
        </w:rPr>
        <w:t xml:space="preserve"> </w:t>
      </w:r>
      <w:proofErr w:type="spellStart"/>
      <w:r w:rsidRPr="00897A95">
        <w:rPr>
          <w:color w:val="000000"/>
          <w:sz w:val="28"/>
          <w:szCs w:val="28"/>
        </w:rPr>
        <w:t>Лодейнопольского</w:t>
      </w:r>
      <w:proofErr w:type="spellEnd"/>
      <w:r w:rsidRPr="00897A95">
        <w:rPr>
          <w:color w:val="000000"/>
          <w:sz w:val="28"/>
          <w:szCs w:val="28"/>
        </w:rPr>
        <w:t xml:space="preserve"> муниципального района</w:t>
      </w:r>
    </w:p>
    <w:p w:rsidR="00897A95" w:rsidRPr="00897A95" w:rsidRDefault="00897A95" w:rsidP="00897A95">
      <w:pPr>
        <w:ind w:firstLine="540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Ленинградской области</w:t>
      </w:r>
    </w:p>
    <w:p w:rsidR="00897A95" w:rsidRPr="00897A95" w:rsidRDefault="00897A95" w:rsidP="00897A95">
      <w:pPr>
        <w:ind w:firstLine="540"/>
        <w:jc w:val="right"/>
        <w:outlineLvl w:val="0"/>
        <w:rPr>
          <w:sz w:val="28"/>
          <w:szCs w:val="28"/>
        </w:rPr>
      </w:pPr>
      <w:r w:rsidRPr="00897A95">
        <w:rPr>
          <w:color w:val="000000"/>
          <w:sz w:val="28"/>
          <w:szCs w:val="28"/>
        </w:rPr>
        <w:t xml:space="preserve"> </w:t>
      </w:r>
      <w:r w:rsidR="006A1B63">
        <w:rPr>
          <w:color w:val="000000"/>
          <w:sz w:val="28"/>
          <w:szCs w:val="28"/>
        </w:rPr>
        <w:t>о</w:t>
      </w:r>
      <w:r w:rsidR="006A1B63">
        <w:rPr>
          <w:sz w:val="28"/>
          <w:szCs w:val="28"/>
        </w:rPr>
        <w:t>т 26.09.2013г. № 212</w:t>
      </w:r>
    </w:p>
    <w:p w:rsidR="00897A95" w:rsidRPr="00897A95" w:rsidRDefault="00897A95" w:rsidP="00897A95">
      <w:pPr>
        <w:ind w:firstLine="540"/>
        <w:jc w:val="right"/>
        <w:outlineLvl w:val="0"/>
        <w:rPr>
          <w:sz w:val="28"/>
          <w:szCs w:val="28"/>
        </w:rPr>
      </w:pPr>
    </w:p>
    <w:p w:rsidR="00897A95" w:rsidRPr="00897A95" w:rsidRDefault="00897A95" w:rsidP="00897A95">
      <w:pPr>
        <w:ind w:firstLine="540"/>
        <w:jc w:val="center"/>
        <w:outlineLvl w:val="0"/>
        <w:rPr>
          <w:sz w:val="28"/>
          <w:szCs w:val="28"/>
        </w:rPr>
      </w:pPr>
    </w:p>
    <w:p w:rsidR="00897A95" w:rsidRPr="00897A95" w:rsidRDefault="00897A95" w:rsidP="00897A95">
      <w:pPr>
        <w:ind w:firstLine="540"/>
        <w:jc w:val="center"/>
        <w:outlineLvl w:val="0"/>
        <w:rPr>
          <w:b/>
          <w:sz w:val="28"/>
          <w:szCs w:val="28"/>
        </w:rPr>
      </w:pPr>
      <w:r w:rsidRPr="00897A95">
        <w:rPr>
          <w:b/>
          <w:sz w:val="28"/>
          <w:szCs w:val="28"/>
        </w:rPr>
        <w:t>Перечень</w:t>
      </w:r>
    </w:p>
    <w:p w:rsidR="00897A95" w:rsidRDefault="00897A95" w:rsidP="00897A95">
      <w:pPr>
        <w:ind w:firstLine="540"/>
        <w:jc w:val="center"/>
        <w:outlineLvl w:val="0"/>
        <w:rPr>
          <w:b/>
          <w:color w:val="000000"/>
          <w:sz w:val="28"/>
          <w:szCs w:val="28"/>
        </w:rPr>
      </w:pPr>
      <w:r w:rsidRPr="00897A95">
        <w:rPr>
          <w:b/>
          <w:color w:val="000000"/>
          <w:sz w:val="28"/>
          <w:szCs w:val="28"/>
        </w:rPr>
        <w:t>организаций и объектов</w:t>
      </w:r>
      <w:r>
        <w:rPr>
          <w:b/>
          <w:color w:val="000000"/>
          <w:sz w:val="28"/>
          <w:szCs w:val="28"/>
        </w:rPr>
        <w:t xml:space="preserve">, на прилегающих территориях к </w:t>
      </w:r>
      <w:r w:rsidRPr="00897A95">
        <w:rPr>
          <w:b/>
          <w:color w:val="000000"/>
          <w:sz w:val="28"/>
          <w:szCs w:val="28"/>
        </w:rPr>
        <w:t xml:space="preserve">которым </w:t>
      </w:r>
    </w:p>
    <w:p w:rsidR="00897A95" w:rsidRDefault="00897A95" w:rsidP="00897A95">
      <w:pPr>
        <w:ind w:firstLine="540"/>
        <w:jc w:val="center"/>
        <w:outlineLvl w:val="0"/>
        <w:rPr>
          <w:b/>
          <w:sz w:val="28"/>
          <w:szCs w:val="28"/>
        </w:rPr>
      </w:pPr>
      <w:r w:rsidRPr="00897A95">
        <w:rPr>
          <w:b/>
          <w:sz w:val="28"/>
          <w:szCs w:val="28"/>
        </w:rPr>
        <w:t xml:space="preserve">не допускается розничная продажа алкогольной продукции </w:t>
      </w:r>
    </w:p>
    <w:p w:rsidR="00897A95" w:rsidRDefault="00897A95" w:rsidP="00897A95">
      <w:pPr>
        <w:ind w:firstLine="540"/>
        <w:jc w:val="center"/>
        <w:outlineLvl w:val="0"/>
        <w:rPr>
          <w:b/>
          <w:sz w:val="28"/>
          <w:szCs w:val="28"/>
        </w:rPr>
      </w:pPr>
      <w:r w:rsidRPr="00897A95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Янегского</w:t>
      </w:r>
      <w:proofErr w:type="spellEnd"/>
      <w:r>
        <w:rPr>
          <w:b/>
          <w:color w:val="000000"/>
          <w:sz w:val="28"/>
          <w:szCs w:val="28"/>
        </w:rPr>
        <w:t xml:space="preserve"> сельского</w:t>
      </w:r>
      <w:r w:rsidRPr="00897A95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</w:t>
      </w:r>
    </w:p>
    <w:p w:rsidR="00897A95" w:rsidRPr="00897A95" w:rsidRDefault="00897A95" w:rsidP="00897A95">
      <w:pPr>
        <w:ind w:firstLine="540"/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Лодейнопольского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897A95" w:rsidRPr="00897A95" w:rsidRDefault="00897A95" w:rsidP="00897A95">
      <w:pPr>
        <w:pStyle w:val="ConsPlusNormal"/>
        <w:widowControl/>
        <w:ind w:left="540" w:firstLine="16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4960"/>
        <w:gridCol w:w="3993"/>
      </w:tblGrid>
      <w:tr w:rsidR="00897A95" w:rsidRPr="00897A95" w:rsidTr="00F377C8">
        <w:tc>
          <w:tcPr>
            <w:tcW w:w="617" w:type="dxa"/>
            <w:shd w:val="clear" w:color="auto" w:fill="auto"/>
          </w:tcPr>
          <w:p w:rsidR="00897A95" w:rsidRPr="00897A95" w:rsidRDefault="00897A95" w:rsidP="006970F6">
            <w:pPr>
              <w:pStyle w:val="ConsPlusNormal"/>
              <w:widowControl/>
              <w:tabs>
                <w:tab w:val="left" w:pos="1260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7A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97A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897A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897A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0" w:type="dxa"/>
            <w:shd w:val="clear" w:color="auto" w:fill="auto"/>
          </w:tcPr>
          <w:p w:rsidR="00897A95" w:rsidRPr="00897A95" w:rsidRDefault="00897A95" w:rsidP="006970F6">
            <w:pPr>
              <w:pStyle w:val="ConsPlusNormal"/>
              <w:widowControl/>
              <w:tabs>
                <w:tab w:val="left" w:pos="1260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7A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Полное наименование</w:t>
            </w:r>
          </w:p>
        </w:tc>
        <w:tc>
          <w:tcPr>
            <w:tcW w:w="3993" w:type="dxa"/>
            <w:shd w:val="clear" w:color="auto" w:fill="auto"/>
          </w:tcPr>
          <w:p w:rsidR="00897A95" w:rsidRPr="00897A95" w:rsidRDefault="00897A95" w:rsidP="006970F6">
            <w:pPr>
              <w:pStyle w:val="ConsPlusNormal"/>
              <w:widowControl/>
              <w:tabs>
                <w:tab w:val="left" w:pos="1260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7A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Юридический адрес</w:t>
            </w:r>
          </w:p>
        </w:tc>
      </w:tr>
      <w:tr w:rsidR="00897A95" w:rsidRPr="00897A95" w:rsidTr="00F377C8">
        <w:tc>
          <w:tcPr>
            <w:tcW w:w="617" w:type="dxa"/>
            <w:shd w:val="clear" w:color="auto" w:fill="auto"/>
          </w:tcPr>
          <w:p w:rsidR="00897A95" w:rsidRPr="00897A95" w:rsidRDefault="00897A95" w:rsidP="006970F6">
            <w:pPr>
              <w:pStyle w:val="ConsPlusNormal"/>
              <w:widowControl/>
              <w:tabs>
                <w:tab w:val="left" w:pos="1260"/>
              </w:tabs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9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0" w:type="dxa"/>
            <w:shd w:val="clear" w:color="auto" w:fill="auto"/>
          </w:tcPr>
          <w:p w:rsidR="00897A95" w:rsidRPr="00897A95" w:rsidRDefault="00897A95" w:rsidP="006970F6">
            <w:pPr>
              <w:pStyle w:val="ConsPlusNormal"/>
              <w:widowControl/>
              <w:tabs>
                <w:tab w:val="left" w:pos="1260"/>
              </w:tabs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95">
              <w:rPr>
                <w:rFonts w:ascii="Times New Roman" w:hAnsi="Times New Roman" w:cs="Times New Roman"/>
                <w:b/>
                <w:sz w:val="28"/>
                <w:szCs w:val="28"/>
              </w:rPr>
              <w:t>Детские учреждения</w:t>
            </w:r>
          </w:p>
        </w:tc>
        <w:tc>
          <w:tcPr>
            <w:tcW w:w="3993" w:type="dxa"/>
            <w:shd w:val="clear" w:color="auto" w:fill="auto"/>
          </w:tcPr>
          <w:p w:rsidR="00897A95" w:rsidRPr="00897A95" w:rsidRDefault="00897A95" w:rsidP="006970F6">
            <w:pPr>
              <w:pStyle w:val="ConsPlusNormal"/>
              <w:widowControl/>
              <w:tabs>
                <w:tab w:val="left" w:pos="1260"/>
              </w:tabs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A95" w:rsidRPr="00897A95" w:rsidTr="00F377C8">
        <w:tc>
          <w:tcPr>
            <w:tcW w:w="617" w:type="dxa"/>
            <w:shd w:val="clear" w:color="auto" w:fill="auto"/>
          </w:tcPr>
          <w:p w:rsidR="00897A95" w:rsidRPr="00897A95" w:rsidRDefault="00897A95" w:rsidP="006970F6">
            <w:pPr>
              <w:pStyle w:val="ConsPlusNormal"/>
              <w:widowControl/>
              <w:tabs>
                <w:tab w:val="left" w:pos="1260"/>
              </w:tabs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97A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  <w:shd w:val="clear" w:color="auto" w:fill="auto"/>
          </w:tcPr>
          <w:p w:rsidR="00897A95" w:rsidRPr="0067187B" w:rsidRDefault="00897A95" w:rsidP="00F377C8">
            <w:pPr>
              <w:pStyle w:val="ConsPlusNormal"/>
              <w:widowControl/>
              <w:tabs>
                <w:tab w:val="left" w:pos="1260"/>
              </w:tabs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7187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«Детский сад </w:t>
            </w:r>
            <w:r w:rsidR="00F377C8" w:rsidRPr="0067187B"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  <w:r w:rsidRPr="0067187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F377C8" w:rsidRPr="0067187B">
              <w:rPr>
                <w:rFonts w:ascii="Times New Roman" w:hAnsi="Times New Roman" w:cs="Times New Roman"/>
                <w:sz w:val="28"/>
                <w:szCs w:val="28"/>
              </w:rPr>
              <w:t>Леснянка</w:t>
            </w:r>
            <w:proofErr w:type="spellEnd"/>
            <w:r w:rsidRPr="006718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93" w:type="dxa"/>
            <w:shd w:val="clear" w:color="auto" w:fill="auto"/>
          </w:tcPr>
          <w:p w:rsidR="00897A95" w:rsidRPr="0067187B" w:rsidRDefault="00F377C8" w:rsidP="00F377C8">
            <w:pPr>
              <w:pStyle w:val="ConsPlusNormal"/>
              <w:widowControl/>
              <w:tabs>
                <w:tab w:val="left" w:pos="1260"/>
              </w:tabs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7187B">
              <w:rPr>
                <w:rFonts w:ascii="Times New Roman" w:hAnsi="Times New Roman" w:cs="Times New Roman"/>
                <w:sz w:val="28"/>
                <w:szCs w:val="28"/>
              </w:rPr>
              <w:t>187727</w:t>
            </w:r>
            <w:r w:rsidR="00897A95" w:rsidRPr="0067187B">
              <w:rPr>
                <w:rFonts w:ascii="Times New Roman" w:hAnsi="Times New Roman" w:cs="Times New Roman"/>
                <w:sz w:val="28"/>
                <w:szCs w:val="28"/>
              </w:rPr>
              <w:t xml:space="preserve">,Ленинградская область, </w:t>
            </w:r>
            <w:proofErr w:type="spellStart"/>
            <w:r w:rsidRPr="0067187B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67187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897A95" w:rsidRPr="006718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7187B" w:rsidRPr="0067187B">
              <w:rPr>
                <w:rFonts w:ascii="Times New Roman" w:hAnsi="Times New Roman" w:cs="Times New Roman"/>
                <w:sz w:val="28"/>
                <w:szCs w:val="28"/>
              </w:rPr>
              <w:t xml:space="preserve">       п. </w:t>
            </w:r>
            <w:proofErr w:type="spellStart"/>
            <w:r w:rsidR="0067187B" w:rsidRPr="0067187B">
              <w:rPr>
                <w:rFonts w:ascii="Times New Roman" w:hAnsi="Times New Roman" w:cs="Times New Roman"/>
                <w:sz w:val="28"/>
                <w:szCs w:val="28"/>
              </w:rPr>
              <w:t>Янега</w:t>
            </w:r>
            <w:proofErr w:type="spellEnd"/>
            <w:r w:rsidR="0067187B" w:rsidRPr="006718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97A95" w:rsidRPr="0067187B"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proofErr w:type="gramStart"/>
            <w:r w:rsidR="00897A95" w:rsidRPr="006718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187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7187B">
              <w:rPr>
                <w:rFonts w:ascii="Times New Roman" w:hAnsi="Times New Roman" w:cs="Times New Roman"/>
                <w:sz w:val="28"/>
                <w:szCs w:val="28"/>
              </w:rPr>
              <w:t>есная</w:t>
            </w:r>
            <w:r w:rsidR="00897A95" w:rsidRPr="006718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7187B" w:rsidRPr="00671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A95" w:rsidRPr="006718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187B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</w:tr>
      <w:tr w:rsidR="00897A95" w:rsidRPr="00897A95" w:rsidTr="00F377C8">
        <w:tc>
          <w:tcPr>
            <w:tcW w:w="617" w:type="dxa"/>
            <w:shd w:val="clear" w:color="auto" w:fill="auto"/>
          </w:tcPr>
          <w:p w:rsidR="00897A95" w:rsidRPr="00897A95" w:rsidRDefault="00897A95" w:rsidP="006970F6">
            <w:pPr>
              <w:pStyle w:val="ConsPlusNormal"/>
              <w:widowControl/>
              <w:tabs>
                <w:tab w:val="left" w:pos="1260"/>
              </w:tabs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9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60" w:type="dxa"/>
            <w:shd w:val="clear" w:color="auto" w:fill="auto"/>
          </w:tcPr>
          <w:p w:rsidR="00897A95" w:rsidRPr="00F377C8" w:rsidRDefault="00897A95" w:rsidP="006970F6">
            <w:pPr>
              <w:pStyle w:val="ConsPlusNormal"/>
              <w:widowControl/>
              <w:tabs>
                <w:tab w:val="left" w:pos="1260"/>
              </w:tabs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7C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3993" w:type="dxa"/>
            <w:shd w:val="clear" w:color="auto" w:fill="auto"/>
          </w:tcPr>
          <w:p w:rsidR="00897A95" w:rsidRPr="00F377C8" w:rsidRDefault="00897A95" w:rsidP="006970F6">
            <w:pPr>
              <w:pStyle w:val="ConsPlusNormal"/>
              <w:widowControl/>
              <w:tabs>
                <w:tab w:val="left" w:pos="1260"/>
              </w:tabs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377C8" w:rsidRPr="00897A95" w:rsidTr="00F377C8">
        <w:tc>
          <w:tcPr>
            <w:tcW w:w="617" w:type="dxa"/>
            <w:shd w:val="clear" w:color="auto" w:fill="auto"/>
          </w:tcPr>
          <w:p w:rsidR="00F377C8" w:rsidRPr="00897A95" w:rsidRDefault="00F377C8" w:rsidP="006970F6">
            <w:pPr>
              <w:pStyle w:val="ConsPlusNormal"/>
              <w:widowControl/>
              <w:tabs>
                <w:tab w:val="left" w:pos="1260"/>
              </w:tabs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97A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  <w:shd w:val="clear" w:color="auto" w:fill="auto"/>
          </w:tcPr>
          <w:p w:rsidR="00F377C8" w:rsidRPr="006A1B63" w:rsidRDefault="00F377C8" w:rsidP="006A1B63">
            <w:pPr>
              <w:pStyle w:val="ConsPlusNormal"/>
              <w:widowControl/>
              <w:tabs>
                <w:tab w:val="left" w:pos="1260"/>
              </w:tabs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A1B6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образовательное учреждение </w:t>
            </w:r>
            <w:r w:rsidR="006A1B63" w:rsidRPr="006A1B6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6A1B63" w:rsidRPr="006A1B63">
              <w:rPr>
                <w:rFonts w:ascii="Times New Roman" w:hAnsi="Times New Roman" w:cs="Times New Roman"/>
                <w:sz w:val="28"/>
                <w:szCs w:val="28"/>
              </w:rPr>
              <w:t>Янегская</w:t>
            </w:r>
            <w:proofErr w:type="spellEnd"/>
            <w:r w:rsidR="006A1B63" w:rsidRPr="006A1B63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3993" w:type="dxa"/>
            <w:shd w:val="clear" w:color="auto" w:fill="auto"/>
          </w:tcPr>
          <w:p w:rsidR="00F377C8" w:rsidRPr="0067187B" w:rsidRDefault="00F377C8" w:rsidP="00C76F8D">
            <w:pPr>
              <w:pStyle w:val="ConsPlusNormal"/>
              <w:widowControl/>
              <w:tabs>
                <w:tab w:val="left" w:pos="1260"/>
              </w:tabs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7187B">
              <w:rPr>
                <w:rFonts w:ascii="Times New Roman" w:hAnsi="Times New Roman" w:cs="Times New Roman"/>
                <w:sz w:val="28"/>
                <w:szCs w:val="28"/>
              </w:rPr>
              <w:t>18772</w:t>
            </w:r>
            <w:r w:rsidR="00C76F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7187B">
              <w:rPr>
                <w:rFonts w:ascii="Times New Roman" w:hAnsi="Times New Roman" w:cs="Times New Roman"/>
                <w:sz w:val="28"/>
                <w:szCs w:val="28"/>
              </w:rPr>
              <w:t xml:space="preserve">,Ленинградская область, </w:t>
            </w:r>
            <w:proofErr w:type="spellStart"/>
            <w:r w:rsidRPr="0067187B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67187B"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п. </w:t>
            </w:r>
            <w:proofErr w:type="spellStart"/>
            <w:r w:rsidRPr="0067187B">
              <w:rPr>
                <w:rFonts w:ascii="Times New Roman" w:hAnsi="Times New Roman" w:cs="Times New Roman"/>
                <w:sz w:val="28"/>
                <w:szCs w:val="28"/>
              </w:rPr>
              <w:t>Янега</w:t>
            </w:r>
            <w:proofErr w:type="spellEnd"/>
            <w:r w:rsidRPr="0067187B">
              <w:rPr>
                <w:rFonts w:ascii="Times New Roman" w:hAnsi="Times New Roman" w:cs="Times New Roman"/>
                <w:sz w:val="28"/>
                <w:szCs w:val="28"/>
              </w:rPr>
              <w:t>, ул</w:t>
            </w:r>
            <w:proofErr w:type="gramStart"/>
            <w:r w:rsidRPr="0067187B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67187B">
              <w:rPr>
                <w:rFonts w:ascii="Times New Roman" w:hAnsi="Times New Roman" w:cs="Times New Roman"/>
                <w:sz w:val="28"/>
                <w:szCs w:val="28"/>
              </w:rPr>
              <w:t>есная, 25</w:t>
            </w:r>
          </w:p>
        </w:tc>
      </w:tr>
      <w:tr w:rsidR="00897A95" w:rsidRPr="00897A95" w:rsidTr="00F377C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A95" w:rsidRPr="00897A95" w:rsidRDefault="0067187B" w:rsidP="006970F6">
            <w:pPr>
              <w:pStyle w:val="ConsPlusNormal"/>
              <w:widowControl/>
              <w:tabs>
                <w:tab w:val="left" w:pos="1260"/>
              </w:tabs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A95" w:rsidRPr="00234E25" w:rsidRDefault="00897A95" w:rsidP="006970F6">
            <w:pPr>
              <w:pStyle w:val="ConsPlusNormal"/>
              <w:widowControl/>
              <w:tabs>
                <w:tab w:val="left" w:pos="1260"/>
              </w:tabs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E25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Медицинские учреждения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A95" w:rsidRPr="00234E25" w:rsidRDefault="00897A95" w:rsidP="006970F6">
            <w:pPr>
              <w:pStyle w:val="ConsPlusNormal"/>
              <w:widowControl/>
              <w:tabs>
                <w:tab w:val="left" w:pos="1260"/>
              </w:tabs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A95" w:rsidRPr="00897A95" w:rsidTr="00F377C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A95" w:rsidRPr="00897A95" w:rsidRDefault="00897A95" w:rsidP="006970F6">
            <w:pPr>
              <w:pStyle w:val="ConsPlusNormal"/>
              <w:widowControl/>
              <w:tabs>
                <w:tab w:val="left" w:pos="1260"/>
              </w:tabs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97A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A95" w:rsidRPr="00234E25" w:rsidRDefault="00C76F8D" w:rsidP="006970F6">
            <w:pPr>
              <w:pStyle w:val="ConsPlusNormal"/>
              <w:widowControl/>
              <w:tabs>
                <w:tab w:val="left" w:pos="1260"/>
              </w:tabs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ФАП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Андреевщина</w:t>
            </w:r>
            <w:proofErr w:type="spellEnd"/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A95" w:rsidRPr="00234E25" w:rsidRDefault="00C76F8D" w:rsidP="00C76F8D">
            <w:pPr>
              <w:pStyle w:val="ConsPlusNormal"/>
              <w:widowControl/>
              <w:tabs>
                <w:tab w:val="left" w:pos="1260"/>
              </w:tabs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187720</w:t>
            </w:r>
            <w:r w:rsidRPr="00234E25">
              <w:rPr>
                <w:rFonts w:ascii="Times New Roman" w:hAnsi="Times New Roman" w:cs="Times New Roman"/>
                <w:sz w:val="28"/>
                <w:szCs w:val="28"/>
              </w:rPr>
              <w:t xml:space="preserve">,Ленинградская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Андреевщина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43</w:t>
            </w:r>
          </w:p>
        </w:tc>
      </w:tr>
      <w:tr w:rsidR="00A5058E" w:rsidRPr="00897A95" w:rsidTr="00F377C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8E" w:rsidRPr="00897A95" w:rsidRDefault="00A5058E" w:rsidP="006970F6">
            <w:pPr>
              <w:pStyle w:val="ConsPlusNormal"/>
              <w:widowControl/>
              <w:tabs>
                <w:tab w:val="left" w:pos="1260"/>
              </w:tabs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8E" w:rsidRPr="00234E25" w:rsidRDefault="00C76F8D" w:rsidP="006970F6">
            <w:pPr>
              <w:pStyle w:val="ConsPlusNormal"/>
              <w:widowControl/>
              <w:tabs>
                <w:tab w:val="left" w:pos="1260"/>
              </w:tabs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ФАП д. Старая Слобода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8E" w:rsidRPr="00234E25" w:rsidRDefault="00C76F8D" w:rsidP="00C76F8D">
            <w:pPr>
              <w:pStyle w:val="ConsPlusNormal"/>
              <w:widowControl/>
              <w:tabs>
                <w:tab w:val="left" w:pos="1260"/>
              </w:tabs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187729</w:t>
            </w:r>
            <w:r w:rsidRPr="00234E25">
              <w:rPr>
                <w:rFonts w:ascii="Times New Roman" w:hAnsi="Times New Roman" w:cs="Times New Roman"/>
                <w:sz w:val="28"/>
                <w:szCs w:val="28"/>
              </w:rPr>
              <w:t xml:space="preserve">,Ленинградская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Старая Слобода, д. 42б</w:t>
            </w:r>
          </w:p>
        </w:tc>
      </w:tr>
      <w:tr w:rsidR="00C76F8D" w:rsidRPr="00897A95" w:rsidTr="00F377C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8D" w:rsidRPr="00897A95" w:rsidRDefault="00C76F8D" w:rsidP="006970F6">
            <w:pPr>
              <w:pStyle w:val="ConsPlusNormal"/>
              <w:widowControl/>
              <w:tabs>
                <w:tab w:val="left" w:pos="1260"/>
              </w:tabs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8D" w:rsidRPr="00234E25" w:rsidRDefault="00C76F8D" w:rsidP="00B54C50">
            <w:pPr>
              <w:pStyle w:val="ConsPlusNormal"/>
              <w:widowControl/>
              <w:tabs>
                <w:tab w:val="left" w:pos="1260"/>
              </w:tabs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234E25">
              <w:rPr>
                <w:rFonts w:ascii="Times New Roman" w:hAnsi="Times New Roman" w:cs="Times New Roman"/>
                <w:sz w:val="28"/>
                <w:szCs w:val="28"/>
              </w:rPr>
              <w:t>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Янега</w:t>
            </w:r>
            <w:proofErr w:type="spellEnd"/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8D" w:rsidRPr="00234E25" w:rsidRDefault="00C76F8D" w:rsidP="00B54C50">
            <w:pPr>
              <w:pStyle w:val="ConsPlusNormal"/>
              <w:widowControl/>
              <w:tabs>
                <w:tab w:val="left" w:pos="1260"/>
              </w:tabs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34E25">
              <w:rPr>
                <w:rFonts w:ascii="Times New Roman" w:hAnsi="Times New Roman" w:cs="Times New Roman"/>
                <w:sz w:val="28"/>
                <w:szCs w:val="28"/>
              </w:rPr>
              <w:t xml:space="preserve">187727,Ленинградская область, п. </w:t>
            </w:r>
            <w:proofErr w:type="spellStart"/>
            <w:r w:rsidRPr="00234E25">
              <w:rPr>
                <w:rFonts w:ascii="Times New Roman" w:hAnsi="Times New Roman" w:cs="Times New Roman"/>
                <w:sz w:val="28"/>
                <w:szCs w:val="28"/>
              </w:rPr>
              <w:t>Янега</w:t>
            </w:r>
            <w:proofErr w:type="spellEnd"/>
            <w:r w:rsidRPr="00234E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Комсомольская, д.6</w:t>
            </w:r>
            <w:r w:rsidRPr="00234E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91796C" w:rsidRDefault="0091796C" w:rsidP="00AC3D82">
      <w:pPr>
        <w:pStyle w:val="a3"/>
        <w:ind w:firstLine="567"/>
        <w:jc w:val="right"/>
        <w:rPr>
          <w:rFonts w:eastAsia="Times New Roman"/>
          <w:sz w:val="24"/>
          <w:szCs w:val="24"/>
        </w:rPr>
      </w:pPr>
    </w:p>
    <w:sectPr w:rsidR="0091796C" w:rsidSect="004E2A8B">
      <w:type w:val="continuous"/>
      <w:pgSz w:w="11909" w:h="16834"/>
      <w:pgMar w:top="568" w:right="710" w:bottom="1213" w:left="1843" w:header="720" w:footer="720" w:gutter="0"/>
      <w:cols w:space="76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52FE8C"/>
    <w:lvl w:ilvl="0">
      <w:numFmt w:val="bullet"/>
      <w:lvlText w:val="*"/>
      <w:lvlJc w:val="left"/>
    </w:lvl>
  </w:abstractNum>
  <w:abstractNum w:abstractNumId="1">
    <w:nsid w:val="0FC703E7"/>
    <w:multiLevelType w:val="hybridMultilevel"/>
    <w:tmpl w:val="2CBED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477F4"/>
    <w:multiLevelType w:val="singleLevel"/>
    <w:tmpl w:val="5D54BE94"/>
    <w:lvl w:ilvl="0">
      <w:start w:val="4"/>
      <w:numFmt w:val="decimal"/>
      <w:lvlText w:val="3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21BF59DF"/>
    <w:multiLevelType w:val="hybridMultilevel"/>
    <w:tmpl w:val="BEFE8858"/>
    <w:lvl w:ilvl="0" w:tplc="AB52FE8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62392"/>
    <w:multiLevelType w:val="singleLevel"/>
    <w:tmpl w:val="805CDFA6"/>
    <w:lvl w:ilvl="0">
      <w:start w:val="1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>
    <w:nsid w:val="375A349A"/>
    <w:multiLevelType w:val="singleLevel"/>
    <w:tmpl w:val="5A58505C"/>
    <w:lvl w:ilvl="0">
      <w:start w:val="2"/>
      <w:numFmt w:val="decimal"/>
      <w:lvlText w:val="3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6">
    <w:nsid w:val="3ECC6035"/>
    <w:multiLevelType w:val="hybridMultilevel"/>
    <w:tmpl w:val="44A83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061F62"/>
    <w:multiLevelType w:val="singleLevel"/>
    <w:tmpl w:val="4D3665AC"/>
    <w:lvl w:ilvl="0">
      <w:start w:val="4"/>
      <w:numFmt w:val="decimal"/>
      <w:lvlText w:val="4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8">
    <w:nsid w:val="44EB2971"/>
    <w:multiLevelType w:val="singleLevel"/>
    <w:tmpl w:val="3C1A2708"/>
    <w:lvl w:ilvl="0">
      <w:start w:val="10"/>
      <w:numFmt w:val="decimal"/>
      <w:lvlText w:val="6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9">
    <w:nsid w:val="46212748"/>
    <w:multiLevelType w:val="singleLevel"/>
    <w:tmpl w:val="7B0037BA"/>
    <w:lvl w:ilvl="0">
      <w:start w:val="7"/>
      <w:numFmt w:val="decimal"/>
      <w:lvlText w:val="3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0">
    <w:nsid w:val="4AE92302"/>
    <w:multiLevelType w:val="hybridMultilevel"/>
    <w:tmpl w:val="E9FAD898"/>
    <w:lvl w:ilvl="0" w:tplc="DE1ECE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2745FB"/>
    <w:multiLevelType w:val="hybridMultilevel"/>
    <w:tmpl w:val="E6560A46"/>
    <w:lvl w:ilvl="0" w:tplc="DE1ECE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AEA5D8F"/>
    <w:multiLevelType w:val="singleLevel"/>
    <w:tmpl w:val="171E5AEC"/>
    <w:lvl w:ilvl="0">
      <w:start w:val="5"/>
      <w:numFmt w:val="decimal"/>
      <w:lvlText w:val="6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3">
    <w:nsid w:val="74CF6B1B"/>
    <w:multiLevelType w:val="singleLevel"/>
    <w:tmpl w:val="67A00082"/>
    <w:lvl w:ilvl="0">
      <w:start w:val="1"/>
      <w:numFmt w:val="decimal"/>
      <w:lvlText w:val="6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4">
    <w:nsid w:val="78AD5752"/>
    <w:multiLevelType w:val="singleLevel"/>
    <w:tmpl w:val="5C94FE06"/>
    <w:lvl w:ilvl="0">
      <w:start w:val="6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4"/>
  </w:num>
  <w:num w:numId="6">
    <w:abstractNumId w:val="7"/>
  </w:num>
  <w:num w:numId="7">
    <w:abstractNumId w:val="14"/>
  </w:num>
  <w:num w:numId="8">
    <w:abstractNumId w:val="13"/>
  </w:num>
  <w:num w:numId="9">
    <w:abstractNumId w:val="12"/>
  </w:num>
  <w:num w:numId="10">
    <w:abstractNumId w:val="8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11"/>
  </w:num>
  <w:num w:numId="14">
    <w:abstractNumId w:val="1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B08EE"/>
    <w:rsid w:val="000A7E2B"/>
    <w:rsid w:val="0013270E"/>
    <w:rsid w:val="001F2EDE"/>
    <w:rsid w:val="00234E25"/>
    <w:rsid w:val="002715AC"/>
    <w:rsid w:val="002E1548"/>
    <w:rsid w:val="003D7130"/>
    <w:rsid w:val="004E2A8B"/>
    <w:rsid w:val="0052263B"/>
    <w:rsid w:val="005449A6"/>
    <w:rsid w:val="00566A3C"/>
    <w:rsid w:val="005B08EE"/>
    <w:rsid w:val="0067187B"/>
    <w:rsid w:val="006A1B63"/>
    <w:rsid w:val="007100CA"/>
    <w:rsid w:val="00724FB6"/>
    <w:rsid w:val="00796629"/>
    <w:rsid w:val="007A1F51"/>
    <w:rsid w:val="00897A95"/>
    <w:rsid w:val="0091796C"/>
    <w:rsid w:val="00941E48"/>
    <w:rsid w:val="00A44967"/>
    <w:rsid w:val="00A5058E"/>
    <w:rsid w:val="00AC3D82"/>
    <w:rsid w:val="00B73B3E"/>
    <w:rsid w:val="00C13233"/>
    <w:rsid w:val="00C70750"/>
    <w:rsid w:val="00C76F8D"/>
    <w:rsid w:val="00C85780"/>
    <w:rsid w:val="00D45BD3"/>
    <w:rsid w:val="00D549FC"/>
    <w:rsid w:val="00DB6773"/>
    <w:rsid w:val="00F03444"/>
    <w:rsid w:val="00F10805"/>
    <w:rsid w:val="00F12844"/>
    <w:rsid w:val="00F377C8"/>
    <w:rsid w:val="00F4132E"/>
    <w:rsid w:val="00F668D1"/>
    <w:rsid w:val="00FA1ADE"/>
    <w:rsid w:val="00FC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Document Map"/>
    <w:basedOn w:val="a"/>
    <w:link w:val="a5"/>
    <w:uiPriority w:val="99"/>
    <w:semiHidden/>
    <w:unhideWhenUsed/>
    <w:rsid w:val="005449A6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5449A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327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91796C"/>
    <w:pPr>
      <w:widowControl/>
      <w:autoSpaceDE/>
      <w:autoSpaceDN/>
      <w:adjustRightInd/>
      <w:ind w:left="36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91796C"/>
    <w:rPr>
      <w:rFonts w:ascii="Arial" w:eastAsia="Times New Roman" w:hAnsi="Arial" w:cs="Arial"/>
      <w:sz w:val="24"/>
      <w:szCs w:val="24"/>
    </w:rPr>
  </w:style>
  <w:style w:type="paragraph" w:customStyle="1" w:styleId="headertext">
    <w:name w:val="headertext"/>
    <w:basedOn w:val="a"/>
    <w:rsid w:val="004E2A8B"/>
    <w:pPr>
      <w:widowControl/>
      <w:autoSpaceDE/>
      <w:autoSpaceDN/>
      <w:adjustRightInd/>
      <w:spacing w:before="144" w:after="144"/>
    </w:pPr>
    <w:rPr>
      <w:rFonts w:eastAsia="Times New Roman"/>
      <w:b/>
      <w:bCs/>
    </w:rPr>
  </w:style>
  <w:style w:type="paragraph" w:customStyle="1" w:styleId="formattext">
    <w:name w:val="formattext"/>
    <w:basedOn w:val="a"/>
    <w:rsid w:val="004E2A8B"/>
    <w:pPr>
      <w:widowControl/>
      <w:autoSpaceDE/>
      <w:autoSpaceDN/>
      <w:adjustRightInd/>
      <w:spacing w:before="144" w:after="144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897A95"/>
  </w:style>
  <w:style w:type="paragraph" w:customStyle="1" w:styleId="ConsPlusNormal">
    <w:name w:val="ConsPlusNormal"/>
    <w:rsid w:val="00897A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western">
    <w:name w:val="western"/>
    <w:basedOn w:val="a"/>
    <w:rsid w:val="00897A9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A1%D0%BF%D0%BE%D1%81%D0%BE%D0%B1%20%D1%80%D0%B0%D1%81%D1%87%D0%B5%D1%82%D0%B0%20%D1%80%D0%B0%D1%81%D1%81%D1%82%D0%BE%D1%8F%D0%BD%D0%B8%D1%8F%20%D0%BE%D1%82%20%D0%BE%D1%80%D0%B3%D0%B0%D0%BD%D0%B8%D0%B7%D0%B0%D1%86%D0%B8%D0%B9%20%D0%B8%20%28%D0%B8%D0%BB%D0%B8%29%20%D0%BE%D0%B1%D1%8A%D0%B5%D0%BA%D1%82%D0%BE%D0%B2&amp;url=http%3A%2F%2Fwww.ugresh.ru%2Feconom%2Fdocs%2FPGA_178_100%2520metrov.docx&amp;fmode=envelope&amp;lr=2&amp;l10n=ru&amp;mime=docx&amp;sign=6d7703d94c5809be7e8baa7998262929&amp;keyno=0" TargetMode="External"/><Relationship Id="rId13" Type="http://schemas.openxmlformats.org/officeDocument/2006/relationships/hyperlink" Target="http://hghltd.yandex.net/yandbtm?text=%D0%A1%D0%BF%D0%BE%D1%81%D0%BE%D0%B1%20%D1%80%D0%B0%D1%81%D1%87%D0%B5%D1%82%D0%B0%20%D1%80%D0%B0%D1%81%D1%81%D1%82%D0%BE%D1%8F%D0%BD%D0%B8%D1%8F%20%D0%BE%D1%82%20%D0%BE%D1%80%D0%B3%D0%B0%D0%BD%D0%B8%D0%B7%D0%B0%D1%86%D0%B8%D0%B9%20%D0%B8%20%28%D0%B8%D0%BB%D0%B8%29%20%D0%BE%D0%B1%D1%8A%D0%B5%D0%BA%D1%82%D0%BE%D0%B2&amp;url=http%3A%2F%2Fwww.ugresh.ru%2Feconom%2Fdocs%2FPGA_178_100%2520metrov.docx&amp;fmode=envelope&amp;lr=2&amp;l10n=ru&amp;mime=docx&amp;sign=6d7703d94c5809be7e8baa7998262929&amp;keyno=0" TargetMode="External"/><Relationship Id="rId18" Type="http://schemas.openxmlformats.org/officeDocument/2006/relationships/hyperlink" Target="http://hghltd.yandex.net/yandbtm?text=%D0%A1%D0%BF%D0%BE%D1%81%D0%BE%D0%B1%20%D1%80%D0%B0%D1%81%D1%87%D0%B5%D1%82%D0%B0%20%D1%80%D0%B0%D1%81%D1%81%D1%82%D0%BE%D1%8F%D0%BD%D0%B8%D1%8F%20%D0%BE%D1%82%20%D0%BE%D1%80%D0%B3%D0%B0%D0%BD%D0%B8%D0%B7%D0%B0%D1%86%D0%B8%D0%B9%20%D0%B8%20%28%D0%B8%D0%BB%D0%B8%29%20%D0%BE%D0%B1%D1%8A%D0%B5%D0%BA%D1%82%D0%BE%D0%B2&amp;url=http%3A%2F%2Fwww.ugresh.ru%2Feconom%2Fdocs%2FPGA_178_100%2520metrov.docx&amp;fmode=envelope&amp;lr=2&amp;l10n=ru&amp;mime=docx&amp;sign=6d7703d94c5809be7e8baa7998262929&amp;keyno=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hghltd.yandex.net/yandbtm?text=%D0%A1%D0%BF%D0%BE%D1%81%D0%BE%D0%B1%20%D1%80%D0%B0%D1%81%D1%87%D0%B5%D1%82%D0%B0%20%D1%80%D0%B0%D1%81%D1%81%D1%82%D0%BE%D1%8F%D0%BD%D0%B8%D1%8F%20%D0%BE%D1%82%20%D0%BE%D1%80%D0%B3%D0%B0%D0%BD%D0%B8%D0%B7%D0%B0%D1%86%D0%B8%D0%B9%20%D0%B8%20%28%D0%B8%D0%BB%D0%B8%29%20%D0%BE%D0%B1%D1%8A%D0%B5%D0%BA%D1%82%D0%BE%D0%B2&amp;url=http%3A%2F%2Fwww.ugresh.ru%2Feconom%2Fdocs%2FPGA_178_100%2520metrov.docx&amp;fmode=envelope&amp;lr=2&amp;l10n=ru&amp;mime=docx&amp;sign=6d7703d94c5809be7e8baa7998262929&amp;keyno=0" TargetMode="External"/><Relationship Id="rId12" Type="http://schemas.openxmlformats.org/officeDocument/2006/relationships/hyperlink" Target="http://hghltd.yandex.net/yandbtm?text=%D0%A1%D0%BF%D0%BE%D1%81%D0%BE%D0%B1%20%D1%80%D0%B0%D1%81%D1%87%D0%B5%D1%82%D0%B0%20%D1%80%D0%B0%D1%81%D1%81%D1%82%D0%BE%D1%8F%D0%BD%D0%B8%D1%8F%20%D0%BE%D1%82%20%D0%BE%D1%80%D0%B3%D0%B0%D0%BD%D0%B8%D0%B7%D0%B0%D1%86%D0%B8%D0%B9%20%D0%B8%20%28%D0%B8%D0%BB%D0%B8%29%20%D0%BE%D0%B1%D1%8A%D0%B5%D0%BA%D1%82%D0%BE%D0%B2&amp;url=http%3A%2F%2Fwww.ugresh.ru%2Feconom%2Fdocs%2FPGA_178_100%2520metrov.docx&amp;fmode=envelope&amp;lr=2&amp;l10n=ru&amp;mime=docx&amp;sign=6d7703d94c5809be7e8baa7998262929&amp;keyno=0" TargetMode="External"/><Relationship Id="rId17" Type="http://schemas.openxmlformats.org/officeDocument/2006/relationships/hyperlink" Target="http://hghltd.yandex.net/yandbtm?text=%D0%A1%D0%BF%D0%BE%D1%81%D0%BE%D0%B1%20%D1%80%D0%B0%D1%81%D1%87%D0%B5%D1%82%D0%B0%20%D1%80%D0%B0%D1%81%D1%81%D1%82%D0%BE%D1%8F%D0%BD%D0%B8%D1%8F%20%D0%BE%D1%82%20%D0%BE%D1%80%D0%B3%D0%B0%D0%BD%D0%B8%D0%B7%D0%B0%D1%86%D0%B8%D0%B9%20%D0%B8%20%28%D0%B8%D0%BB%D0%B8%29%20%D0%BE%D0%B1%D1%8A%D0%B5%D0%BA%D1%82%D0%BE%D0%B2&amp;url=http%3A%2F%2Fwww.ugresh.ru%2Feconom%2Fdocs%2FPGA_178_100%2520metrov.docx&amp;fmode=envelope&amp;lr=2&amp;l10n=ru&amp;mime=docx&amp;sign=6d7703d94c5809be7e8baa7998262929&amp;keyno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text=%D0%A1%D0%BF%D0%BE%D1%81%D0%BE%D0%B1%20%D1%80%D0%B0%D1%81%D1%87%D0%B5%D1%82%D0%B0%20%D1%80%D0%B0%D1%81%D1%81%D1%82%D0%BE%D1%8F%D0%BD%D0%B8%D1%8F%20%D0%BE%D1%82%20%D0%BE%D1%80%D0%B3%D0%B0%D0%BD%D0%B8%D0%B7%D0%B0%D1%86%D0%B8%D0%B9%20%D0%B8%20%28%D0%B8%D0%BB%D0%B8%29%20%D0%BE%D0%B1%D1%8A%D0%B5%D0%BA%D1%82%D0%BE%D0%B2&amp;url=http%3A%2F%2Fwww.ugresh.ru%2Feconom%2Fdocs%2FPGA_178_100%2520metrov.docx&amp;fmode=envelope&amp;lr=2&amp;l10n=ru&amp;mime=docx&amp;sign=6d7703d94c5809be7e8baa7998262929&amp;keyno=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hghltd.yandex.net/yandbtm?text=%D0%A1%D0%BF%D0%BE%D1%81%D0%BE%D0%B1%20%D1%80%D0%B0%D1%81%D1%87%D0%B5%D1%82%D0%B0%20%D1%80%D0%B0%D1%81%D1%81%D1%82%D0%BE%D1%8F%D0%BD%D0%B8%D1%8F%20%D0%BE%D1%82%20%D0%BE%D1%80%D0%B3%D0%B0%D0%BD%D0%B8%D0%B7%D0%B0%D1%86%D0%B8%D0%B9%20%D0%B8%20%28%D0%B8%D0%BB%D0%B8%29%20%D0%BE%D0%B1%D1%8A%D0%B5%D0%BA%D1%82%D0%BE%D0%B2&amp;url=http%3A%2F%2Fwww.ugresh.ru%2Feconom%2Fdocs%2FPGA_178_100%2520metrov.docx&amp;fmode=envelope&amp;lr=2&amp;l10n=ru&amp;mime=docx&amp;sign=6d7703d94c5809be7e8baa7998262929&amp;keyno=0" TargetMode="External"/><Relationship Id="rId11" Type="http://schemas.openxmlformats.org/officeDocument/2006/relationships/hyperlink" Target="http://hghltd.yandex.net/yandbtm?text=%D0%A1%D0%BF%D0%BE%D1%81%D0%BE%D0%B1%20%D1%80%D0%B0%D1%81%D1%87%D0%B5%D1%82%D0%B0%20%D1%80%D0%B0%D1%81%D1%81%D1%82%D0%BE%D1%8F%D0%BD%D0%B8%D1%8F%20%D0%BE%D1%82%20%D0%BE%D1%80%D0%B3%D0%B0%D0%BD%D0%B8%D0%B7%D0%B0%D1%86%D0%B8%D0%B9%20%D0%B8%20%28%D0%B8%D0%BB%D0%B8%29%20%D0%BE%D0%B1%D1%8A%D0%B5%D0%BA%D1%82%D0%BE%D0%B2&amp;url=http%3A%2F%2Fwww.ugresh.ru%2Feconom%2Fdocs%2FPGA_178_100%2520metrov.docx&amp;fmode=envelope&amp;lr=2&amp;l10n=ru&amp;mime=docx&amp;sign=6d7703d94c5809be7e8baa7998262929&amp;keyno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text=%D0%A1%D0%BF%D0%BE%D1%81%D0%BE%D0%B1%20%D1%80%D0%B0%D1%81%D1%87%D0%B5%D1%82%D0%B0%20%D1%80%D0%B0%D1%81%D1%81%D1%82%D0%BE%D1%8F%D0%BD%D0%B8%D1%8F%20%D0%BE%D1%82%20%D0%BE%D1%80%D0%B3%D0%B0%D0%BD%D0%B8%D0%B7%D0%B0%D1%86%D0%B8%D0%B9%20%D0%B8%20%28%D0%B8%D0%BB%D0%B8%29%20%D0%BE%D0%B1%D1%8A%D0%B5%D0%BA%D1%82%D0%BE%D0%B2&amp;url=http%3A%2F%2Fwww.ugresh.ru%2Feconom%2Fdocs%2FPGA_178_100%2520metrov.docx&amp;fmode=envelope&amp;lr=2&amp;l10n=ru&amp;mime=docx&amp;sign=6d7703d94c5809be7e8baa7998262929&amp;keyno=0" TargetMode="External"/><Relationship Id="rId10" Type="http://schemas.openxmlformats.org/officeDocument/2006/relationships/hyperlink" Target="http://hghltd.yandex.net/yandbtm?text=%D0%A1%D0%BF%D0%BE%D1%81%D0%BE%D0%B1%20%D1%80%D0%B0%D1%81%D1%87%D0%B5%D1%82%D0%B0%20%D1%80%D0%B0%D1%81%D1%81%D1%82%D0%BE%D1%8F%D0%BD%D0%B8%D1%8F%20%D0%BE%D1%82%20%D0%BE%D1%80%D0%B3%D0%B0%D0%BD%D0%B8%D0%B7%D0%B0%D1%86%D0%B8%D0%B9%20%D0%B8%20%28%D0%B8%D0%BB%D0%B8%29%20%D0%BE%D0%B1%D1%8A%D0%B5%D0%BA%D1%82%D0%BE%D0%B2&amp;url=http%3A%2F%2Fwww.ugresh.ru%2Feconom%2Fdocs%2FPGA_178_100%2520metrov.docx&amp;fmode=envelope&amp;lr=2&amp;l10n=ru&amp;mime=docx&amp;sign=6d7703d94c5809be7e8baa7998262929&amp;keyno=0" TargetMode="External"/><Relationship Id="rId19" Type="http://schemas.openxmlformats.org/officeDocument/2006/relationships/hyperlink" Target="http://hghltd.yandex.net/yandbtm?text=%D0%A1%D0%BF%D0%BE%D1%81%D0%BE%D0%B1%20%D1%80%D0%B0%D1%81%D1%87%D0%B5%D1%82%D0%B0%20%D1%80%D0%B0%D1%81%D1%81%D1%82%D0%BE%D1%8F%D0%BD%D0%B8%D1%8F%20%D0%BE%D1%82%20%D0%BE%D1%80%D0%B3%D0%B0%D0%BD%D0%B8%D0%B7%D0%B0%D1%86%D0%B8%D0%B9%20%D0%B8%20%28%D0%B8%D0%BB%D0%B8%29%20%D0%BE%D0%B1%D1%8A%D0%B5%D0%BA%D1%82%D0%BE%D0%B2&amp;url=http%3A%2F%2Fwww.ugresh.ru%2Feconom%2Fdocs%2FPGA_178_100%2520metrov.docx&amp;fmode=envelope&amp;lr=2&amp;l10n=ru&amp;mime=docx&amp;sign=6d7703d94c5809be7e8baa7998262929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text=%D0%A1%D0%BF%D0%BE%D1%81%D0%BE%D0%B1%20%D1%80%D0%B0%D1%81%D1%87%D0%B5%D1%82%D0%B0%20%D1%80%D0%B0%D1%81%D1%81%D1%82%D0%BE%D1%8F%D0%BD%D0%B8%D1%8F%20%D0%BE%D1%82%20%D0%BE%D1%80%D0%B3%D0%B0%D0%BD%D0%B8%D0%B7%D0%B0%D1%86%D0%B8%D0%B9%20%D0%B8%20%28%D0%B8%D0%BB%D0%B8%29%20%D0%BE%D0%B1%D1%8A%D0%B5%D0%BA%D1%82%D0%BE%D0%B2&amp;url=http%3A%2F%2Fwww.ugresh.ru%2Feconom%2Fdocs%2FPGA_178_100%2520metrov.docx&amp;fmode=envelope&amp;lr=2&amp;l10n=ru&amp;mime=docx&amp;sign=6d7703d94c5809be7e8baa7998262929&amp;keyno=0" TargetMode="External"/><Relationship Id="rId14" Type="http://schemas.openxmlformats.org/officeDocument/2006/relationships/hyperlink" Target="http://hghltd.yandex.net/yandbtm?text=%D0%A1%D0%BF%D0%BE%D1%81%D0%BE%D0%B1%20%D1%80%D0%B0%D1%81%D1%87%D0%B5%D1%82%D0%B0%20%D1%80%D0%B0%D1%81%D1%81%D1%82%D0%BE%D1%8F%D0%BD%D0%B8%D1%8F%20%D0%BE%D1%82%20%D0%BE%D1%80%D0%B3%D0%B0%D0%BD%D0%B8%D0%B7%D0%B0%D1%86%D0%B8%D0%B9%20%D0%B8%20%28%D0%B8%D0%BB%D0%B8%29%20%D0%BE%D0%B1%D1%8A%D0%B5%D0%BA%D1%82%D0%BE%D0%B2&amp;url=http%3A%2F%2Fwww.ugresh.ru%2Feconom%2Fdocs%2FPGA_178_100%2520metrov.docx&amp;fmode=envelope&amp;lr=2&amp;l10n=ru&amp;mime=docx&amp;sign=6d7703d94c5809be7e8baa7998262929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49C20-FFF4-4E9D-B0D7-C96FCD542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2897</Words>
  <Characters>16515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2013-10-04T06:20:00Z</cp:lastPrinted>
  <dcterms:created xsi:type="dcterms:W3CDTF">2013-04-12T12:33:00Z</dcterms:created>
  <dcterms:modified xsi:type="dcterms:W3CDTF">2013-10-04T06:23:00Z</dcterms:modified>
</cp:coreProperties>
</file>