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BA" w:rsidRDefault="00FA34BA" w:rsidP="00FA34B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ПРОЕКТ</w:t>
      </w:r>
    </w:p>
    <w:p w:rsidR="00AA5473" w:rsidRPr="00AA5473" w:rsidRDefault="00AA5473" w:rsidP="00AA5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Д М И Н И С Т </w:t>
      </w:r>
      <w:proofErr w:type="gramStart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Ц И Я</w:t>
      </w:r>
    </w:p>
    <w:p w:rsidR="00AA5473" w:rsidRPr="00AA5473" w:rsidRDefault="00FA34BA" w:rsidP="00AA5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Янегского </w:t>
      </w:r>
      <w:r w:rsidR="00AA5473"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</w:t>
      </w:r>
    </w:p>
    <w:p w:rsidR="00AA5473" w:rsidRPr="00AA5473" w:rsidRDefault="00AA5473" w:rsidP="00AA5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Лодейнопольского муниципального  района</w:t>
      </w:r>
    </w:p>
    <w:p w:rsidR="00AA5473" w:rsidRPr="00AA5473" w:rsidRDefault="00AA5473" w:rsidP="00AA5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Ленинградской области</w:t>
      </w:r>
    </w:p>
    <w:p w:rsidR="00AA5473" w:rsidRDefault="00AA5473" w:rsidP="00AA5473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 w:line="100" w:lineRule="atLeast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AA547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</w:t>
      </w:r>
      <w:proofErr w:type="gramEnd"/>
      <w:r w:rsidRPr="00AA547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О С Т А Н О В Л Е Н И Е</w:t>
      </w:r>
    </w:p>
    <w:p w:rsidR="00FA34BA" w:rsidRPr="00AA5473" w:rsidRDefault="00FA34BA" w:rsidP="00AA5473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 w:line="100" w:lineRule="atLeast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A5473" w:rsidRPr="00AA5473" w:rsidRDefault="00FA34BA" w:rsidP="00AA5473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№ _________</w:t>
      </w:r>
      <w:r w:rsidR="00AA5473" w:rsidRPr="00AA54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5473" w:rsidRPr="00AA5473" w:rsidRDefault="00AA5473" w:rsidP="00AA5473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A54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tbl>
      <w:tblPr>
        <w:tblW w:w="5531" w:type="dxa"/>
        <w:tblInd w:w="-106" w:type="dxa"/>
        <w:tblLook w:val="00A0" w:firstRow="1" w:lastRow="0" w:firstColumn="1" w:lastColumn="0" w:noHBand="0" w:noVBand="0"/>
      </w:tblPr>
      <w:tblGrid>
        <w:gridCol w:w="5531"/>
      </w:tblGrid>
      <w:tr w:rsidR="00AA5473" w:rsidRPr="00AA5473" w:rsidTr="00791758">
        <w:trPr>
          <w:trHeight w:val="2206"/>
        </w:trPr>
        <w:tc>
          <w:tcPr>
            <w:tcW w:w="5531" w:type="dxa"/>
          </w:tcPr>
          <w:p w:rsidR="00791758" w:rsidRPr="00791758" w:rsidRDefault="00AA5473" w:rsidP="00FA34BA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Pr="00AA547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 предоставлению</w:t>
            </w: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«Предоставление объектов муниципального нежилого фонда во временное владение и (или) пользование Администрацией</w:t>
            </w:r>
            <w:r w:rsidR="00FA3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Янегского</w:t>
            </w: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области»</w:t>
            </w:r>
          </w:p>
        </w:tc>
      </w:tr>
    </w:tbl>
    <w:p w:rsidR="00791758" w:rsidRPr="00791758" w:rsidRDefault="00AA5473" w:rsidP="00AA5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758" w:rsidRPr="0079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="00791758" w:rsidRPr="00791758">
        <w:rPr>
          <w:rFonts w:ascii="Times New Roman" w:eastAsia="Calibri" w:hAnsi="Times New Roman" w:cs="Times New Roman"/>
          <w:sz w:val="24"/>
          <w:szCs w:val="24"/>
        </w:rPr>
        <w:t xml:space="preserve"> 05.03.2011 №42</w:t>
      </w:r>
      <w:r w:rsidR="00791758" w:rsidRPr="0079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91758" w:rsidRPr="00791758">
        <w:rPr>
          <w:rFonts w:ascii="Times New Roman" w:eastAsia="Calibri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="00791758" w:rsidRPr="007917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 Администрация Янегского сельского поселения</w:t>
      </w:r>
      <w:r w:rsidR="00791758" w:rsidRPr="00791758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</w:t>
      </w:r>
      <w:r w:rsidR="00791758" w:rsidRPr="00791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A5473" w:rsidRPr="00AA5473" w:rsidRDefault="00AA5473" w:rsidP="00AA5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1.Утвердить Административный регламент по предоставлению муниципальной услуги «Предоставление объектов муниципального нежилого фонда во временное владение и (или) пользован</w:t>
      </w:r>
      <w:r w:rsidR="00791758">
        <w:rPr>
          <w:rFonts w:ascii="Times New Roman" w:eastAsia="Calibri" w:hAnsi="Times New Roman" w:cs="Times New Roman"/>
          <w:sz w:val="24"/>
          <w:szCs w:val="24"/>
        </w:rPr>
        <w:t>ие Администрацией Янегского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области» согласно Приложению.</w:t>
      </w:r>
    </w:p>
    <w:p w:rsidR="00AA5473" w:rsidRPr="00AA5473" w:rsidRDefault="00AA5473" w:rsidP="00AA5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2.Настоящее постановление подлежит опубликованию и размещению на официальном са</w:t>
      </w:r>
      <w:r w:rsidR="00791758">
        <w:rPr>
          <w:rFonts w:ascii="Times New Roman" w:eastAsia="Calibri" w:hAnsi="Times New Roman" w:cs="Times New Roman"/>
          <w:sz w:val="24"/>
          <w:szCs w:val="24"/>
        </w:rPr>
        <w:t>йте Администрации Янегского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AA5473" w:rsidRPr="00AA5473" w:rsidRDefault="00AA5473" w:rsidP="00AA54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3.Постановление вступает в силу на следующий день после его опубликования.</w:t>
      </w:r>
    </w:p>
    <w:p w:rsidR="00AA5473" w:rsidRPr="00AA5473" w:rsidRDefault="00AA5473" w:rsidP="007917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AA5473" w:rsidRPr="00AA5473" w:rsidRDefault="00791758" w:rsidP="007917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Янегского</w:t>
      </w:r>
      <w:r w:rsidR="00AA5473" w:rsidRPr="00AA54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В.Е. Усатова</w:t>
      </w:r>
    </w:p>
    <w:p w:rsidR="00AA5473" w:rsidRPr="00AA5473" w:rsidRDefault="00AA5473" w:rsidP="00AA5473">
      <w:pPr>
        <w:rPr>
          <w:rFonts w:ascii="Calibri" w:eastAsia="Calibri" w:hAnsi="Calibri" w:cs="Calibri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framePr w:hSpace="180" w:wrap="auto" w:vAnchor="text" w:hAnchor="margin" w:y="9"/>
        <w:snapToGrid w:val="0"/>
        <w:spacing w:after="0" w:line="240" w:lineRule="auto"/>
        <w:ind w:right="7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:rsidR="00AA5473" w:rsidRPr="00AA5473" w:rsidRDefault="00AA5473" w:rsidP="00AA5473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AA5473" w:rsidRPr="00AA5473" w:rsidRDefault="00791758" w:rsidP="00AA5473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Янегского </w:t>
      </w:r>
      <w:r w:rsidR="00AA5473" w:rsidRPr="00AA547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AA5473" w:rsidRPr="00AA5473" w:rsidRDefault="00AA5473" w:rsidP="00AA5473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Лодейнопольского муниципального</w:t>
      </w:r>
    </w:p>
    <w:p w:rsidR="00AA5473" w:rsidRPr="00AA5473" w:rsidRDefault="00AA5473" w:rsidP="00AA5473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 района Ленинградской области </w:t>
      </w:r>
    </w:p>
    <w:p w:rsidR="00AA5473" w:rsidRPr="00AA5473" w:rsidRDefault="00791758" w:rsidP="00AA5473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 № 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(приложение)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1"/>
      <w:bookmarkStart w:id="1" w:name="Par31"/>
      <w:bookmarkEnd w:id="0"/>
      <w:bookmarkEnd w:id="1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Административный регламент 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предоставлению муниципальной услуги «Предоставление объектов муниципального нежилого фонда во временное владение и (или) пользование Администрацией </w:t>
      </w:r>
      <w:r w:rsidR="00791758">
        <w:rPr>
          <w:rFonts w:ascii="Times New Roman" w:eastAsia="Calibri" w:hAnsi="Times New Roman" w:cs="Times New Roman"/>
          <w:b/>
          <w:bCs/>
          <w:sz w:val="24"/>
          <w:szCs w:val="24"/>
        </w:rPr>
        <w:t>Янегского</w:t>
      </w: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Лодейнопольского муниципального района Ленинградской области»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38"/>
      <w:bookmarkEnd w:id="3"/>
      <w:r w:rsidRPr="00AA5473">
        <w:rPr>
          <w:rFonts w:ascii="Times New Roman" w:eastAsia="Calibri" w:hAnsi="Times New Roman" w:cs="Times New Roman"/>
          <w:sz w:val="24"/>
          <w:szCs w:val="24"/>
        </w:rPr>
        <w:t>1.Наименование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1.1. Наименование муниципальной услуги: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"Предоставление объектов муниципального нежилого фонда во временное владение и (или) пользован</w:t>
      </w:r>
      <w:r w:rsidR="00791758">
        <w:rPr>
          <w:rFonts w:ascii="Times New Roman" w:eastAsia="Calibri" w:hAnsi="Times New Roman" w:cs="Times New Roman"/>
          <w:sz w:val="24"/>
          <w:szCs w:val="24"/>
        </w:rPr>
        <w:t>ие Администрацией Янегского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Лодейнопольского муниципального района Ленинградской области" (далее - муниципальная услуга).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поселения муниципальной услуги.</w:t>
      </w:r>
    </w:p>
    <w:p w:rsidR="00AA5473" w:rsidRPr="00AA5473" w:rsidRDefault="00AA5473" w:rsidP="00AA5473">
      <w:pPr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Par43"/>
      <w:bookmarkEnd w:id="4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1.2. Наименование органа местного самоуправления, исполняющего мун</w:t>
      </w:r>
      <w:r w:rsidR="007917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иципальную услугу, </w:t>
      </w: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ответственного за предоставление муниципальной услуги.</w:t>
      </w:r>
    </w:p>
    <w:p w:rsidR="00AA5473" w:rsidRPr="00AA5473" w:rsidRDefault="00AA5473" w:rsidP="00AA547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1.2.1. Муниципальную услугу предоставля</w:t>
      </w:r>
      <w:r w:rsidR="00791758">
        <w:rPr>
          <w:rFonts w:ascii="Times New Roman" w:eastAsia="Calibri" w:hAnsi="Times New Roman" w:cs="Times New Roman"/>
          <w:sz w:val="24"/>
          <w:szCs w:val="24"/>
        </w:rPr>
        <w:t xml:space="preserve">ет Администрация Янегского </w:t>
      </w:r>
      <w:r w:rsidRPr="00AA5473">
        <w:rPr>
          <w:rFonts w:ascii="Times New Roman" w:eastAsia="Calibri" w:hAnsi="Times New Roman" w:cs="Times New Roman"/>
          <w:sz w:val="24"/>
          <w:szCs w:val="24"/>
        </w:rPr>
        <w:t>сельского поселения Лодейнопольского муниципального района  Ленинградской области (далее - Администрация).</w:t>
      </w:r>
    </w:p>
    <w:p w:rsidR="00AA5473" w:rsidRPr="00AA5473" w:rsidRDefault="00AA5473" w:rsidP="00AA547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1.2.2.</w:t>
      </w:r>
      <w:r w:rsidR="0079175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AA5473">
        <w:rPr>
          <w:rFonts w:ascii="Times New Roman" w:eastAsia="Calibri" w:hAnsi="Times New Roman" w:cs="Times New Roman"/>
          <w:sz w:val="24"/>
          <w:szCs w:val="24"/>
        </w:rPr>
        <w:t>тветственным</w:t>
      </w:r>
      <w:r w:rsidR="00791758">
        <w:rPr>
          <w:rFonts w:ascii="Times New Roman" w:eastAsia="Calibri" w:hAnsi="Times New Roman" w:cs="Times New Roman"/>
          <w:sz w:val="24"/>
          <w:szCs w:val="24"/>
        </w:rPr>
        <w:t>и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</w:t>
      </w:r>
      <w:r w:rsidR="00791758">
        <w:rPr>
          <w:rFonts w:ascii="Times New Roman" w:eastAsia="Calibri" w:hAnsi="Times New Roman" w:cs="Times New Roman"/>
          <w:sz w:val="24"/>
          <w:szCs w:val="24"/>
        </w:rPr>
        <w:t xml:space="preserve">альной  услуги, является специалист </w:t>
      </w:r>
      <w:r w:rsidRPr="00AA5473">
        <w:rPr>
          <w:rFonts w:ascii="Times New Roman" w:eastAsia="Calibri" w:hAnsi="Times New Roman" w:cs="Times New Roman"/>
          <w:sz w:val="24"/>
          <w:szCs w:val="24"/>
        </w:rPr>
        <w:t>по земле, имуществу и Ж</w:t>
      </w:r>
      <w:r w:rsidR="00791758">
        <w:rPr>
          <w:rFonts w:ascii="Times New Roman" w:eastAsia="Calibri" w:hAnsi="Times New Roman" w:cs="Times New Roman"/>
          <w:sz w:val="24"/>
          <w:szCs w:val="24"/>
        </w:rPr>
        <w:t>КХ Администрации (далее – специалист</w:t>
      </w:r>
      <w:r w:rsidRPr="00AA547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A5473" w:rsidRPr="00AA5473" w:rsidRDefault="00AA5473" w:rsidP="00AA547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1.3. Информация о месте нах</w:t>
      </w:r>
      <w:r w:rsidR="00791758">
        <w:rPr>
          <w:rFonts w:ascii="Times New Roman" w:eastAsia="Calibri" w:hAnsi="Times New Roman" w:cs="Times New Roman"/>
          <w:b/>
          <w:bCs/>
          <w:sz w:val="24"/>
          <w:szCs w:val="24"/>
        </w:rPr>
        <w:t>ождения и графике работы Администрации</w:t>
      </w: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, справочных телефонах и а</w:t>
      </w:r>
      <w:r w:rsidR="00791758">
        <w:rPr>
          <w:rFonts w:ascii="Times New Roman" w:eastAsia="Calibri" w:hAnsi="Times New Roman" w:cs="Times New Roman"/>
          <w:b/>
          <w:bCs/>
          <w:sz w:val="24"/>
          <w:szCs w:val="24"/>
        </w:rPr>
        <w:t>дресах электронной почты специалистов</w:t>
      </w: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60"/>
      <w:bookmarkEnd w:id="5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1.3.1.  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Администрации приведены в приложении 1 к Административному регламенту</w:t>
      </w:r>
      <w:r w:rsidRPr="00AA54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1.3.2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 путем личной подачи документов. </w:t>
      </w:r>
    </w:p>
    <w:p w:rsidR="00AA5473" w:rsidRPr="00AA5473" w:rsidRDefault="00AA5473" w:rsidP="00AA5473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</w:p>
    <w:p w:rsidR="00AA5473" w:rsidRPr="00AA5473" w:rsidRDefault="00AA5473" w:rsidP="00AA5473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1.4. Адрес портала государственных и муниципальных услуг (функций) Ленинградской области (далее - ПГУ ЛО):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AA54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http://www.gu.lenobl.ru</w:t>
        </w:r>
      </w:hyperlink>
      <w:r w:rsidRPr="00AA54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Par107"/>
      <w:bookmarkStart w:id="7" w:name="Par130"/>
      <w:bookmarkEnd w:id="6"/>
      <w:bookmarkEnd w:id="7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1.5. 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предоставляется: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="00F6120F">
        <w:rPr>
          <w:rFonts w:ascii="Times New Roman" w:eastAsia="Calibri" w:hAnsi="Times New Roman" w:cs="Times New Roman"/>
          <w:sz w:val="24"/>
          <w:szCs w:val="24"/>
          <w:lang w:eastAsia="ru-RU"/>
        </w:rPr>
        <w:t>о телефону специалистами Администрации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Интернет–сайте Администрации: </w:t>
      </w:r>
      <w:r w:rsidR="00F612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администрация-</w:t>
      </w:r>
      <w:proofErr w:type="spellStart"/>
      <w:r w:rsidR="00F612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янега</w:t>
      </w:r>
      <w:proofErr w:type="gramStart"/>
      <w:r w:rsidR="00F612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F612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Pr="00AA547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AA54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A54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A54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A54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A54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AA54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A54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- при обращении в МФЦ.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</w:t>
      </w:r>
      <w:r w:rsidR="00F6120F">
        <w:rPr>
          <w:rFonts w:ascii="Times New Roman" w:eastAsia="Calibri" w:hAnsi="Times New Roman" w:cs="Times New Roman"/>
          <w:sz w:val="24"/>
          <w:szCs w:val="24"/>
          <w:lang w:eastAsia="ru-RU"/>
        </w:rPr>
        <w:t>респонденцией, по адресу: 187727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, Ленинградская область, Лодейн</w:t>
      </w:r>
      <w:r w:rsidR="00F6120F">
        <w:rPr>
          <w:rFonts w:ascii="Times New Roman" w:eastAsia="Calibri" w:hAnsi="Times New Roman" w:cs="Times New Roman"/>
          <w:sz w:val="24"/>
          <w:szCs w:val="24"/>
          <w:lang w:eastAsia="ru-RU"/>
        </w:rPr>
        <w:t>опольский район, п. Янега, ул. Пионерская, д.4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Администрации:  </w:t>
      </w:r>
      <w:hyperlink r:id="rId11" w:history="1">
        <w:r w:rsidR="00F6120F" w:rsidRPr="00FF57B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F6120F" w:rsidRPr="00F6120F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F6120F" w:rsidRPr="00FF57B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yanega</w:t>
        </w:r>
        <w:r w:rsidR="00F6120F" w:rsidRPr="00F6120F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="00F6120F" w:rsidRPr="00FF57B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yandex</w:t>
        </w:r>
        <w:r w:rsidR="00F6120F" w:rsidRPr="00F6120F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120F" w:rsidRPr="00FF57B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6120F" w:rsidRPr="00F6120F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рассма</w:t>
      </w:r>
      <w:r w:rsidR="00F6120F">
        <w:rPr>
          <w:rFonts w:ascii="Times New Roman" w:eastAsia="Calibri" w:hAnsi="Times New Roman" w:cs="Times New Roman"/>
          <w:sz w:val="24"/>
          <w:szCs w:val="24"/>
          <w:lang w:eastAsia="ru-RU"/>
        </w:rPr>
        <w:t>триваются ответственным специалистом Администрации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течение 30 дней со дня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регистрации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письменного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даты получения электронного документа.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1.6. Описание заявителей и их уполномоченных представителей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49"/>
      <w:bookmarkEnd w:id="8"/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Par153"/>
      <w:bookmarkEnd w:id="9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Раздел II. Стандарт предоставления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Par155"/>
      <w:bookmarkEnd w:id="10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2.1. Муниципальная услуга - "Предоставление объектов муниципального нежилого фонда во временное владение и (или) пользован</w:t>
      </w:r>
      <w:r w:rsidR="00F6120F">
        <w:rPr>
          <w:rFonts w:ascii="Times New Roman" w:eastAsia="Calibri" w:hAnsi="Times New Roman" w:cs="Times New Roman"/>
          <w:b/>
          <w:bCs/>
          <w:sz w:val="24"/>
          <w:szCs w:val="24"/>
        </w:rPr>
        <w:t>ие Администрацией Янегского</w:t>
      </w: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Лодейнопольского муниципального района Ленинградской области" (далее–муниципальная услуга).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Par159"/>
      <w:bookmarkEnd w:id="11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2.2. Наименование  органа местного самоуправления, предоставляющего муниципальную услугу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</w:t>
      </w:r>
      <w:r w:rsidR="00F6120F">
        <w:rPr>
          <w:rFonts w:ascii="Times New Roman" w:eastAsia="Calibri" w:hAnsi="Times New Roman" w:cs="Times New Roman"/>
          <w:sz w:val="24"/>
          <w:szCs w:val="24"/>
        </w:rPr>
        <w:t>ся Администрацией Янегского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Лодейнопольского муниципального района  Ленинградской области (далее - Администрация)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Par165"/>
      <w:bookmarkEnd w:id="12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поселения в аренду, безвозмездное пользование, доверительное управление без проведения торгов или отказ в предоставлении услуги.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3" w:name="Par169"/>
      <w:bookmarkEnd w:id="13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Срок предоставления муниципальной услуги, предусмотренной настоящий Административным регламентом, составляет 90 календарных дней со дня регистрации заявления.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4" w:name="Par173"/>
      <w:bookmarkEnd w:id="14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2.5. Правовые основания для представления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"Гражданский кодекс Российской Федерации (часть первая)" от 30.11.1994 N 51-</w:t>
      </w: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ФЗ;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- 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Федеральный закон от 6 апреля 2011 г. N 63-ФЗ «Об электронной подписи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>Собрание законодательства Российской Федерации, 2011, N 15, ст. 2036; N 27, ст. 3880);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5473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Ус</w:t>
      </w:r>
      <w:r w:rsidR="00F6120F">
        <w:rPr>
          <w:rFonts w:ascii="Times New Roman" w:eastAsia="Calibri" w:hAnsi="Times New Roman" w:cs="Times New Roman"/>
          <w:sz w:val="24"/>
          <w:szCs w:val="24"/>
        </w:rPr>
        <w:t>тав Администрации Янегского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-настоящий Административный регламент.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Par187"/>
      <w:bookmarkEnd w:id="15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Par193"/>
      <w:bookmarkEnd w:id="16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2.6.1. Для юридических лиц и их уполномоченных представителей: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копии учредительных доку</w:t>
      </w:r>
      <w:r w:rsidR="00F6120F">
        <w:rPr>
          <w:rFonts w:ascii="Times New Roman" w:eastAsia="Calibri" w:hAnsi="Times New Roman" w:cs="Times New Roman"/>
          <w:sz w:val="24"/>
          <w:szCs w:val="24"/>
        </w:rPr>
        <w:t>ментов юридического лица (Устав</w:t>
      </w:r>
      <w:r w:rsidRPr="00AA5473">
        <w:rPr>
          <w:rFonts w:ascii="Times New Roman" w:eastAsia="Calibri" w:hAnsi="Times New Roman" w:cs="Times New Roman"/>
          <w:sz w:val="24"/>
          <w:szCs w:val="24"/>
        </w:rPr>
        <w:t>,</w:t>
      </w:r>
      <w:r w:rsidR="00F61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473">
        <w:rPr>
          <w:rFonts w:ascii="Times New Roman" w:eastAsia="Calibri" w:hAnsi="Times New Roman" w:cs="Times New Roman"/>
          <w:sz w:val="24"/>
          <w:szCs w:val="24"/>
        </w:rPr>
        <w:t>Положение)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- выписка из протокола об избрании или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приказ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№ 135-ФЗ "О защите конкуренции").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2.6.2. Для индивидуальных предпринимателей и их уполномоченных представителей: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7" w:name="Par205"/>
      <w:bookmarkEnd w:id="17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2.6.3. Для физических лиц и их уполномоченных представителей: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2.6.4. Специалисты Администрации не вправе требовать от заявителя: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8" w:name="Par211"/>
      <w:bookmarkEnd w:id="18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2.7.1. Для юридических лиц: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выписки из Единого государственного реестра юридических лиц (ЕГРЮЛ);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2.7.2. Для индивидуальных предпринимателей: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2.7.3. Для физических лиц: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свидетельство о постановке на учет физического лица в налоговом органе.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9" w:name="Par226"/>
      <w:bookmarkEnd w:id="19"/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2.8. Право заявителя представить документы по собственной инициативе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0" w:name="Par231"/>
      <w:bookmarkEnd w:id="20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         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Текст заявления не поддается прочтению.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2.10. Исчерпывающий перечень оснований для приостановления предоставления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Par234"/>
      <w:bookmarkEnd w:id="21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п. 2.6.1</w:t>
        </w:r>
      </w:hyperlink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205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2.6.3</w:t>
        </w:r>
      </w:hyperlink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Par235"/>
      <w:bookmarkEnd w:id="22"/>
      <w:r w:rsidRPr="00AA5473">
        <w:rPr>
          <w:rFonts w:ascii="Times New Roman" w:eastAsia="Calibri" w:hAnsi="Times New Roman" w:cs="Times New Roman"/>
          <w:sz w:val="24"/>
          <w:szCs w:val="24"/>
        </w:rPr>
        <w:t>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3" w:name="Par237"/>
      <w:bookmarkStart w:id="24" w:name="Par245"/>
      <w:bookmarkEnd w:id="23"/>
      <w:bookmarkEnd w:id="24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2.11. Исчерпывающий перечень оснований для отказа в предоставлении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Заявителю в предоставлении муниципальной услуги отказывается в следующих случаях: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2.11.1. Если заявитель не является лицом, указанным в </w:t>
      </w:r>
      <w:hyperlink w:anchor="Par151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пункте 1.</w:t>
        </w:r>
      </w:hyperlink>
      <w:r w:rsidRPr="00AA5473">
        <w:rPr>
          <w:rFonts w:ascii="Calibri" w:eastAsia="Calibri" w:hAnsi="Calibri" w:cs="Calibri"/>
          <w:sz w:val="24"/>
          <w:szCs w:val="24"/>
        </w:rPr>
        <w:t>6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2.11.2.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2.11.3. По истечении срока приостановления, предусмотренного </w:t>
      </w:r>
      <w:hyperlink w:anchor="Par235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п. 2.1</w:t>
        </w:r>
      </w:hyperlink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0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пункте 2.6.1</w:t>
        </w:r>
      </w:hyperlink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205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2.6.3</w:t>
        </w:r>
      </w:hyperlink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2.11.4.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2.11.5.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2.11.6. Принятие главой Администрации решения об отказе в предоставлении (оказании) муниципальной услуги с учетом решения комиссии Администрации.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5" w:name="Par256"/>
      <w:bookmarkEnd w:id="25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2.12. Сведения о размере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Предоставление муниципальной услуги является бесплатным для заявителей.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6" w:name="Par266"/>
      <w:bookmarkEnd w:id="26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2.13. 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7" w:name="Par274"/>
      <w:bookmarkEnd w:id="27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2.14. Срок регистрации запроса заявителя о предоставлении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в сектор по организационной работе Администрации заявления заинтересованного лица срок регистрации о предоставлении муниципальной услуги составляет: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473" w:rsidRPr="00AA5473" w:rsidRDefault="00AA5473" w:rsidP="00AA547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8" w:name="Par281"/>
      <w:bookmarkEnd w:id="28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2.15. Требования к помещениям, в которых предоставляются муниципальная услуга,  к месту ожидания и 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2.15.1. 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  <w:proofErr w:type="gramEnd"/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2.15.2.  Информационные стенды должны располагаться в помещении Администрации и содержать следующую информацию: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перечень получателей муниципальной услуги;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Администрации;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информацию о порядке предоставления муниципальной услуги (</w:t>
      </w:r>
      <w:hyperlink w:anchor="Par611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блок-схема</w:t>
        </w:r>
      </w:hyperlink>
      <w:r w:rsidRPr="00AA5473">
        <w:rPr>
          <w:rFonts w:ascii="Calibri" w:eastAsia="Calibri" w:hAnsi="Calibri" w:cs="Calibri"/>
        </w:rPr>
        <w:t xml:space="preserve"> </w:t>
      </w:r>
      <w:r w:rsidRPr="00AA5473">
        <w:rPr>
          <w:rFonts w:ascii="Times New Roman" w:eastAsia="Calibri" w:hAnsi="Times New Roman" w:cs="Times New Roman"/>
          <w:sz w:val="24"/>
          <w:szCs w:val="24"/>
        </w:rPr>
        <w:t>согласно приложению 4 к настоящему Административному регламенту);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адрес раздела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9" w:name="Par299"/>
      <w:bookmarkEnd w:id="29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К показателям доступности и качества муниципальной услуги относятся: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2.16.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2.16.1. Предоставление муниципальной услуги в соответствии со стандартом предоставления муниципальной услуги;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2.16.2. Вежливое (корректное) обращение сотрудников администрации МО с заявителями;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2.16.3. Наличие полной, актуальной и достоверной информации о порядке предоставления муниципальной услуги;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2.16.4. Возможность досудебного (внесудебного) рассмотрения жалоб (претензий) в процессе получения муниципальной услуги.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0" w:name="Par308"/>
      <w:bookmarkEnd w:id="30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2.17.1. 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2.17.2. Иные требования, в том числе учитывающие особенности предоставления муниципальной услуги в МФЦ.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В случае подачи документов в Администрацию поселения 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определяет предмет обращения;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При обращении заявителя (уполномоченного лица) в Администрацию поселения 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Администрации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Администрации и не позднее двух рабочих дней до окончания срока предоставления муниципальной услуги.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</w:t>
      </w:r>
      <w:r w:rsidRPr="00AA5473">
        <w:rPr>
          <w:rFonts w:ascii="Times New Roman" w:eastAsia="Calibri" w:hAnsi="Times New Roman" w:cs="Times New Roman"/>
          <w:sz w:val="24"/>
          <w:szCs w:val="24"/>
        </w:rPr>
        <w:t>договора о передаче имущества казны поселения в аренду, безвозмездное пользование, доверительное управление без проведения торгов и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После подписания заявителем документов, являющихся результатом предоставления муниципальной услуги, один экземпляр договора о передаче имущества казны поселения в аренду, безвозмездное пользование, доверительное управление без проведения торгов возвращается МФЦ согласно реестра передачи в Администрацию в срок не более 3 рабочих дней со дня их подписания.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Передача сопроводительной ведомости неполученных договоров о передаче имущества казны поселения в аренду, безвозмездное пользование, доверительное управление без проведения торгов и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по истечению двух месяцев направляется в Администрацию  по реестру невостребованных документов.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2.18. Особенности предоставления муниципальной услуги в электронном виде.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Деятельность ПГУ ЛО  по организации предоставления муниципальной услуги </w:t>
      </w: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2.18.1.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2.18.2.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2.18.3. Для подачи заявления через ПГУ ЛО заявитель должен выполнить следующие действия: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2.18.4. В результате направления пакета электронных документов посредством ПГУ ЛО в соответствии с требованиями пунктов, соответственно, 2.6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A5473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2.18.5. При предоставлении муниципальной услуги через ПГУ ЛО, в случае если заявитель не подписывает заявление квалифицированной ЭП, специалист Администрации  выполняет следующие действия: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</w:t>
      </w:r>
      <w:r w:rsidR="0097463F">
        <w:rPr>
          <w:rFonts w:ascii="Times New Roman" w:eastAsia="Calibri" w:hAnsi="Times New Roman" w:cs="Times New Roman"/>
          <w:sz w:val="24"/>
          <w:szCs w:val="24"/>
        </w:rPr>
        <w:t xml:space="preserve">У ЛО и, 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передает ответственному специалисту </w:t>
      </w:r>
      <w:r w:rsidR="0097463F" w:rsidRPr="00AA5473">
        <w:rPr>
          <w:rFonts w:ascii="Times New Roman" w:eastAsia="Calibri" w:hAnsi="Times New Roman" w:cs="Times New Roman"/>
          <w:sz w:val="24"/>
          <w:szCs w:val="24"/>
        </w:rPr>
        <w:t>Администрации,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AA5473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В АИС «</w:t>
      </w:r>
      <w:proofErr w:type="spellStart"/>
      <w:r w:rsidRPr="00AA5473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A5473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Адм</w:t>
      </w:r>
      <w:r w:rsidR="0097463F">
        <w:rPr>
          <w:rFonts w:ascii="Times New Roman" w:eastAsia="Calibri" w:hAnsi="Times New Roman" w:cs="Times New Roman"/>
          <w:sz w:val="24"/>
          <w:szCs w:val="24"/>
        </w:rPr>
        <w:t>инистрации</w:t>
      </w:r>
      <w:r w:rsidRPr="00AA5473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AA5473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В случае если заявитель явился на прием  в указанное время, он обслуживается строго в это время. В случае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97463F" w:rsidRPr="00AA5473">
        <w:rPr>
          <w:rFonts w:ascii="Times New Roman" w:eastAsia="Calibri" w:hAnsi="Times New Roman" w:cs="Times New Roman"/>
          <w:sz w:val="24"/>
          <w:szCs w:val="24"/>
        </w:rPr>
        <w:t>Администрации,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AA5473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A5473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AA5473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2.18.6. В случае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 </w:t>
      </w: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A54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1" w:name="Par315"/>
      <w:bookmarkEnd w:id="31"/>
      <w:r w:rsidRPr="00AA547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. Состав, последовательность и сроки выполнения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административных процедур, требования к порядку их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выполнения, в том числе особенности выполнения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административных процедур при приеме заявлений через МФЦ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и в электронной форме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Рассмотрение вопроса о передаче имущества казны в аренду, безвозмездное пользование, доверительное управление на заседании комиссии - 10 (десять) календарных дней;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Принятие решения, подготовка, издание муниципального правового акта Администрации - 22 (двадцать два) календарных дня.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Заключение договора о передаче имущества казны в аренду, безвозмездное пользование, доверительное управление без проведения торгов - 25 (двадцать пять) календарных дней.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2" w:name="Par327"/>
      <w:bookmarkEnd w:id="32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4.2. Прием и регистрация заявления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4.2.1. 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пункте 1.</w:t>
        </w:r>
      </w:hyperlink>
      <w:r w:rsidRPr="00AA5473">
        <w:rPr>
          <w:rFonts w:ascii="Times New Roman" w:eastAsia="Calibri" w:hAnsi="Times New Roman" w:cs="Times New Roman"/>
          <w:sz w:val="24"/>
          <w:szCs w:val="24"/>
        </w:rPr>
        <w:t>9 настоящего Административного регламента.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4.2.2. Лицом, ответственным за прием и регистрацию заявлен</w:t>
      </w:r>
      <w:r w:rsidR="0097463F">
        <w:rPr>
          <w:rFonts w:ascii="Times New Roman" w:eastAsia="Calibri" w:hAnsi="Times New Roman" w:cs="Times New Roman"/>
          <w:sz w:val="24"/>
          <w:szCs w:val="24"/>
        </w:rPr>
        <w:t xml:space="preserve">ия, является специалисты Администрации  </w:t>
      </w:r>
      <w:r w:rsidRPr="00AA5473">
        <w:rPr>
          <w:rFonts w:ascii="Times New Roman" w:eastAsia="Calibri" w:hAnsi="Times New Roman" w:cs="Times New Roman"/>
          <w:sz w:val="24"/>
          <w:szCs w:val="24"/>
        </w:rPr>
        <w:t>по земле, имуществу и ЖКХ.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4.2.3.  Заявление может быть передано следующими способами: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доставлено в Администрацию лично или через уполномоченного представителя в соответствии с действующим законодательством;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почтовым отправлением, направленным по адресу Администрации;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через МФЦ и ПГУ ЛО.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4.2.4. Поступившее в Администрацию заявление подлежит регистрации в течение 3 (трех) рабочих дней Сектором по организационной работе Администрации.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4.2.5.  Критерии принятия решений при приеме заявления определяются по итогам оценки наличия оснований для отказа в его приеме.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4.2.6. Способом фиксации результата выполнения административного действия является регистрация поступившего заявления.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4.2.7.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выполнением административного действия о</w:t>
      </w:r>
      <w:r w:rsidR="0097463F">
        <w:rPr>
          <w:rFonts w:ascii="Times New Roman" w:eastAsia="Calibri" w:hAnsi="Times New Roman" w:cs="Times New Roman"/>
          <w:sz w:val="24"/>
          <w:szCs w:val="24"/>
        </w:rPr>
        <w:t xml:space="preserve">существляется специалистами 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по земле, имуществу и ЖКХ Администрации.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4.2.8. Результатом административной процедуры является регистрация заявления </w:t>
      </w: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или отказ в приеме документов.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3" w:name="Par340"/>
      <w:bookmarkEnd w:id="33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4.3. Рассмотрение заявления и прилагаемых к нему документов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w:anchor="Par151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пункте 1.</w:t>
        </w:r>
      </w:hyperlink>
      <w:r w:rsidRPr="00AA5473">
        <w:rPr>
          <w:rFonts w:ascii="Times New Roman" w:eastAsia="Calibri" w:hAnsi="Times New Roman" w:cs="Times New Roman"/>
          <w:sz w:val="24"/>
          <w:szCs w:val="24"/>
        </w:rPr>
        <w:t>9 настоящего Административного регламента.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4.3.1. Поступившее в Администрацию заявление о предоставлении (оказании) муниципальной услуги после регистрации в тот же день передается главе Администрации либо его заместителю.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4.3.2.  Рассмотрение заявлений о предоставлении (оказании) муниципальной услуги осуществляет ответственный Сектор по земле, имуществу и ЖКХ Администрации (далее - Сектор). Срок рассмотрения заявления - 30 (тридцать) календарных дней.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4.3.3. Лицом, ответственным за рассмотрение заявления и проверку комплекта документов, является специалист Сектора, которому главой Администрации,  его заместителем, заведующим Сектором дано поручение о подготовке документов для рассмотрения на заседании соответствующей комиссии Администрации (далее - Комиссия).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4" w:name="Par346"/>
      <w:bookmarkEnd w:id="34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4.3.4. В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случаях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Сектора осуществляет следующие действия: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 или в соответствующий сектор Администрации, обладающие необходимой информацией.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4.3.5.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</w:t>
      </w:r>
      <w:hyperlink w:anchor="Par235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п. 2.1</w:t>
        </w:r>
      </w:hyperlink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3 настоящего Административного регламента, специалист Сектора 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2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от 26.07.2006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N 135-ФЗ "О защите конкуренции", </w:t>
      </w:r>
      <w:hyperlink r:id="rId13" w:history="1">
        <w:r w:rsidRPr="00AA5473">
          <w:rPr>
            <w:rFonts w:ascii="Times New Roman" w:eastAsia="Calibri" w:hAnsi="Times New Roman" w:cs="Times New Roman"/>
            <w:sz w:val="24"/>
            <w:szCs w:val="24"/>
          </w:rPr>
          <w:t>приказа</w:t>
        </w:r>
      </w:hyperlink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ФАС России от 10.02.2010 N 67) и готовит уведомление в адрес заявителя об отказе в предоставлении муниципальной услуги.</w:t>
      </w:r>
      <w:proofErr w:type="gramEnd"/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4.3.6.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поселения передается на рассмотрение заседания Комиссии.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4.3.7.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4.3.8.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4.3.9. Способом фиксации выполнения административного действия является включение вопроса о передаче или об отказе в передаче имущества казны поселения в аренду, безвозмездное пользование, доверительное управление в повестку дня заседания Комиссии.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4.3.10.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выполнением административного действия осуществляется заведующим Сектора.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4.3.11. Результатом рассмотрения заявления является: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- согласованная председателем (заместителем председателя) Комиссии повестка дня заседания;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направление в адрес заявителя уведомления об отказе в предоставлении муниципальной услуги.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5" w:name="Par363"/>
      <w:bookmarkEnd w:id="35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4.4. Рассмотрение вопроса о даче согласия на заседании комиссии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4.4.1.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поселения.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4.4.2.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поселения.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4.4.3.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4.4.4. Протокол заседания комиссии оформляется в течение 5 (пяти) рабочих дней с момента принятия решения (рекомендации) комиссии.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4.4.5.  Контроль за оформлением и уведомлением Администрации  о принятом решении комиссии осуществляет ее председатель (заместитель председателя).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4.4.6. Результатом принятия решения Комиссии могут быть следующие рекомендации: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о передаче имущества казны поселения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конкуренции", приказа ФАС России от 10.02.2010 N 67);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об отказе в предоставлении муниципальной услуги.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6" w:name="Par377"/>
      <w:bookmarkEnd w:id="36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4.5. Принятие решения, подготовка, издание муниципального правового акта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Юридическим фактом, являющимся основанием для подготовки и издания муниципального правового акта, является решение главы Администрации о передаче имущества казны поселения в аренду, безвозмездное пользование, доверительное управление без проведения торгов.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4.5.1. Лицом, ответственным за подготовку муниципального правового акта главы Администра</w:t>
      </w:r>
      <w:r w:rsidR="003C5F68">
        <w:rPr>
          <w:rFonts w:ascii="Times New Roman" w:eastAsia="Calibri" w:hAnsi="Times New Roman" w:cs="Times New Roman"/>
          <w:sz w:val="24"/>
          <w:szCs w:val="24"/>
        </w:rPr>
        <w:t>ции, является специалист Администрации</w:t>
      </w:r>
      <w:r w:rsidRPr="00AA5473">
        <w:rPr>
          <w:rFonts w:ascii="Times New Roman" w:eastAsia="Calibri" w:hAnsi="Times New Roman" w:cs="Times New Roman"/>
          <w:sz w:val="24"/>
          <w:szCs w:val="24"/>
        </w:rPr>
        <w:t>, которому главой Администрации, его заместителем, заведующим Сектором дано поручение о подготовке муниципального правового акта. Лицом, ответственным за издание муниципального правового акта главы Администрации, является заведующий сектором по земле, имуществу и ЖКХ</w:t>
      </w:r>
      <w:r w:rsidR="003C5F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473" w:rsidRPr="00AA5473" w:rsidRDefault="003C5F68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4.5.2. Специалист Администрации</w:t>
      </w:r>
      <w:r w:rsidR="00AA5473" w:rsidRPr="00AA5473">
        <w:rPr>
          <w:rFonts w:ascii="Times New Roman" w:eastAsia="Calibri" w:hAnsi="Times New Roman" w:cs="Times New Roman"/>
          <w:sz w:val="24"/>
          <w:szCs w:val="24"/>
        </w:rPr>
        <w:t xml:space="preserve"> готовит проект муниципального правового акта главы Администрации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4.5.3. Максимальный срок согласования проектов муниципальных правовых актов Админи</w:t>
      </w:r>
      <w:r w:rsidR="003C5F68">
        <w:rPr>
          <w:rFonts w:ascii="Times New Roman" w:eastAsia="Calibri" w:hAnsi="Times New Roman" w:cs="Times New Roman"/>
          <w:sz w:val="24"/>
          <w:szCs w:val="24"/>
        </w:rPr>
        <w:t xml:space="preserve">страции 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муниципального правового акта Администрации главой Администрации не должен превышать 3 (трех) рабочих дней.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4.5.6. После подписания главой Администрации муниципальный пр</w:t>
      </w:r>
      <w:r w:rsidR="003C5F68">
        <w:rPr>
          <w:rFonts w:ascii="Times New Roman" w:eastAsia="Calibri" w:hAnsi="Times New Roman" w:cs="Times New Roman"/>
          <w:sz w:val="24"/>
          <w:szCs w:val="24"/>
        </w:rPr>
        <w:t xml:space="preserve">авовой акт направляется </w:t>
      </w:r>
      <w:proofErr w:type="gramStart"/>
      <w:r w:rsidR="003C5F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3C5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C5F68">
        <w:rPr>
          <w:rFonts w:ascii="Times New Roman" w:eastAsia="Calibri" w:hAnsi="Times New Roman" w:cs="Times New Roman"/>
          <w:sz w:val="24"/>
          <w:szCs w:val="24"/>
        </w:rPr>
        <w:t>специалисту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по организационной работе для регистрации, срок регистрации - 2 (два) рабочих дня.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4.5.7. Критерием принятия решения Администрацией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4.5.8. Способом фиксации выполнения административного действия является регистрация проекта муници</w:t>
      </w:r>
      <w:r w:rsidR="003C5F68">
        <w:rPr>
          <w:rFonts w:ascii="Times New Roman" w:eastAsia="Calibri" w:hAnsi="Times New Roman" w:cs="Times New Roman"/>
          <w:sz w:val="24"/>
          <w:szCs w:val="24"/>
        </w:rPr>
        <w:t>пального правового акта специалистами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Администрации.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4.5.9.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выполнением принятого решения Администрации осуществляется главой, заместителем главы Администрации.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4.5.10.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поселения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4.6. Заключение договора о передаче имущества казны поселения в аренду, безвозмездное пользование, доверительное управление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Юридическим фактом, являющимся основанием для заключения договора о передаче имущества казны поселения в аренду, безвозмездное пользование, доверительное управление без проведения торгов является муниципальный правовой акт главы Администрации  о заключении договора о передаче имущества казны поселения в аренду, безвозмездное пользование, доверительное управление без проведения торгов.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4.6.1. Лицом, ответственным за подготовку догов</w:t>
      </w:r>
      <w:r w:rsidR="003C5F68">
        <w:rPr>
          <w:rFonts w:ascii="Times New Roman" w:eastAsia="Calibri" w:hAnsi="Times New Roman" w:cs="Times New Roman"/>
          <w:sz w:val="24"/>
          <w:szCs w:val="24"/>
        </w:rPr>
        <w:t xml:space="preserve">ора, является специалист Администрации, которому 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дано поручение о подготовке проекта договора.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4.6.2. Проект договор</w:t>
      </w:r>
      <w:r w:rsidR="003C5F68">
        <w:rPr>
          <w:rFonts w:ascii="Times New Roman" w:eastAsia="Calibri" w:hAnsi="Times New Roman" w:cs="Times New Roman"/>
          <w:sz w:val="24"/>
          <w:szCs w:val="24"/>
        </w:rPr>
        <w:t>а готовится специалистом Администрации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в течение 3 (трех) рабочих дней с момента издания муниципального правового акта главы Администрации.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4.6.3. Согласование проекта договора производится в течение 5 (пяти) рабочих дней.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4.6.4.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4.6.5. Способом фиксации выполнения административной процедуры является присвоение номера договору.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4.6.6.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выполнением административной процедуры ос</w:t>
      </w:r>
      <w:r w:rsidR="003C5F68">
        <w:rPr>
          <w:rFonts w:ascii="Times New Roman" w:eastAsia="Calibri" w:hAnsi="Times New Roman" w:cs="Times New Roman"/>
          <w:sz w:val="24"/>
          <w:szCs w:val="24"/>
        </w:rPr>
        <w:t>уществляется специалистами Администрации</w:t>
      </w:r>
      <w:r w:rsidRPr="00AA54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4.6.7. Результатом выполнения административной процедуры является заключенный между Администрации и пользователем договор о передаче имущества казны поселения  в аренду, безвозмездное пользование, доверительное управление без проведения торгов.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7" w:name="Par396"/>
      <w:bookmarkStart w:id="38" w:name="Par413"/>
      <w:bookmarkEnd w:id="37"/>
      <w:bookmarkEnd w:id="38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V. Формы </w:t>
      </w:r>
      <w:proofErr w:type="gramStart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услуги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Администрации, заместитель главы Администрации, курирующий дея</w:t>
      </w:r>
      <w:r w:rsidR="003C5F68">
        <w:rPr>
          <w:rFonts w:ascii="Times New Roman" w:eastAsia="Calibri" w:hAnsi="Times New Roman" w:cs="Times New Roman"/>
          <w:sz w:val="24"/>
          <w:szCs w:val="24"/>
        </w:rPr>
        <w:t>тельность ответственного специалиста Администрации, специалисты Администрации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по земле, имуществу и ЖКХ.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9" w:name="Par400"/>
      <w:bookmarkEnd w:id="39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5.2. Порядок осуществления текущего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ответственными специалистами положений административного регламента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3C5F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473" w:rsidRPr="00AA5473" w:rsidRDefault="00AA5473" w:rsidP="00AA547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Текущий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муниципальной услуги осуществляется главой Администрации, заместителем главы Администрации курирующего дея</w:t>
      </w:r>
      <w:r w:rsidR="003C5F68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тельность ответственного специалиста Администрации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,  в виде:</w:t>
      </w:r>
    </w:p>
    <w:p w:rsidR="00AA5473" w:rsidRPr="00AA5473" w:rsidRDefault="00AA5473" w:rsidP="00AA5473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AA5473" w:rsidRPr="00AA5473" w:rsidRDefault="00AA5473" w:rsidP="00AA5473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контроля сроков осуществления административных процедур (выполнения действий и принятия решений);</w:t>
      </w:r>
    </w:p>
    <w:p w:rsidR="00AA5473" w:rsidRPr="00AA5473" w:rsidRDefault="00AA5473" w:rsidP="00AA5473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AA5473" w:rsidRPr="00AA5473" w:rsidRDefault="00AA5473" w:rsidP="00AA5473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AA5473" w:rsidRPr="00AA5473" w:rsidRDefault="00AA5473" w:rsidP="00AA5473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0" w:name="Par415"/>
      <w:bookmarkEnd w:id="40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5.3.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AA5473" w:rsidRPr="00AA5473" w:rsidRDefault="00AA5473" w:rsidP="003C5F6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специалистов Администрации на соответствующие заявления и обращения, а также запросов  Администрации </w:t>
      </w:r>
      <w:r w:rsidR="003C5F6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осуществляют специалисты Администрации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земле, имуществу и ЖКХ</w:t>
      </w:r>
      <w:r w:rsidR="003C5F6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5.4.</w:t>
      </w:r>
      <w:r w:rsidRPr="00AA5473">
        <w:rPr>
          <w:rFonts w:ascii="Times New Roman" w:eastAsia="Calibri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специалистов Администрации.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5.5. Одной из форм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1" w:name="Par422"/>
      <w:bookmarkEnd w:id="41"/>
      <w:r w:rsidRPr="00AA5473">
        <w:rPr>
          <w:rFonts w:ascii="Times New Roman" w:eastAsia="Calibri" w:hAnsi="Times New Roman" w:cs="Times New Roman"/>
          <w:sz w:val="24"/>
          <w:szCs w:val="24"/>
        </w:rPr>
        <w:t>5.6.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A5473" w:rsidRPr="00AA5473" w:rsidRDefault="00AA5473" w:rsidP="00AA547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5.7.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AA5473" w:rsidRPr="00AA5473" w:rsidRDefault="00AA5473" w:rsidP="00AA5473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AA5473" w:rsidRPr="00AA5473" w:rsidRDefault="00AA5473" w:rsidP="00AA5473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5.8.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A5473" w:rsidRPr="00AA5473" w:rsidRDefault="00AA5473" w:rsidP="00AA5473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Ответственность специалиста,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Администрации.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A5473" w:rsidRPr="00AA5473" w:rsidRDefault="00AA5473" w:rsidP="00AA5473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bCs/>
          <w:sz w:val="24"/>
          <w:szCs w:val="24"/>
          <w:lang w:eastAsia="ru-RU"/>
        </w:rPr>
      </w:pPr>
      <w:bookmarkStart w:id="42" w:name="Par491"/>
      <w:bookmarkEnd w:id="42"/>
    </w:p>
    <w:p w:rsidR="00AA5473" w:rsidRPr="00AA5473" w:rsidRDefault="00AA5473" w:rsidP="00AA54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AA54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AA5473" w:rsidRPr="00AA5473" w:rsidRDefault="00AA5473" w:rsidP="00AA54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6F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6.3.</w:t>
      </w:r>
      <w:r w:rsidRPr="00AA5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5473">
        <w:rPr>
          <w:rFonts w:ascii="Times New Roman" w:eastAsia="Calibri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суть жалобы;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- подпись заявителя либо его представителя и дата.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6.7. Случаи, в которых ответ на жалобу не дается, отсутствуют.</w:t>
      </w:r>
    </w:p>
    <w:p w:rsidR="00AA5473" w:rsidRPr="00AA5473" w:rsidRDefault="00AA5473" w:rsidP="00AA6F04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AA5473" w:rsidRPr="00AA5473" w:rsidRDefault="00AA5473" w:rsidP="00AA6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A5473" w:rsidRPr="00AA5473" w:rsidRDefault="00AA5473" w:rsidP="00AA6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2) отказывает в удовлетворении жалобы.</w:t>
      </w:r>
    </w:p>
    <w:p w:rsidR="00AA5473" w:rsidRPr="00AA5473" w:rsidRDefault="00AA5473" w:rsidP="00AA6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5473" w:rsidRPr="00AA5473" w:rsidRDefault="00AA5473" w:rsidP="00AA6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6.9. В случае установления в ходе или по результатам </w:t>
      </w:r>
      <w:proofErr w:type="gramStart"/>
      <w:r w:rsidRPr="00AA5473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5473" w:rsidRPr="00AA5473" w:rsidRDefault="00AA5473" w:rsidP="00AA6F04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43" w:name="Par508"/>
      <w:bookmarkEnd w:id="43"/>
      <w:r w:rsidRPr="00AA6F04">
        <w:rPr>
          <w:rFonts w:ascii="Times New Roman" w:eastAsia="Calibri" w:hAnsi="Times New Roman" w:cs="Times New Roman"/>
          <w:sz w:val="28"/>
          <w:szCs w:val="28"/>
        </w:rPr>
        <w:lastRenderedPageBreak/>
        <w:t>Приложе</w:t>
      </w:r>
      <w:r w:rsidR="00AA6F04">
        <w:rPr>
          <w:rFonts w:ascii="Times New Roman" w:eastAsia="Calibri" w:hAnsi="Times New Roman" w:cs="Times New Roman"/>
          <w:sz w:val="28"/>
          <w:szCs w:val="28"/>
        </w:rPr>
        <w:t>ние</w:t>
      </w: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Местонахождение Администрации: Ленинградская область, Лодейн</w:t>
      </w:r>
      <w:r w:rsidR="00AA6F04">
        <w:rPr>
          <w:rFonts w:ascii="Times New Roman" w:eastAsia="Calibri" w:hAnsi="Times New Roman" w:cs="Times New Roman"/>
          <w:sz w:val="24"/>
          <w:szCs w:val="24"/>
        </w:rPr>
        <w:t>опольский район, п. Янега, ул. Пионерская, д.4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</w:p>
    <w:p w:rsidR="00AA5473" w:rsidRPr="00AA5473" w:rsidRDefault="00AA6F04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FF57B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Pr="00F6120F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Pr="00FF57B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yanega</w:t>
        </w:r>
        <w:r w:rsidRPr="00F6120F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Pr="00FF57B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yandex</w:t>
        </w:r>
        <w:r w:rsidRPr="00F6120F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F57B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График работы Администрации: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AA5473" w:rsidRPr="00AA5473" w:rsidTr="0079175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недели, время работы Администрации поселения</w:t>
            </w:r>
          </w:p>
        </w:tc>
      </w:tr>
      <w:tr w:rsidR="00AA5473" w:rsidRPr="00AA5473" w:rsidTr="0079175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AA5473" w:rsidRPr="00AA5473" w:rsidTr="0079175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473" w:rsidRPr="00AA5473" w:rsidRDefault="00AA6F04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08.45</w:t>
            </w:r>
            <w:r w:rsidR="00AA5473"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17.00,</w:t>
            </w:r>
          </w:p>
        </w:tc>
      </w:tr>
      <w:tr w:rsidR="00AA5473" w:rsidRPr="00AA5473" w:rsidTr="0079175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AA5473" w:rsidRPr="00AA5473" w:rsidTr="0079175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73" w:rsidRPr="00AA5473" w:rsidTr="0079175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73" w:rsidRPr="00AA5473" w:rsidTr="0079175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3" w:rsidRPr="00AA5473" w:rsidRDefault="00AA6F04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08.45</w:t>
            </w:r>
            <w:r w:rsidR="00AA5473"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16.45,</w:t>
            </w:r>
          </w:p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6F04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Справочные телефоны специалистов</w:t>
      </w:r>
      <w:r w:rsidR="00AA5473" w:rsidRPr="00AA5473">
        <w:rPr>
          <w:rFonts w:ascii="Times New Roman" w:eastAsia="Calibri" w:hAnsi="Times New Roman" w:cs="Times New Roman"/>
          <w:sz w:val="24"/>
          <w:szCs w:val="24"/>
        </w:rPr>
        <w:t xml:space="preserve"> Администрации для получения информации, связанной с предоставлением муниципальной услуги: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6F04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="00AA5473" w:rsidRPr="00AA5473">
        <w:rPr>
          <w:rFonts w:ascii="Times New Roman" w:eastAsia="Calibri" w:hAnsi="Times New Roman" w:cs="Times New Roman"/>
          <w:sz w:val="24"/>
          <w:szCs w:val="24"/>
        </w:rPr>
        <w:t xml:space="preserve"> по земл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имуществу и ЖКХ, тел.8(81364)46-191</w:t>
      </w:r>
    </w:p>
    <w:p w:rsidR="00AA5473" w:rsidRPr="00AA5473" w:rsidRDefault="00AA6F04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AA5473" w:rsidRPr="00AA5473">
        <w:rPr>
          <w:rFonts w:ascii="Times New Roman" w:eastAsia="Calibri" w:hAnsi="Times New Roman" w:cs="Times New Roman"/>
          <w:sz w:val="24"/>
          <w:szCs w:val="24"/>
        </w:rPr>
        <w:t xml:space="preserve"> по организаци</w:t>
      </w:r>
      <w:r>
        <w:rPr>
          <w:rFonts w:ascii="Times New Roman" w:eastAsia="Calibri" w:hAnsi="Times New Roman" w:cs="Times New Roman"/>
          <w:sz w:val="24"/>
          <w:szCs w:val="24"/>
        </w:rPr>
        <w:t>онной работе, тел.8(81364)46-174</w:t>
      </w:r>
    </w:p>
    <w:p w:rsidR="00AA5473" w:rsidRPr="00AA5473" w:rsidRDefault="00AA5473" w:rsidP="00AA547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6F04" w:rsidRDefault="00AA6F04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A5473" w:rsidRPr="00AA5473" w:rsidRDefault="00AA5473" w:rsidP="00AA547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AA5473" w:rsidRPr="00AA5473" w:rsidRDefault="00AA5473" w:rsidP="00AA547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AA5473" w:rsidRPr="00AA5473" w:rsidTr="00791758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AA5473" w:rsidRPr="00AA5473" w:rsidRDefault="00AA5473" w:rsidP="00AA5473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5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5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AA5473" w:rsidRPr="00AA5473" w:rsidTr="00791758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5473" w:rsidRPr="00AA5473" w:rsidRDefault="00791758" w:rsidP="00AA5473">
            <w:pPr>
              <w:widowControl w:val="0"/>
              <w:spacing w:line="240" w:lineRule="auto"/>
              <w:ind w:left="85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AA5473" w:rsidRPr="00AA547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456-18-88</w:t>
            </w:r>
          </w:p>
        </w:tc>
      </w:tr>
      <w:tr w:rsidR="00AA5473" w:rsidRPr="00AA5473" w:rsidTr="00791758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5473" w:rsidRPr="00AA5473" w:rsidRDefault="00791758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AA5473" w:rsidRPr="00AA547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73" w:rsidRPr="00AA5473" w:rsidTr="00791758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ГБУ </w:t>
            </w: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JIO</w:t>
            </w: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«МФЦ» «</w:t>
            </w:r>
            <w:proofErr w:type="spell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С 9.00 до 21.00, ежедневно,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5473" w:rsidRPr="00AA5473" w:rsidRDefault="00791758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AA5473" w:rsidRPr="00AA547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73" w:rsidRPr="00AA5473" w:rsidTr="00791758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187002, Россия, Ленинградская область, </w:t>
            </w:r>
            <w:proofErr w:type="spell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олосово</w:t>
            </w:r>
            <w:proofErr w:type="spell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ул.Усадьба</w:t>
            </w:r>
            <w:proofErr w:type="spell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СХТ, д.1 </w:t>
            </w:r>
            <w:proofErr w:type="spell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68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С 9.00 до 21.00, ежедневно,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5473" w:rsidRPr="00AA5473" w:rsidRDefault="00791758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AA5473" w:rsidRPr="00AA547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mfcvolosovo@gmail.</w:t>
              </w:r>
              <w:r w:rsidR="00AA5473" w:rsidRPr="00AA547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73" w:rsidRPr="00AA5473" w:rsidTr="00791758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«Выборгский»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188800, Россия, Ленинградская область, </w:t>
            </w:r>
            <w:proofErr w:type="spell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ыборг</w:t>
            </w:r>
            <w:proofErr w:type="spell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, ул. Вокзальная, д.13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С 9.00 до 21.00, ежедневно,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5473" w:rsidRPr="00AA5473" w:rsidRDefault="00791758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AA5473" w:rsidRPr="00AA547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mfcvyborg@gmail.com</w:t>
              </w:r>
            </w:hyperlink>
          </w:p>
          <w:p w:rsidR="00AA5473" w:rsidRPr="00AA5473" w:rsidRDefault="00AA5473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73" w:rsidRPr="00AA5473" w:rsidTr="00791758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left="180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«Тихвинский»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187553, Ленинградская область, </w:t>
            </w:r>
            <w:proofErr w:type="spell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ихвин</w:t>
            </w:r>
            <w:proofErr w:type="spell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, 1микрорайон, д.2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С 9.00 до 21.00, ежедневно,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73" w:rsidRPr="00AA5473" w:rsidTr="00791758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uppressAutoHyphens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187700,</w:t>
            </w:r>
          </w:p>
          <w:p w:rsidR="00AA5473" w:rsidRPr="00AA5473" w:rsidRDefault="00AA5473" w:rsidP="00AA5473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одейное</w:t>
            </w:r>
            <w:proofErr w:type="spellEnd"/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AA5473" w:rsidRPr="00AA5473" w:rsidRDefault="00AA5473" w:rsidP="00AA5473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73" w:rsidRPr="00AA5473" w:rsidTr="00791758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Филиал ГБУ ЛО «МФЦ»</w:t>
            </w:r>
          </w:p>
          <w:p w:rsidR="00AA5473" w:rsidRPr="00AA5473" w:rsidRDefault="00AA5473" w:rsidP="00AA5473">
            <w:pPr>
              <w:widowControl w:val="0"/>
              <w:suppressAutoHyphens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AA5473" w:rsidRPr="00AA5473" w:rsidRDefault="00AA5473" w:rsidP="00AA5473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г. Кингисепп, </w:t>
            </w:r>
          </w:p>
          <w:p w:rsidR="00AA5473" w:rsidRPr="00AA5473" w:rsidRDefault="00AA5473" w:rsidP="00AA5473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9.00 до 21.00, ежедневно,</w:t>
            </w:r>
          </w:p>
          <w:p w:rsidR="00AA5473" w:rsidRPr="00AA5473" w:rsidRDefault="00AA5473" w:rsidP="00AA5473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73" w:rsidRPr="00AA5473" w:rsidTr="00791758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tabs>
                <w:tab w:val="left" w:pos="427"/>
                <w:tab w:val="left" w:pos="1534"/>
              </w:tabs>
              <w:spacing w:line="240" w:lineRule="auto"/>
              <w:ind w:left="180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пн-чт</w:t>
            </w:r>
            <w:proofErr w:type="spell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9.00 до 18.00, 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пт. – 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9.00 до 17.00, перерыв </w:t>
            </w:r>
            <w:proofErr w:type="gram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5473" w:rsidRPr="00AA5473" w:rsidRDefault="00AA5473" w:rsidP="00AA5473">
            <w:pPr>
              <w:widowControl w:val="0"/>
              <w:tabs>
                <w:tab w:val="left" w:pos="733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13.00 до 13.48, выходные дни -</w:t>
            </w:r>
          </w:p>
          <w:p w:rsidR="00AA5473" w:rsidRPr="00AA5473" w:rsidRDefault="00AA5473" w:rsidP="00AA5473">
            <w:pPr>
              <w:widowControl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AA5473" w:rsidRPr="00AA5473" w:rsidRDefault="00791758" w:rsidP="00AA5473">
            <w:pPr>
              <w:widowControl w:val="0"/>
              <w:spacing w:line="240" w:lineRule="auto"/>
              <w:ind w:left="85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AA5473" w:rsidRPr="00AA5473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AA5473" w:rsidRPr="00AA5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AA5473" w:rsidRPr="00AA5473" w:rsidRDefault="00AA5473" w:rsidP="00AA5473">
            <w:pPr>
              <w:widowControl w:val="0"/>
              <w:spacing w:line="240" w:lineRule="auto"/>
              <w:ind w:left="-12" w:right="-2"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AA5473" w:rsidRPr="00AA5473" w:rsidRDefault="00AA5473" w:rsidP="00AA5473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A5473" w:rsidRPr="00AA5473" w:rsidRDefault="00AA5473" w:rsidP="00AA5473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spacing w:after="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юридического лица или фамилия,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имя и отчество физического лица)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ar524"/>
      <w:bookmarkEnd w:id="44"/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Прошу  предоставить  в аренду, безвозмездное пользование, доверительное управление  (ненужное  зачеркнуть)  объект нежилого фонда, расположенный по адресу: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7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конкретного объекта)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________ кв. м, этажность _________ сроком </w:t>
      </w:r>
      <w:proofErr w:type="gramStart"/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proofErr w:type="gramStart"/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73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73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73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_____, номер ______, выданный "__" ____________ </w:t>
      </w:r>
      <w:proofErr w:type="gramStart"/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73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лиц, в том числе индивидуальных предпринимателей)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(для юридических лиц, индивидуальных предпринимателей):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____________________, </w:t>
      </w:r>
      <w:proofErr w:type="gramStart"/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(для юридических лиц, индивидуальных предпринимателей)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телефоны, факс: 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__________,</w:t>
      </w:r>
      <w:proofErr w:type="gramEnd"/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согласен.    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________________, согласен.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__________, согласен.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Вариант 3: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Заключить  договор  доверительного управления на условиях, содержащихся в  примерной  форме  договора  доверительного  управления  объекта нежилого фонда,  утвержденной  муниципальным правовым актом Администрацией  ______, согласен.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с описью.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7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телефон)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A547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уполномоченного на подачу заявления от имени заявителя -</w:t>
      </w:r>
      <w:proofErr w:type="gramEnd"/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7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лица, либо подпись заявителя - физического лица)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выдать на руки;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направить по почте;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личная явка в МФЦ.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5" w:name="Par601"/>
      <w:bookmarkEnd w:id="45"/>
      <w:r w:rsidRPr="00AA547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6" w:name="Par611"/>
      <w:bookmarkEnd w:id="46"/>
      <w:r w:rsidRPr="00AA5473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</w:tblGrid>
      <w:tr w:rsidR="00AA5473" w:rsidRPr="00AA5473" w:rsidTr="00791758">
        <w:trPr>
          <w:trHeight w:val="561"/>
        </w:trPr>
        <w:tc>
          <w:tcPr>
            <w:tcW w:w="5103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(в том числе при обращении в МФЦ, через ПГУ ЛО)</w:t>
            </w:r>
          </w:p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34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3"/>
      </w:tblGrid>
      <w:tr w:rsidR="00AA5473" w:rsidRPr="00AA5473" w:rsidTr="00791758">
        <w:tc>
          <w:tcPr>
            <w:tcW w:w="5953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73">
              <w:rPr>
                <w:rFonts w:ascii="Times New Roman" w:eastAsia="Calibri" w:hAnsi="Times New Roman" w:cs="Times New Roman"/>
                <w:sz w:val="24"/>
                <w:szCs w:val="24"/>
              </w:rPr>
              <w:t>Имеются основания для отказа в приеме заявления</w:t>
            </w:r>
          </w:p>
        </w:tc>
      </w:tr>
    </w:tbl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144780</wp:posOffset>
                </wp:positionV>
                <wp:extent cx="7620" cy="233680"/>
                <wp:effectExtent l="52705" t="11430" r="53975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99.85pt;margin-top:11.4pt;width:.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144780</wp:posOffset>
                </wp:positionV>
                <wp:extent cx="7620" cy="233680"/>
                <wp:effectExtent l="51435" t="11430" r="55245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8.75pt;margin-top:11.4pt;width: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AA5473" w:rsidRPr="00AA5473" w:rsidRDefault="00AA5473" w:rsidP="00AA5473">
      <w:pPr>
        <w:widowControl w:val="0"/>
        <w:tabs>
          <w:tab w:val="left" w:pos="1359"/>
          <w:tab w:val="left" w:pos="5933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  <w:r w:rsidRPr="00AA5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</w:tblGrid>
      <w:tr w:rsidR="00AA5473" w:rsidRPr="00AA5473" w:rsidTr="00791758">
        <w:tc>
          <w:tcPr>
            <w:tcW w:w="3510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обращения заявителю (в том числе при обращении в МФЦ)</w:t>
            </w:r>
          </w:p>
        </w:tc>
      </w:tr>
    </w:tbl>
    <w:tbl>
      <w:tblPr>
        <w:tblpPr w:leftFromText="180" w:rightFromText="180" w:vertAnchor="text" w:horzAnchor="page" w:tblpX="5953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</w:tblGrid>
      <w:tr w:rsidR="00AA5473" w:rsidRPr="00AA5473" w:rsidTr="00791758">
        <w:tc>
          <w:tcPr>
            <w:tcW w:w="3544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172085</wp:posOffset>
                      </wp:positionV>
                      <wp:extent cx="0" cy="387350"/>
                      <wp:effectExtent l="59055" t="11430" r="55245" b="203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6.8pt;margin-top:13.55pt;width:0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GF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fR4fHo8i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</w:t>
            </w:r>
          </w:p>
        </w:tc>
      </w:tr>
    </w:tbl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31115</wp:posOffset>
                </wp:positionV>
                <wp:extent cx="336550" cy="387350"/>
                <wp:effectExtent l="48260" t="11430" r="5715" b="488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55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.15pt;margin-top:2.45pt;width:26.5pt;height:3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">
                <v:stroke endarrow="block"/>
              </v:shape>
            </w:pict>
          </mc:Fallback>
        </mc:AlternateContent>
      </w: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</w:tblGrid>
      <w:tr w:rsidR="00AA5473" w:rsidRPr="00AA5473" w:rsidTr="00791758">
        <w:tc>
          <w:tcPr>
            <w:tcW w:w="3794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вопроса (в том числе через МФЦ)</w:t>
            </w:r>
          </w:p>
        </w:tc>
      </w:tr>
    </w:tbl>
    <w:tbl>
      <w:tblPr>
        <w:tblpPr w:leftFromText="180" w:rightFromText="180" w:vertAnchor="text" w:horzAnchor="page" w:tblpX="6356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</w:tblGrid>
      <w:tr w:rsidR="00AA5473" w:rsidRPr="00AA5473" w:rsidTr="00791758">
        <w:tc>
          <w:tcPr>
            <w:tcW w:w="4394" w:type="dxa"/>
          </w:tcPr>
          <w:p w:rsidR="00AA5473" w:rsidRPr="00AA5473" w:rsidRDefault="00AA5473" w:rsidP="00AA5473">
            <w:pPr>
              <w:widowControl w:val="0"/>
              <w:tabs>
                <w:tab w:val="left" w:pos="1071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получение дополнительной информации от заявителя</w:t>
            </w:r>
          </w:p>
        </w:tc>
      </w:tr>
    </w:tbl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</w:t>
      </w:r>
    </w:p>
    <w:p w:rsidR="00AA5473" w:rsidRPr="00AA5473" w:rsidRDefault="00AA5473" w:rsidP="00AA5473">
      <w:pPr>
        <w:widowControl w:val="0"/>
        <w:tabs>
          <w:tab w:val="left" w:pos="1071"/>
        </w:tabs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AA5473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</w:p>
    <w:p w:rsidR="00AA5473" w:rsidRPr="00AA5473" w:rsidRDefault="00AA5473" w:rsidP="00AA5473">
      <w:pPr>
        <w:widowControl w:val="0"/>
        <w:tabs>
          <w:tab w:val="left" w:pos="1071"/>
        </w:tabs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</w:tblGrid>
      <w:tr w:rsidR="00AA5473" w:rsidRPr="00AA5473" w:rsidTr="00791758">
        <w:tc>
          <w:tcPr>
            <w:tcW w:w="4773" w:type="dxa"/>
          </w:tcPr>
          <w:p w:rsidR="00AA5473" w:rsidRPr="00AA5473" w:rsidRDefault="00AA5473" w:rsidP="00AA5473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подтверждение информации</w:t>
            </w:r>
          </w:p>
        </w:tc>
      </w:tr>
    </w:tbl>
    <w:tbl>
      <w:tblPr>
        <w:tblpPr w:leftFromText="180" w:rightFromText="180" w:vertAnchor="text" w:horzAnchor="margin" w:tblpX="74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AA5473" w:rsidRPr="00AA5473" w:rsidTr="00791758">
        <w:tc>
          <w:tcPr>
            <w:tcW w:w="5637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представил подтверждения информации.</w:t>
            </w:r>
          </w:p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от других (в том числе </w:t>
            </w:r>
            <w:proofErr w:type="gramStart"/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МФЦ) органов и секторов</w:t>
            </w:r>
          </w:p>
        </w:tc>
      </w:tr>
    </w:tbl>
    <w:p w:rsidR="00AA5473" w:rsidRPr="00AA5473" w:rsidRDefault="00AA5473" w:rsidP="00AA5473">
      <w:pPr>
        <w:widowControl w:val="0"/>
        <w:tabs>
          <w:tab w:val="left" w:pos="922"/>
        </w:tabs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right" w:tblpY="9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</w:tblGrid>
      <w:tr w:rsidR="00AA5473" w:rsidRPr="00AA5473" w:rsidTr="00791758">
        <w:tc>
          <w:tcPr>
            <w:tcW w:w="4503" w:type="dxa"/>
          </w:tcPr>
          <w:p w:rsidR="00AA5473" w:rsidRPr="00AA5473" w:rsidRDefault="00AA5473" w:rsidP="00AA5473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имеет право на получение данной муниципальной услуги</w:t>
            </w:r>
          </w:p>
        </w:tc>
      </w:tr>
    </w:tbl>
    <w:tbl>
      <w:tblPr>
        <w:tblpPr w:leftFromText="180" w:rightFromText="180" w:vertAnchor="text" w:tblpY="1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</w:tblGrid>
      <w:tr w:rsidR="00AA5473" w:rsidRPr="00AA5473" w:rsidTr="00791758">
        <w:tc>
          <w:tcPr>
            <w:tcW w:w="4503" w:type="dxa"/>
          </w:tcPr>
          <w:p w:rsidR="00AA5473" w:rsidRPr="00AA5473" w:rsidRDefault="00AA5473" w:rsidP="00AA5473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может быть передан в пользование на торгах</w:t>
            </w:r>
          </w:p>
        </w:tc>
      </w:tr>
    </w:tbl>
    <w:tbl>
      <w:tblPr>
        <w:tblpPr w:leftFromText="180" w:rightFromText="180" w:vertAnchor="text" w:horzAnchor="margin" w:tblpXSpec="right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9"/>
      </w:tblGrid>
      <w:tr w:rsidR="00AA5473" w:rsidRPr="00AA5473" w:rsidTr="00791758">
        <w:tc>
          <w:tcPr>
            <w:tcW w:w="4959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вопроса на рассмотрение комиссии</w:t>
            </w:r>
          </w:p>
        </w:tc>
      </w:tr>
    </w:tbl>
    <w:p w:rsidR="00AA5473" w:rsidRPr="00AA5473" w:rsidRDefault="00AA5473" w:rsidP="00AA5473">
      <w:pPr>
        <w:widowControl w:val="0"/>
        <w:tabs>
          <w:tab w:val="left" w:pos="922"/>
        </w:tabs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Times New Roman"/>
          <w:sz w:val="24"/>
          <w:szCs w:val="24"/>
          <w:lang w:eastAsia="ru-RU"/>
        </w:rPr>
        <w:br w:type="textWrapping" w:clear="all"/>
      </w: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</w:tblGrid>
      <w:tr w:rsidR="00AA5473" w:rsidRPr="00AA5473" w:rsidTr="00791758">
        <w:tc>
          <w:tcPr>
            <w:tcW w:w="4503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о приостановке оказания услуги</w:t>
            </w:r>
          </w:p>
        </w:tc>
      </w:tr>
    </w:tbl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1"/>
      </w:tblGrid>
      <w:tr w:rsidR="00AA5473" w:rsidRPr="00AA5473" w:rsidTr="00791758">
        <w:tc>
          <w:tcPr>
            <w:tcW w:w="4881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адрес заявителя об отказе в заключение договора  </w:t>
            </w:r>
          </w:p>
        </w:tc>
      </w:tr>
    </w:tbl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</w:tblGrid>
      <w:tr w:rsidR="00AA5473" w:rsidRPr="00AA5473" w:rsidTr="00791758">
        <w:tc>
          <w:tcPr>
            <w:tcW w:w="5812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пользования (в том числе через МФЦ)</w:t>
            </w:r>
          </w:p>
        </w:tc>
      </w:tr>
    </w:tbl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</w:tblGrid>
      <w:tr w:rsidR="00AA5473" w:rsidRPr="00AA5473" w:rsidTr="00791758">
        <w:tc>
          <w:tcPr>
            <w:tcW w:w="5812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принятие решения, направляется в МФЦ для информирования заявителя</w:t>
            </w:r>
          </w:p>
        </w:tc>
      </w:tr>
    </w:tbl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</w:tblGrid>
      <w:tr w:rsidR="00AA5473" w:rsidRPr="00AA5473" w:rsidTr="00791758">
        <w:tc>
          <w:tcPr>
            <w:tcW w:w="5812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приняла положительное решение</w:t>
            </w:r>
          </w:p>
        </w:tc>
      </w:tr>
    </w:tbl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horzAnchor="margin" w:tblpXSpec="center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</w:tblGrid>
      <w:tr w:rsidR="00AA5473" w:rsidRPr="00AA5473" w:rsidTr="00791758">
        <w:tc>
          <w:tcPr>
            <w:tcW w:w="5812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распоряжения Администрации</w:t>
            </w:r>
          </w:p>
        </w:tc>
      </w:tr>
    </w:tbl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AA5473" w:rsidRPr="00AA5473" w:rsidTr="00791758">
        <w:tc>
          <w:tcPr>
            <w:tcW w:w="4361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распоряжения о передаче объекта в пользование без торгов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9"/>
      </w:tblGrid>
      <w:tr w:rsidR="00AA5473" w:rsidRPr="00AA5473" w:rsidTr="00791758">
        <w:trPr>
          <w:trHeight w:val="755"/>
        </w:trPr>
        <w:tc>
          <w:tcPr>
            <w:tcW w:w="9853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приняла решение о передаче объекта без торгов</w:t>
            </w:r>
          </w:p>
        </w:tc>
      </w:tr>
    </w:tbl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AA5473" w:rsidRPr="00AA5473" w:rsidTr="00791758">
        <w:tc>
          <w:tcPr>
            <w:tcW w:w="4361" w:type="dxa"/>
          </w:tcPr>
          <w:p w:rsidR="00AA5473" w:rsidRPr="00AA5473" w:rsidRDefault="00AA5473" w:rsidP="00AA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A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распоряжения о передаче объекта в пользование на торгах</w:t>
            </w:r>
          </w:p>
        </w:tc>
      </w:tr>
    </w:tbl>
    <w:p w:rsidR="00AA5473" w:rsidRPr="00AA6F04" w:rsidRDefault="00AA5473" w:rsidP="00AA6F0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</w:t>
      </w:r>
      <w:bookmarkStart w:id="47" w:name="_GoBack"/>
      <w:bookmarkEnd w:id="47"/>
    </w:p>
    <w:p w:rsidR="00AA5473" w:rsidRPr="00AA5473" w:rsidRDefault="00AA5473" w:rsidP="00AA5473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AA5473" w:rsidRPr="00AA5473" w:rsidRDefault="00AA5473" w:rsidP="00AA5473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:rsidR="00AA5473" w:rsidRPr="00AA5473" w:rsidRDefault="00AA5473" w:rsidP="00AA5473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A54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(ЖАЛОБА)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47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5473" w:rsidRPr="00AA5473" w:rsidRDefault="00AA5473" w:rsidP="00AA547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5473" w:rsidRPr="00AA5473" w:rsidRDefault="00AA5473" w:rsidP="00AA5473">
      <w:pPr>
        <w:spacing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473">
        <w:rPr>
          <w:rFonts w:ascii="Times New Roman" w:eastAsia="Calibri" w:hAnsi="Times New Roman" w:cs="Times New Roman"/>
          <w:sz w:val="24"/>
          <w:szCs w:val="24"/>
        </w:rPr>
        <w:t>(Дата, подпись заявителя)</w:t>
      </w:r>
    </w:p>
    <w:p w:rsidR="00A05429" w:rsidRDefault="00A05429"/>
    <w:sectPr w:rsidR="00A05429" w:rsidSect="00791758">
      <w:footerReference w:type="default" r:id="rId21"/>
      <w:pgSz w:w="11905" w:h="16838"/>
      <w:pgMar w:top="568" w:right="85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2C" w:rsidRDefault="00C9382C">
      <w:pPr>
        <w:spacing w:after="0" w:line="240" w:lineRule="auto"/>
      </w:pPr>
      <w:r>
        <w:separator/>
      </w:r>
    </w:p>
  </w:endnote>
  <w:endnote w:type="continuationSeparator" w:id="0">
    <w:p w:rsidR="00C9382C" w:rsidRDefault="00C9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58" w:rsidRDefault="00791758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6F04">
      <w:rPr>
        <w:noProof/>
      </w:rPr>
      <w:t>23</w:t>
    </w:r>
    <w:r>
      <w:rPr>
        <w:noProof/>
      </w:rPr>
      <w:fldChar w:fldCharType="end"/>
    </w:r>
  </w:p>
  <w:p w:rsidR="00791758" w:rsidRDefault="0079175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2C" w:rsidRDefault="00C9382C">
      <w:pPr>
        <w:spacing w:after="0" w:line="240" w:lineRule="auto"/>
      </w:pPr>
      <w:r>
        <w:separator/>
      </w:r>
    </w:p>
  </w:footnote>
  <w:footnote w:type="continuationSeparator" w:id="0">
    <w:p w:rsidR="00C9382C" w:rsidRDefault="00C9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F35B4"/>
    <w:multiLevelType w:val="multilevel"/>
    <w:tmpl w:val="1CC4D74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73"/>
    <w:rsid w:val="003C5F68"/>
    <w:rsid w:val="006F1EBB"/>
    <w:rsid w:val="00791758"/>
    <w:rsid w:val="0097463F"/>
    <w:rsid w:val="00A05429"/>
    <w:rsid w:val="00AA5473"/>
    <w:rsid w:val="00AA6F04"/>
    <w:rsid w:val="00C9382C"/>
    <w:rsid w:val="00F6120F"/>
    <w:rsid w:val="00F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A5473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A5473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5473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A5473"/>
    <w:rPr>
      <w:rFonts w:ascii="Cambria" w:eastAsia="Times New Roman" w:hAnsi="Cambria" w:cs="Cambria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AA5473"/>
  </w:style>
  <w:style w:type="paragraph" w:customStyle="1" w:styleId="ConsPlusNormal">
    <w:name w:val="ConsPlusNormal"/>
    <w:uiPriority w:val="99"/>
    <w:rsid w:val="00AA54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A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54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54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AA547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A5473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rsid w:val="00AA547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473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AA54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A5473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473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AA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473"/>
    <w:rPr>
      <w:rFonts w:ascii="Calibri" w:eastAsia="Calibri" w:hAnsi="Calibri" w:cs="Calibri"/>
      <w:b/>
      <w:bCs/>
      <w:sz w:val="20"/>
      <w:szCs w:val="20"/>
    </w:rPr>
  </w:style>
  <w:style w:type="paragraph" w:styleId="ac">
    <w:name w:val="Normal (Web)"/>
    <w:basedOn w:val="a"/>
    <w:uiPriority w:val="99"/>
    <w:semiHidden/>
    <w:rsid w:val="00AA547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styleId="ad">
    <w:name w:val="Table Grid"/>
    <w:basedOn w:val="a1"/>
    <w:uiPriority w:val="99"/>
    <w:rsid w:val="00AA54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AA5473"/>
    <w:pPr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AA5473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AA5473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f0">
    <w:name w:val="Strong"/>
    <w:basedOn w:val="a0"/>
    <w:uiPriority w:val="99"/>
    <w:qFormat/>
    <w:rsid w:val="00AA5473"/>
    <w:rPr>
      <w:b/>
      <w:bCs/>
    </w:rPr>
  </w:style>
  <w:style w:type="paragraph" w:styleId="af1">
    <w:name w:val="footer"/>
    <w:basedOn w:val="a"/>
    <w:link w:val="af2"/>
    <w:uiPriority w:val="99"/>
    <w:rsid w:val="00AA54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AA5473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AA5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A5473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A5473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5473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A5473"/>
    <w:rPr>
      <w:rFonts w:ascii="Cambria" w:eastAsia="Times New Roman" w:hAnsi="Cambria" w:cs="Cambria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AA5473"/>
  </w:style>
  <w:style w:type="paragraph" w:customStyle="1" w:styleId="ConsPlusNormal">
    <w:name w:val="ConsPlusNormal"/>
    <w:uiPriority w:val="99"/>
    <w:rsid w:val="00AA54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A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54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54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AA547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A5473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rsid w:val="00AA547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473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AA54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A5473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473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AA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473"/>
    <w:rPr>
      <w:rFonts w:ascii="Calibri" w:eastAsia="Calibri" w:hAnsi="Calibri" w:cs="Calibri"/>
      <w:b/>
      <w:bCs/>
      <w:sz w:val="20"/>
      <w:szCs w:val="20"/>
    </w:rPr>
  </w:style>
  <w:style w:type="paragraph" w:styleId="ac">
    <w:name w:val="Normal (Web)"/>
    <w:basedOn w:val="a"/>
    <w:uiPriority w:val="99"/>
    <w:semiHidden/>
    <w:rsid w:val="00AA5473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table" w:styleId="ad">
    <w:name w:val="Table Grid"/>
    <w:basedOn w:val="a1"/>
    <w:uiPriority w:val="99"/>
    <w:rsid w:val="00AA54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AA5473"/>
    <w:pPr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AA5473"/>
    <w:rPr>
      <w:rFonts w:ascii="Calibri" w:eastAsia="Calibri" w:hAnsi="Calibri" w:cs="Calibri"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AA5473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f0">
    <w:name w:val="Strong"/>
    <w:basedOn w:val="a0"/>
    <w:uiPriority w:val="99"/>
    <w:qFormat/>
    <w:rsid w:val="00AA5473"/>
    <w:rPr>
      <w:b/>
      <w:bCs/>
    </w:rPr>
  </w:style>
  <w:style w:type="paragraph" w:styleId="af1">
    <w:name w:val="footer"/>
    <w:basedOn w:val="a"/>
    <w:link w:val="af2"/>
    <w:uiPriority w:val="99"/>
    <w:rsid w:val="00AA54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AA5473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AA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77FE0D785F9CBEF9849A020943262F260FBB36541C204A7E1FB24CDB32J3l4M" TargetMode="External"/><Relationship Id="rId18" Type="http://schemas.openxmlformats.org/officeDocument/2006/relationships/hyperlink" Target="mailto:mfcvolosovo@gmail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FE0D785F9CBEF9849A020943262F260FBB385613204A7E1FB24CDB32J3l4M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-yaneg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sev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adm-yaneg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9006</Words>
  <Characters>51339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dcterms:created xsi:type="dcterms:W3CDTF">2015-02-26T08:29:00Z</dcterms:created>
  <dcterms:modified xsi:type="dcterms:W3CDTF">2015-02-26T12:11:00Z</dcterms:modified>
</cp:coreProperties>
</file>