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06" w:rsidRPr="00D76D06" w:rsidRDefault="00D76D06" w:rsidP="00D76D06">
      <w:pPr>
        <w:jc w:val="right"/>
        <w:rPr>
          <w:color w:val="000000"/>
          <w:sz w:val="22"/>
          <w:szCs w:val="22"/>
        </w:rPr>
      </w:pPr>
      <w:bookmarkStart w:id="0" w:name="_GoBack"/>
      <w:bookmarkEnd w:id="0"/>
      <w:r w:rsidRPr="00D76D06">
        <w:rPr>
          <w:color w:val="000000"/>
          <w:sz w:val="22"/>
          <w:szCs w:val="22"/>
        </w:rPr>
        <w:t xml:space="preserve">ПРИЛОЖЕНИЕ </w:t>
      </w:r>
    </w:p>
    <w:p w:rsidR="00D76D06" w:rsidRPr="00D76D06" w:rsidRDefault="00D76D06" w:rsidP="00D76D06">
      <w:pPr>
        <w:jc w:val="right"/>
        <w:rPr>
          <w:color w:val="000000"/>
          <w:sz w:val="22"/>
          <w:szCs w:val="22"/>
        </w:rPr>
      </w:pPr>
      <w:r w:rsidRPr="00D76D06">
        <w:rPr>
          <w:color w:val="000000"/>
          <w:sz w:val="22"/>
          <w:szCs w:val="22"/>
        </w:rPr>
        <w:t xml:space="preserve">к постановлению Администрации </w:t>
      </w:r>
    </w:p>
    <w:p w:rsidR="00D76D06" w:rsidRPr="00D76D06" w:rsidRDefault="00B3066B" w:rsidP="00D76D06">
      <w:pPr>
        <w:ind w:firstLine="540"/>
        <w:jc w:val="right"/>
        <w:rPr>
          <w:color w:val="000000"/>
          <w:sz w:val="22"/>
          <w:szCs w:val="22"/>
        </w:rPr>
      </w:pPr>
      <w:r>
        <w:rPr>
          <w:color w:val="000000"/>
          <w:sz w:val="22"/>
          <w:szCs w:val="22"/>
        </w:rPr>
        <w:t>Янегского</w:t>
      </w:r>
      <w:r w:rsidR="00D76D06" w:rsidRPr="00D76D06">
        <w:rPr>
          <w:color w:val="000000"/>
          <w:sz w:val="22"/>
          <w:szCs w:val="22"/>
        </w:rPr>
        <w:t xml:space="preserve"> сельского поселения</w:t>
      </w:r>
    </w:p>
    <w:p w:rsidR="00D76D06" w:rsidRPr="00D76D06" w:rsidRDefault="00D76D06" w:rsidP="00D76D06">
      <w:pPr>
        <w:jc w:val="right"/>
        <w:rPr>
          <w:color w:val="000000"/>
          <w:sz w:val="22"/>
          <w:szCs w:val="22"/>
        </w:rPr>
      </w:pPr>
      <w:r w:rsidRPr="00D76D06">
        <w:rPr>
          <w:color w:val="000000"/>
          <w:sz w:val="22"/>
          <w:szCs w:val="22"/>
        </w:rPr>
        <w:t>Лодейнопольского муниципального района</w:t>
      </w:r>
    </w:p>
    <w:p w:rsidR="00D76D06" w:rsidRPr="00D76D06" w:rsidRDefault="00D76D06" w:rsidP="00D76D06">
      <w:pPr>
        <w:jc w:val="right"/>
        <w:rPr>
          <w:color w:val="000000"/>
          <w:sz w:val="22"/>
          <w:szCs w:val="22"/>
        </w:rPr>
      </w:pPr>
      <w:r w:rsidRPr="00D76D06">
        <w:rPr>
          <w:color w:val="000000"/>
          <w:sz w:val="22"/>
          <w:szCs w:val="22"/>
        </w:rPr>
        <w:t>Ленинградской области</w:t>
      </w:r>
    </w:p>
    <w:p w:rsidR="00D76D06" w:rsidRPr="00D76D06" w:rsidRDefault="00D76D06" w:rsidP="00D76D06">
      <w:pPr>
        <w:jc w:val="right"/>
        <w:rPr>
          <w:color w:val="000000"/>
          <w:sz w:val="22"/>
          <w:szCs w:val="22"/>
        </w:rPr>
      </w:pPr>
      <w:r w:rsidRPr="00D76D06">
        <w:rPr>
          <w:color w:val="000000"/>
          <w:sz w:val="22"/>
          <w:szCs w:val="22"/>
        </w:rPr>
        <w:t xml:space="preserve">от                года №  </w:t>
      </w:r>
    </w:p>
    <w:p w:rsidR="005236A5" w:rsidRDefault="005236A5" w:rsidP="00D76D06">
      <w:pPr>
        <w:pStyle w:val="a5"/>
        <w:spacing w:before="0" w:after="0"/>
        <w:jc w:val="right"/>
        <w:rPr>
          <w:rFonts w:ascii="Times New Roman" w:hAnsi="Times New Roman" w:cs="Times New Roman"/>
          <w:b/>
          <w:bCs/>
          <w:sz w:val="24"/>
          <w:szCs w:val="24"/>
        </w:rPr>
      </w:pPr>
    </w:p>
    <w:p w:rsidR="00D76D06" w:rsidRDefault="005236A5" w:rsidP="00C36772">
      <w:pPr>
        <w:pStyle w:val="a5"/>
        <w:spacing w:before="0" w:after="0"/>
        <w:jc w:val="center"/>
      </w:pPr>
      <w:r>
        <w:t xml:space="preserve"> АДМИНИСТРАТИВНЫЙ РЕГЛАМЕНТ </w:t>
      </w:r>
    </w:p>
    <w:p w:rsidR="005236A5" w:rsidRDefault="005236A5" w:rsidP="00D76D06">
      <w:pPr>
        <w:pStyle w:val="a5"/>
        <w:spacing w:before="0" w:after="0"/>
        <w:jc w:val="center"/>
        <w:rPr>
          <w:kern w:val="2"/>
        </w:rPr>
      </w:pPr>
      <w:r>
        <w:t>по</w:t>
      </w:r>
      <w:r w:rsidR="00D76D06">
        <w:t xml:space="preserve"> </w:t>
      </w:r>
      <w:r w:rsidR="00C36772">
        <w:t xml:space="preserve">предоставлению </w:t>
      </w:r>
      <w:r w:rsidR="00C36772" w:rsidRPr="00C36772">
        <w:t xml:space="preserve">муниципальной </w:t>
      </w:r>
      <w:r>
        <w:t xml:space="preserve"> услуги </w:t>
      </w:r>
      <w:r>
        <w:rPr>
          <w:kern w:val="2"/>
        </w:rPr>
        <w:t>«Б</w:t>
      </w:r>
      <w:r>
        <w:t>иблиотечное обслуживание</w:t>
      </w:r>
      <w:r w:rsidR="00D76D06">
        <w:t xml:space="preserve"> </w:t>
      </w:r>
      <w:r>
        <w:rPr>
          <w:rStyle w:val="a7"/>
          <w:b/>
          <w:bCs/>
        </w:rPr>
        <w:footnoteReference w:customMarkFollows="1" w:id="1"/>
        <w:t>*</w:t>
      </w:r>
      <w:r>
        <w:rPr>
          <w:kern w:val="2"/>
        </w:rPr>
        <w:t xml:space="preserve">» </w:t>
      </w:r>
      <w:r w:rsidR="00D76D06">
        <w:rPr>
          <w:kern w:val="2"/>
        </w:rPr>
        <w:t>муниципальным учреждением</w:t>
      </w:r>
    </w:p>
    <w:p w:rsidR="00D76D06" w:rsidRPr="00D76D06" w:rsidRDefault="00D76D06" w:rsidP="00D76D06">
      <w:pPr>
        <w:pStyle w:val="a6"/>
        <w:jc w:val="center"/>
        <w:rPr>
          <w:sz w:val="28"/>
          <w:szCs w:val="28"/>
          <w:lang w:eastAsia="ar-SA"/>
        </w:rPr>
      </w:pPr>
      <w:r w:rsidRPr="00D76D06">
        <w:rPr>
          <w:sz w:val="28"/>
          <w:szCs w:val="28"/>
          <w:lang w:eastAsia="ar-SA"/>
        </w:rPr>
        <w:t>«</w:t>
      </w:r>
      <w:r w:rsidR="00B3066B">
        <w:rPr>
          <w:sz w:val="28"/>
          <w:szCs w:val="28"/>
          <w:lang w:eastAsia="ar-SA"/>
        </w:rPr>
        <w:t>Янегский</w:t>
      </w:r>
      <w:r w:rsidRPr="00D76D06">
        <w:rPr>
          <w:sz w:val="28"/>
          <w:szCs w:val="28"/>
          <w:lang w:eastAsia="ar-SA"/>
        </w:rPr>
        <w:t xml:space="preserve"> центр культуры и досуга</w:t>
      </w:r>
      <w:r>
        <w:rPr>
          <w:sz w:val="28"/>
          <w:szCs w:val="28"/>
          <w:lang w:eastAsia="ar-SA"/>
        </w:rPr>
        <w:t>»</w:t>
      </w:r>
    </w:p>
    <w:p w:rsidR="005236A5" w:rsidRDefault="005236A5" w:rsidP="00D76D06">
      <w:pPr>
        <w:rPr>
          <w:b/>
          <w:bCs/>
          <w:kern w:val="2"/>
        </w:rPr>
      </w:pPr>
    </w:p>
    <w:p w:rsidR="005236A5" w:rsidRDefault="005236A5">
      <w:pPr>
        <w:widowControl w:val="0"/>
        <w:tabs>
          <w:tab w:val="left" w:pos="284"/>
        </w:tabs>
        <w:ind w:left="284" w:hanging="284"/>
        <w:jc w:val="center"/>
        <w:rPr>
          <w:b/>
          <w:bCs/>
        </w:rPr>
      </w:pPr>
      <w:r>
        <w:rPr>
          <w:b/>
          <w:bCs/>
        </w:rPr>
        <w:t>Общие положения</w:t>
      </w:r>
      <w:r w:rsidR="00D76D06">
        <w:rPr>
          <w:b/>
          <w:bCs/>
        </w:rPr>
        <w:t>:</w:t>
      </w:r>
    </w:p>
    <w:p w:rsidR="005236A5" w:rsidRDefault="005236A5">
      <w:pPr>
        <w:ind w:firstLine="709"/>
        <w:jc w:val="both"/>
      </w:pPr>
      <w:r>
        <w:rPr>
          <w:b/>
          <w:bCs/>
        </w:rPr>
        <w:t>1.1</w:t>
      </w:r>
      <w:r w:rsidR="00D76D06">
        <w:rPr>
          <w:b/>
          <w:bCs/>
        </w:rPr>
        <w:t>.</w:t>
      </w:r>
      <w:r>
        <w:t>Настоящий Административн</w:t>
      </w:r>
      <w:r w:rsidR="00D76D06">
        <w:t xml:space="preserve">ый регламент </w:t>
      </w:r>
      <w:r>
        <w:t xml:space="preserve"> разработан в целях повышения качества предоставления,  доступности и создания комфортных услов</w:t>
      </w:r>
      <w:r w:rsidR="00D76D06">
        <w:t>ий для получения муниципальной</w:t>
      </w:r>
      <w:r>
        <w:t xml:space="preserve">  услуги </w:t>
      </w:r>
      <w:r>
        <w:rPr>
          <w:kern w:val="2"/>
        </w:rPr>
        <w:t>«Б</w:t>
      </w:r>
      <w:r>
        <w:t>иблиотечное обслуж</w:t>
      </w:r>
      <w:r w:rsidR="00C36772">
        <w:t>ивание» (далее – муниципальная</w:t>
      </w:r>
      <w:r>
        <w:t xml:space="preserve"> услуга)</w:t>
      </w:r>
      <w:r w:rsidR="00D76D06">
        <w:t xml:space="preserve"> муниципальным учреждением «</w:t>
      </w:r>
      <w:r w:rsidR="00B3066B">
        <w:t>Янегский</w:t>
      </w:r>
      <w:r w:rsidR="00D76D06">
        <w:t xml:space="preserve"> центр культуры и досуга» (далее- МУ «</w:t>
      </w:r>
      <w:r w:rsidR="00B3066B">
        <w:t>Янегский</w:t>
      </w:r>
      <w:r w:rsidR="00D76D06">
        <w:t xml:space="preserve"> центр культуры и досуга»)</w:t>
      </w:r>
    </w:p>
    <w:p w:rsidR="00D76D06" w:rsidRDefault="005236A5" w:rsidP="00B17CE7">
      <w:pPr>
        <w:ind w:firstLine="709"/>
        <w:jc w:val="both"/>
      </w:pPr>
      <w:r>
        <w:rPr>
          <w:b/>
          <w:bCs/>
        </w:rPr>
        <w:t>1.2.</w:t>
      </w:r>
      <w:r w:rsidR="00C36772">
        <w:t xml:space="preserve"> Муниципальная </w:t>
      </w:r>
      <w:r>
        <w:t xml:space="preserve"> </w:t>
      </w:r>
      <w:r w:rsidR="00C36772">
        <w:t xml:space="preserve">услуга </w:t>
      </w:r>
      <w:r w:rsidR="00B17CE7">
        <w:t xml:space="preserve">непосредственно </w:t>
      </w:r>
      <w:r w:rsidR="00C36772">
        <w:t>предоставляется</w:t>
      </w:r>
      <w:r w:rsidR="00773A10">
        <w:t xml:space="preserve"> структурными подразделениями МУ « </w:t>
      </w:r>
      <w:r w:rsidR="00B3066B">
        <w:t>Янегский</w:t>
      </w:r>
      <w:r w:rsidR="00773A10">
        <w:t xml:space="preserve"> центр культуры и досуга»</w:t>
      </w:r>
      <w:r>
        <w:t xml:space="preserve">: </w:t>
      </w:r>
    </w:p>
    <w:p w:rsidR="00D76D06" w:rsidRDefault="00D76D06" w:rsidP="00D76D06">
      <w:pPr>
        <w:jc w:val="both"/>
      </w:pPr>
      <w:r>
        <w:t xml:space="preserve">- </w:t>
      </w:r>
      <w:r w:rsidR="00B3066B">
        <w:t>Янегская</w:t>
      </w:r>
      <w:r w:rsidR="000D0570">
        <w:t xml:space="preserve"> сельская библиотека</w:t>
      </w:r>
      <w:r w:rsidR="00773A10">
        <w:t xml:space="preserve"> </w:t>
      </w:r>
    </w:p>
    <w:p w:rsidR="00773A10" w:rsidRDefault="00D76D06" w:rsidP="00D76D06">
      <w:pPr>
        <w:jc w:val="both"/>
      </w:pPr>
      <w:r>
        <w:t xml:space="preserve">- </w:t>
      </w:r>
      <w:r w:rsidR="00B3066B">
        <w:t>Андреевщинская  сельская библиотека</w:t>
      </w:r>
    </w:p>
    <w:p w:rsidR="005236A5" w:rsidRDefault="005236A5">
      <w:pPr>
        <w:ind w:firstLine="709"/>
        <w:jc w:val="both"/>
        <w:rPr>
          <w:b/>
          <w:bCs/>
          <w:kern w:val="2"/>
        </w:rPr>
      </w:pPr>
      <w:r>
        <w:rPr>
          <w:b/>
          <w:bCs/>
          <w:kern w:val="2"/>
        </w:rPr>
        <w:t>1.3.</w:t>
      </w:r>
      <w:r w:rsidR="000D0570">
        <w:rPr>
          <w:b/>
          <w:bCs/>
          <w:kern w:val="2"/>
        </w:rPr>
        <w:t xml:space="preserve"> Нормативные правовые акты, регулирующие предоставление муниципальной услуги:</w:t>
      </w:r>
    </w:p>
    <w:p w:rsidR="005236A5" w:rsidRDefault="000D0570" w:rsidP="000D0570">
      <w:pPr>
        <w:jc w:val="both"/>
        <w:rPr>
          <w:kern w:val="2"/>
        </w:rPr>
      </w:pPr>
      <w:r>
        <w:rPr>
          <w:kern w:val="2"/>
        </w:rPr>
        <w:t>-Конституция</w:t>
      </w:r>
      <w:r w:rsidR="005236A5">
        <w:rPr>
          <w:kern w:val="2"/>
        </w:rPr>
        <w:t xml:space="preserve"> Российской Федерации </w:t>
      </w:r>
      <w:r w:rsidR="005236A5">
        <w:t>(</w:t>
      </w:r>
      <w:r>
        <w:t>«Российская газета», 25.12.1993</w:t>
      </w:r>
      <w:r w:rsidR="005236A5">
        <w:t xml:space="preserve">г. № 237);   </w:t>
      </w:r>
    </w:p>
    <w:p w:rsidR="005236A5" w:rsidRDefault="000D0570" w:rsidP="000D0570">
      <w:pPr>
        <w:jc w:val="both"/>
        <w:rPr>
          <w:kern w:val="2"/>
        </w:rPr>
      </w:pPr>
      <w:r>
        <w:rPr>
          <w:kern w:val="2"/>
        </w:rPr>
        <w:t>-Гражданский кодекс</w:t>
      </w:r>
      <w:r w:rsidR="005236A5">
        <w:rPr>
          <w:kern w:val="2"/>
        </w:rPr>
        <w:t xml:space="preserve"> Российской Федерации, частью 4 от 24.11.2006г. (Российская газета от 22.12.2006, №289)</w:t>
      </w:r>
      <w:r w:rsidR="0029772A">
        <w:rPr>
          <w:kern w:val="2"/>
        </w:rPr>
        <w:t>;</w:t>
      </w:r>
    </w:p>
    <w:p w:rsidR="005236A5" w:rsidRDefault="000D0570" w:rsidP="000D0570">
      <w:pPr>
        <w:jc w:val="both"/>
      </w:pPr>
      <w:r>
        <w:t>-Федеральный закон</w:t>
      </w:r>
      <w:r w:rsidR="005236A5">
        <w:t xml:space="preserve"> от 07.02.1992</w:t>
      </w:r>
      <w:r>
        <w:t>г.</w:t>
      </w:r>
      <w:r w:rsidR="005236A5">
        <w:t xml:space="preserve"> №2300-1 «О защите прав потребителей» («Российская газет</w:t>
      </w:r>
      <w:r>
        <w:t>а» от 07.04.2=1992г.,) (в ред. о</w:t>
      </w:r>
      <w:r w:rsidR="005236A5">
        <w:t>т 25.10.2007г.)</w:t>
      </w:r>
      <w:r w:rsidR="0029772A">
        <w:t>;</w:t>
      </w:r>
    </w:p>
    <w:p w:rsidR="000D0570" w:rsidRDefault="000D0570" w:rsidP="000D0570">
      <w:pPr>
        <w:jc w:val="both"/>
      </w:pPr>
      <w:r>
        <w:t>-Федеральный закон</w:t>
      </w:r>
      <w:r w:rsidR="005236A5">
        <w:t xml:space="preserve"> от </w:t>
      </w:r>
      <w:r>
        <w:t>09.10.1992г.</w:t>
      </w:r>
      <w:r w:rsidR="005236A5">
        <w:t xml:space="preserve"> № 3612-1 «Основы законодательства Российской Федерации о культуре» ("Российская газета", 17.11.1992,  N 248); (ред. от 29.12.2006) </w:t>
      </w:r>
    </w:p>
    <w:p w:rsidR="005236A5" w:rsidRDefault="005236A5" w:rsidP="000D0570">
      <w:pPr>
        <w:jc w:val="both"/>
      </w:pPr>
      <w:r>
        <w:t>(с изм. и доп., вступающими в силу с 01.01.2008) в данном виде документ опубликован не был</w:t>
      </w:r>
      <w:r w:rsidR="0029772A">
        <w:t>;</w:t>
      </w:r>
      <w:r>
        <w:t xml:space="preserve">. </w:t>
      </w:r>
    </w:p>
    <w:p w:rsidR="000D0570" w:rsidRDefault="000D0570" w:rsidP="000D0570">
      <w:pPr>
        <w:autoSpaceDE w:val="0"/>
        <w:autoSpaceDN w:val="0"/>
        <w:adjustRightInd w:val="0"/>
        <w:jc w:val="both"/>
      </w:pPr>
      <w:r>
        <w:t>-Федеральный закон от 29.12.1994г.</w:t>
      </w:r>
      <w:r w:rsidR="005236A5">
        <w:t xml:space="preserve"> № 78-ФЗ  «О библиотечном деле», ("Российская газета",  17.01.1995, N 11-12</w:t>
      </w:r>
      <w:r w:rsidR="005236A5">
        <w:rPr>
          <w:sz w:val="20"/>
          <w:szCs w:val="20"/>
        </w:rPr>
        <w:t xml:space="preserve">), </w:t>
      </w:r>
      <w:r w:rsidR="005236A5">
        <w:t>(ред. от 27.10.2008) в данном виде документ опубликован не был.</w:t>
      </w:r>
      <w:r w:rsidR="0029772A">
        <w:t>;</w:t>
      </w:r>
      <w:r w:rsidR="005236A5">
        <w:t xml:space="preserve"> </w:t>
      </w:r>
    </w:p>
    <w:p w:rsidR="005236A5" w:rsidRDefault="000D0570" w:rsidP="000D0570">
      <w:pPr>
        <w:autoSpaceDE w:val="0"/>
        <w:autoSpaceDN w:val="0"/>
        <w:adjustRightInd w:val="0"/>
        <w:jc w:val="both"/>
      </w:pPr>
      <w:r>
        <w:t>-Федеральный закон от 27.07.2006г. №</w:t>
      </w:r>
      <w:r w:rsidR="005236A5">
        <w:t>149-ФЗ   «Об информации, информационных технологиях и о защите информации» ("Российская газета",  29.07.2006, N 165);</w:t>
      </w:r>
    </w:p>
    <w:p w:rsidR="000D0570" w:rsidRDefault="000D0570" w:rsidP="000D0570">
      <w:pPr>
        <w:autoSpaceDE w:val="0"/>
        <w:autoSpaceDN w:val="0"/>
        <w:adjustRightInd w:val="0"/>
        <w:jc w:val="both"/>
      </w:pPr>
      <w:r>
        <w:t>-Федеральный закон от 29.12.1994г.</w:t>
      </w:r>
      <w:r w:rsidR="005236A5">
        <w:t xml:space="preserve"> № 77-ФЗ «Об обязательном экземпляре документов» ("Ро</w:t>
      </w:r>
      <w:r>
        <w:t>ссийская газета",  от 17.01.</w:t>
      </w:r>
      <w:r w:rsidR="005236A5">
        <w:t>1995 г.№11-12), (с изменениями от 26.03.2008) в данном виде документ опубликован не был.</w:t>
      </w:r>
      <w:r w:rsidR="0029772A">
        <w:t>;</w:t>
      </w:r>
      <w:r w:rsidR="005236A5">
        <w:t xml:space="preserve"> </w:t>
      </w:r>
    </w:p>
    <w:p w:rsidR="005236A5" w:rsidRDefault="000D0570" w:rsidP="000D0570">
      <w:pPr>
        <w:autoSpaceDE w:val="0"/>
        <w:autoSpaceDN w:val="0"/>
        <w:adjustRightInd w:val="0"/>
        <w:jc w:val="both"/>
      </w:pPr>
      <w:r>
        <w:t>-Распоряжение</w:t>
      </w:r>
      <w:r w:rsidR="005236A5">
        <w:t xml:space="preserve"> Правительства </w:t>
      </w:r>
      <w:r>
        <w:t>Российской Федерации от 03.07.1996</w:t>
      </w:r>
      <w:r w:rsidR="005236A5">
        <w:t>г. № 1063-р «О социальных нормативах и нормах» (Собрание законодательства Российской Федерации, 1996, №2</w:t>
      </w:r>
      <w:r>
        <w:t>9, ст.3504); (с изм. от 13.07.2007</w:t>
      </w:r>
      <w:r w:rsidR="005236A5">
        <w:t>г. №923-р)</w:t>
      </w:r>
      <w:r w:rsidR="0029772A">
        <w:t>;</w:t>
      </w:r>
    </w:p>
    <w:p w:rsidR="005236A5" w:rsidRDefault="000D0570" w:rsidP="000D0570">
      <w:pPr>
        <w:autoSpaceDE w:val="0"/>
        <w:autoSpaceDN w:val="0"/>
        <w:adjustRightInd w:val="0"/>
        <w:jc w:val="both"/>
      </w:pPr>
      <w:r>
        <w:t>-Постановление</w:t>
      </w:r>
      <w:r w:rsidR="005236A5">
        <w:t xml:space="preserve">  Министерства труда и социального развития от 03.02.1997</w:t>
      </w:r>
      <w:r>
        <w:t>г.</w:t>
      </w:r>
      <w:r w:rsidR="005236A5">
        <w:t xml:space="preserve"> № 6 «Об утверждении межотраслевых норм времени на работы, выполняемые в библиотеках»</w:t>
      </w:r>
      <w:r w:rsidR="0029772A">
        <w:t>;</w:t>
      </w:r>
    </w:p>
    <w:p w:rsidR="005236A5" w:rsidRDefault="000D0570" w:rsidP="000D0570">
      <w:pPr>
        <w:autoSpaceDE w:val="0"/>
        <w:autoSpaceDN w:val="0"/>
        <w:adjustRightInd w:val="0"/>
        <w:jc w:val="both"/>
      </w:pPr>
      <w:r>
        <w:lastRenderedPageBreak/>
        <w:t>-Областной Закон</w:t>
      </w:r>
      <w:r w:rsidR="005236A5">
        <w:t xml:space="preserve"> от 01.12.1997</w:t>
      </w:r>
      <w:r>
        <w:t>г.</w:t>
      </w:r>
      <w:r w:rsidR="005236A5">
        <w:t xml:space="preserve"> №51-оз «Об обязательном библиотечном экземпляре документов на территории Ленинградской </w:t>
      </w:r>
      <w:r>
        <w:t>области».(«Вести», от 17.02.</w:t>
      </w:r>
      <w:r w:rsidR="005236A5">
        <w:t>2998г. №18)</w:t>
      </w:r>
      <w:r w:rsidR="0029772A">
        <w:t>;</w:t>
      </w:r>
    </w:p>
    <w:p w:rsidR="005236A5" w:rsidRDefault="000D0570" w:rsidP="000D0570">
      <w:pPr>
        <w:jc w:val="both"/>
      </w:pPr>
      <w:r>
        <w:t>-Устав</w:t>
      </w:r>
      <w:r w:rsidR="005236A5">
        <w:t xml:space="preserve"> </w:t>
      </w:r>
      <w:r w:rsidR="00B3066B">
        <w:t>Янегского</w:t>
      </w:r>
      <w:r w:rsidR="0029772A">
        <w:t xml:space="preserve"> сельского поселения Лодейнопольского муниципального района ленинградской области;</w:t>
      </w:r>
    </w:p>
    <w:p w:rsidR="000D0570" w:rsidRDefault="000D0570" w:rsidP="000D0570">
      <w:pPr>
        <w:jc w:val="both"/>
      </w:pPr>
      <w:r>
        <w:t xml:space="preserve">- Положение об Администрации </w:t>
      </w:r>
      <w:r w:rsidR="00B3066B">
        <w:t>Янегского</w:t>
      </w:r>
      <w:r>
        <w:t xml:space="preserve"> сельского поселения Лодейнопольского муниципального района Ленинградской области</w:t>
      </w:r>
    </w:p>
    <w:p w:rsidR="0029772A" w:rsidRDefault="000D0570" w:rsidP="000D0570">
      <w:pPr>
        <w:jc w:val="both"/>
      </w:pPr>
      <w:r>
        <w:t>-Устав</w:t>
      </w:r>
      <w:r w:rsidR="0029772A">
        <w:t xml:space="preserve"> МУ «</w:t>
      </w:r>
      <w:r w:rsidR="00B3066B">
        <w:t>Янегский</w:t>
      </w:r>
      <w:r w:rsidR="0029772A">
        <w:t xml:space="preserve"> центр культуры и досуга»;</w:t>
      </w:r>
    </w:p>
    <w:p w:rsidR="005236A5" w:rsidRDefault="000D0570" w:rsidP="000D0570">
      <w:pPr>
        <w:jc w:val="both"/>
        <w:rPr>
          <w:b/>
          <w:bCs/>
        </w:rPr>
      </w:pPr>
      <w:r>
        <w:t>-Правила</w:t>
      </w:r>
      <w:r w:rsidR="005236A5">
        <w:t xml:space="preserve"> пользования Библиотекой</w:t>
      </w:r>
      <w:r w:rsidR="0029772A">
        <w:t>, утвержденными директором МУ «</w:t>
      </w:r>
      <w:r w:rsidR="00B3066B">
        <w:t>Янегский</w:t>
      </w:r>
      <w:r w:rsidR="0029772A">
        <w:t xml:space="preserve"> центр культуры и досуга».</w:t>
      </w:r>
    </w:p>
    <w:p w:rsidR="005236A5" w:rsidRDefault="000D0570">
      <w:pPr>
        <w:jc w:val="both"/>
      </w:pPr>
      <w:r>
        <w:rPr>
          <w:b/>
          <w:bCs/>
        </w:rPr>
        <w:t xml:space="preserve">        </w:t>
      </w:r>
      <w:r w:rsidR="005236A5">
        <w:rPr>
          <w:b/>
          <w:bCs/>
        </w:rPr>
        <w:t>1.4</w:t>
      </w:r>
      <w:r w:rsidR="005236A5">
        <w:t>.</w:t>
      </w:r>
      <w:r w:rsidR="005236A5" w:rsidRPr="000D0570">
        <w:rPr>
          <w:b/>
          <w:bCs/>
        </w:rPr>
        <w:t>Результа</w:t>
      </w:r>
      <w:r w:rsidR="0029772A" w:rsidRPr="000D0570">
        <w:rPr>
          <w:b/>
          <w:bCs/>
        </w:rPr>
        <w:t>т предоставления муниципальной</w:t>
      </w:r>
      <w:r w:rsidR="005236A5" w:rsidRPr="000D0570">
        <w:rPr>
          <w:b/>
          <w:bCs/>
        </w:rPr>
        <w:t xml:space="preserve"> услуги</w:t>
      </w:r>
      <w:r w:rsidR="005236A5">
        <w:t xml:space="preserve"> -  выдача пользователям во временное пользование документов</w:t>
      </w:r>
      <w:r w:rsidR="005236A5">
        <w:rPr>
          <w:rStyle w:val="a7"/>
        </w:rPr>
        <w:footnoteReference w:customMarkFollows="1" w:id="2"/>
        <w:t>**</w:t>
      </w:r>
      <w:r w:rsidR="005236A5">
        <w:t>, фиксируемая в бланках первичной отчетности в соответствии с ГОСТом 7.20-2000  Библиотечная статистика; предоставление информации в соответствии с запросами пользователей на основании локальных нормативно-правовых актов по основной деятельности</w:t>
      </w:r>
    </w:p>
    <w:p w:rsidR="005236A5" w:rsidRDefault="00C031E6">
      <w:pPr>
        <w:pStyle w:val="a3"/>
        <w:jc w:val="both"/>
        <w:rPr>
          <w:sz w:val="24"/>
          <w:szCs w:val="24"/>
        </w:rPr>
      </w:pPr>
      <w:r>
        <w:rPr>
          <w:sz w:val="24"/>
          <w:szCs w:val="24"/>
        </w:rPr>
        <w:t xml:space="preserve">        </w:t>
      </w:r>
      <w:r w:rsidR="005236A5">
        <w:rPr>
          <w:b/>
          <w:bCs/>
          <w:sz w:val="24"/>
          <w:szCs w:val="24"/>
        </w:rPr>
        <w:t xml:space="preserve">1.5. </w:t>
      </w:r>
      <w:r w:rsidR="0029772A" w:rsidRPr="00C031E6">
        <w:rPr>
          <w:b/>
          <w:bCs/>
          <w:sz w:val="24"/>
          <w:szCs w:val="24"/>
        </w:rPr>
        <w:t>Потребителями муниципальной</w:t>
      </w:r>
      <w:r w:rsidR="005236A5" w:rsidRPr="00C031E6">
        <w:rPr>
          <w:b/>
          <w:bCs/>
          <w:sz w:val="24"/>
          <w:szCs w:val="24"/>
        </w:rPr>
        <w:t xml:space="preserve"> услуги</w:t>
      </w:r>
      <w:r w:rsidR="005236A5">
        <w:rPr>
          <w:sz w:val="24"/>
          <w:szCs w:val="24"/>
        </w:rPr>
        <w:t xml:space="preserve"> (далее – пользователями) являются юридические лица независимо от организационно-правовой формы и физические лица независимо от пола, возраста, национальности, образования, социального положения, политических убеждений, отношения к религии.</w:t>
      </w:r>
    </w:p>
    <w:p w:rsidR="005236A5" w:rsidRDefault="005236A5">
      <w:pPr>
        <w:pStyle w:val="a3"/>
        <w:jc w:val="both"/>
        <w:rPr>
          <w:b/>
          <w:bCs/>
        </w:rPr>
      </w:pPr>
    </w:p>
    <w:p w:rsidR="005236A5" w:rsidRDefault="00C031E6" w:rsidP="00C031E6">
      <w:pPr>
        <w:rPr>
          <w:b/>
          <w:bCs/>
        </w:rPr>
      </w:pPr>
      <w:r>
        <w:rPr>
          <w:b/>
          <w:bCs/>
        </w:rPr>
        <w:t xml:space="preserve">       </w:t>
      </w:r>
      <w:r w:rsidR="005236A5">
        <w:rPr>
          <w:b/>
          <w:bCs/>
        </w:rPr>
        <w:t>2</w:t>
      </w:r>
      <w:r>
        <w:rPr>
          <w:b/>
          <w:bCs/>
        </w:rPr>
        <w:t>.</w:t>
      </w:r>
      <w:r w:rsidR="005236A5">
        <w:rPr>
          <w:b/>
          <w:bCs/>
        </w:rPr>
        <w:t xml:space="preserve"> Требования к порядку </w:t>
      </w:r>
      <w:r w:rsidR="0029772A">
        <w:rPr>
          <w:b/>
          <w:bCs/>
        </w:rPr>
        <w:t>исполнения муниципальной услуги</w:t>
      </w:r>
      <w:r>
        <w:rPr>
          <w:b/>
          <w:bCs/>
        </w:rPr>
        <w:t>:</w:t>
      </w:r>
    </w:p>
    <w:p w:rsidR="005236A5" w:rsidRDefault="00C031E6" w:rsidP="00C031E6">
      <w:pPr>
        <w:pStyle w:val="a3"/>
        <w:jc w:val="both"/>
        <w:rPr>
          <w:sz w:val="24"/>
          <w:szCs w:val="24"/>
        </w:rPr>
      </w:pPr>
      <w:r>
        <w:rPr>
          <w:b/>
          <w:bCs/>
        </w:rPr>
        <w:t xml:space="preserve">         </w:t>
      </w:r>
      <w:r w:rsidR="005236A5">
        <w:rPr>
          <w:b/>
          <w:bCs/>
          <w:sz w:val="24"/>
          <w:szCs w:val="24"/>
        </w:rPr>
        <w:t>2.1</w:t>
      </w:r>
      <w:r w:rsidR="005236A5">
        <w:rPr>
          <w:b/>
          <w:bCs/>
        </w:rPr>
        <w:t>.</w:t>
      </w:r>
      <w:r w:rsidR="005236A5">
        <w:rPr>
          <w:sz w:val="24"/>
          <w:szCs w:val="24"/>
        </w:rPr>
        <w:t xml:space="preserve">Порядок  информирования о правилах предоставления </w:t>
      </w:r>
      <w:r w:rsidR="0029772A">
        <w:rPr>
          <w:sz w:val="24"/>
          <w:szCs w:val="24"/>
        </w:rPr>
        <w:t xml:space="preserve">муниципальной </w:t>
      </w:r>
      <w:r w:rsidR="005236A5">
        <w:rPr>
          <w:sz w:val="24"/>
          <w:szCs w:val="24"/>
        </w:rPr>
        <w:t>услуги</w:t>
      </w:r>
      <w:r>
        <w:rPr>
          <w:sz w:val="24"/>
          <w:szCs w:val="24"/>
        </w:rPr>
        <w:t>:</w:t>
      </w:r>
    </w:p>
    <w:p w:rsidR="005236A5" w:rsidRPr="00C031E6" w:rsidRDefault="00C031E6" w:rsidP="00C031E6">
      <w:pPr>
        <w:pStyle w:val="a3"/>
        <w:jc w:val="both"/>
        <w:rPr>
          <w:b/>
          <w:bCs/>
          <w:sz w:val="24"/>
          <w:szCs w:val="24"/>
        </w:rPr>
      </w:pPr>
      <w:r>
        <w:rPr>
          <w:b/>
          <w:bCs/>
          <w:sz w:val="24"/>
          <w:szCs w:val="24"/>
        </w:rPr>
        <w:t xml:space="preserve">       </w:t>
      </w:r>
      <w:r w:rsidR="005236A5">
        <w:rPr>
          <w:b/>
          <w:bCs/>
          <w:sz w:val="24"/>
          <w:szCs w:val="24"/>
        </w:rPr>
        <w:t>2.1.1.</w:t>
      </w:r>
      <w:r w:rsidR="005236A5">
        <w:rPr>
          <w:sz w:val="24"/>
          <w:szCs w:val="24"/>
        </w:rPr>
        <w:t xml:space="preserve"> </w:t>
      </w:r>
      <w:r w:rsidR="0018348A" w:rsidRPr="00C031E6">
        <w:rPr>
          <w:b/>
          <w:bCs/>
          <w:sz w:val="24"/>
          <w:szCs w:val="24"/>
        </w:rPr>
        <w:t xml:space="preserve">Муниципальная </w:t>
      </w:r>
      <w:r w:rsidR="005236A5" w:rsidRPr="00C031E6">
        <w:rPr>
          <w:b/>
          <w:bCs/>
          <w:sz w:val="24"/>
          <w:szCs w:val="24"/>
        </w:rPr>
        <w:t>услуга предоставляется по адресам:</w:t>
      </w:r>
    </w:p>
    <w:p w:rsidR="00B3066B" w:rsidRDefault="0018348A" w:rsidP="00C031E6">
      <w:pPr>
        <w:pStyle w:val="a3"/>
        <w:jc w:val="both"/>
        <w:rPr>
          <w:sz w:val="24"/>
          <w:szCs w:val="24"/>
        </w:rPr>
      </w:pPr>
      <w:r>
        <w:rPr>
          <w:sz w:val="24"/>
          <w:szCs w:val="24"/>
        </w:rPr>
        <w:t xml:space="preserve"> 1877</w:t>
      </w:r>
      <w:r w:rsidR="00B3066B">
        <w:rPr>
          <w:sz w:val="24"/>
          <w:szCs w:val="24"/>
        </w:rPr>
        <w:t>27</w:t>
      </w:r>
      <w:r>
        <w:rPr>
          <w:sz w:val="24"/>
          <w:szCs w:val="24"/>
        </w:rPr>
        <w:t>, Ленинградская обл</w:t>
      </w:r>
      <w:r w:rsidR="00C031E6">
        <w:rPr>
          <w:sz w:val="24"/>
          <w:szCs w:val="24"/>
        </w:rPr>
        <w:t xml:space="preserve">асть, Лодейнопольский район, </w:t>
      </w:r>
      <w:r w:rsidR="00B3066B">
        <w:rPr>
          <w:sz w:val="24"/>
          <w:szCs w:val="24"/>
        </w:rPr>
        <w:t>пос. Янега</w:t>
      </w:r>
      <w:r>
        <w:rPr>
          <w:sz w:val="24"/>
          <w:szCs w:val="24"/>
        </w:rPr>
        <w:t xml:space="preserve">, ул. </w:t>
      </w:r>
      <w:r w:rsidR="00B3066B">
        <w:rPr>
          <w:sz w:val="24"/>
          <w:szCs w:val="24"/>
        </w:rPr>
        <w:t>Пионерская,</w:t>
      </w:r>
      <w:r>
        <w:rPr>
          <w:sz w:val="24"/>
          <w:szCs w:val="24"/>
        </w:rPr>
        <w:t xml:space="preserve"> </w:t>
      </w:r>
    </w:p>
    <w:p w:rsidR="0018348A" w:rsidRDefault="0018348A" w:rsidP="00C031E6">
      <w:pPr>
        <w:pStyle w:val="a3"/>
        <w:jc w:val="both"/>
        <w:rPr>
          <w:sz w:val="24"/>
          <w:szCs w:val="24"/>
        </w:rPr>
      </w:pPr>
      <w:r>
        <w:rPr>
          <w:sz w:val="24"/>
          <w:szCs w:val="24"/>
        </w:rPr>
        <w:t xml:space="preserve">д. </w:t>
      </w:r>
      <w:r w:rsidR="00B3066B">
        <w:rPr>
          <w:sz w:val="24"/>
          <w:szCs w:val="24"/>
        </w:rPr>
        <w:t>3</w:t>
      </w:r>
      <w:r>
        <w:rPr>
          <w:sz w:val="24"/>
          <w:szCs w:val="24"/>
        </w:rPr>
        <w:t>.</w:t>
      </w:r>
      <w:r w:rsidR="008D5258">
        <w:rPr>
          <w:sz w:val="24"/>
          <w:szCs w:val="24"/>
        </w:rPr>
        <w:t>;</w:t>
      </w:r>
    </w:p>
    <w:p w:rsidR="008D5258" w:rsidRDefault="008D5258" w:rsidP="00C031E6">
      <w:pPr>
        <w:pStyle w:val="a3"/>
        <w:jc w:val="both"/>
        <w:rPr>
          <w:sz w:val="24"/>
          <w:szCs w:val="24"/>
        </w:rPr>
      </w:pPr>
      <w:r>
        <w:rPr>
          <w:sz w:val="24"/>
          <w:szCs w:val="24"/>
        </w:rPr>
        <w:t xml:space="preserve"> 1877</w:t>
      </w:r>
      <w:r w:rsidR="00B3066B">
        <w:rPr>
          <w:sz w:val="24"/>
          <w:szCs w:val="24"/>
        </w:rPr>
        <w:t>20</w:t>
      </w:r>
      <w:r>
        <w:rPr>
          <w:sz w:val="24"/>
          <w:szCs w:val="24"/>
        </w:rPr>
        <w:t xml:space="preserve">, Ленинградская область, Лодейнопольский район, д. </w:t>
      </w:r>
      <w:r w:rsidR="00B3066B">
        <w:rPr>
          <w:sz w:val="24"/>
          <w:szCs w:val="24"/>
        </w:rPr>
        <w:t>Андреевщина</w:t>
      </w:r>
      <w:r>
        <w:rPr>
          <w:sz w:val="24"/>
          <w:szCs w:val="24"/>
        </w:rPr>
        <w:t xml:space="preserve"> ;</w:t>
      </w:r>
    </w:p>
    <w:p w:rsidR="005236A5" w:rsidRDefault="00C031E6" w:rsidP="00C031E6">
      <w:pPr>
        <w:pStyle w:val="a3"/>
        <w:jc w:val="both"/>
        <w:rPr>
          <w:sz w:val="24"/>
          <w:szCs w:val="24"/>
        </w:rPr>
      </w:pPr>
      <w:r>
        <w:rPr>
          <w:sz w:val="24"/>
          <w:szCs w:val="24"/>
        </w:rPr>
        <w:t xml:space="preserve">        </w:t>
      </w:r>
      <w:r w:rsidR="005236A5">
        <w:rPr>
          <w:sz w:val="24"/>
          <w:szCs w:val="24"/>
        </w:rPr>
        <w:t xml:space="preserve">Информирование о правилах предоставления </w:t>
      </w:r>
      <w:r w:rsidR="004A79F8">
        <w:rPr>
          <w:sz w:val="24"/>
          <w:szCs w:val="24"/>
        </w:rPr>
        <w:t xml:space="preserve">муниципальной </w:t>
      </w:r>
      <w:r w:rsidR="005236A5">
        <w:rPr>
          <w:sz w:val="24"/>
          <w:szCs w:val="24"/>
        </w:rPr>
        <w:t xml:space="preserve">услуги осуществляется </w:t>
      </w:r>
      <w:r w:rsidR="004A79F8">
        <w:rPr>
          <w:sz w:val="24"/>
          <w:szCs w:val="24"/>
        </w:rPr>
        <w:t xml:space="preserve">специалистами библиотек </w:t>
      </w:r>
      <w:r w:rsidR="005236A5">
        <w:rPr>
          <w:sz w:val="24"/>
          <w:szCs w:val="24"/>
        </w:rPr>
        <w:t>в ходе личного обращения  пользователей и с использованием средств телефонной связи, электронного информирования, электронной почты, изданий информационных материалов (брошюр, буклетов и т.д.),</w:t>
      </w:r>
      <w:r w:rsidR="005236A5">
        <w:t xml:space="preserve"> </w:t>
      </w:r>
      <w:r w:rsidR="005236A5">
        <w:rPr>
          <w:sz w:val="24"/>
          <w:szCs w:val="24"/>
        </w:rPr>
        <w:t>размещения информации на стендах.</w:t>
      </w:r>
      <w:r w:rsidR="005236A5">
        <w:t xml:space="preserve">  </w:t>
      </w:r>
    </w:p>
    <w:p w:rsidR="005236A5" w:rsidRDefault="0084004C">
      <w:pPr>
        <w:pStyle w:val="a3"/>
        <w:jc w:val="both"/>
        <w:rPr>
          <w:sz w:val="24"/>
          <w:szCs w:val="24"/>
        </w:rPr>
      </w:pPr>
      <w:r>
        <w:rPr>
          <w:sz w:val="24"/>
          <w:szCs w:val="24"/>
        </w:rPr>
        <w:t xml:space="preserve">       </w:t>
      </w:r>
      <w:r w:rsidR="005236A5">
        <w:rPr>
          <w:sz w:val="24"/>
          <w:szCs w:val="24"/>
        </w:rPr>
        <w:t>Сведения о местонахождении, контактных телефонах (телефонах для спр</w:t>
      </w:r>
      <w:r w:rsidR="00BA7EBC">
        <w:rPr>
          <w:sz w:val="24"/>
          <w:szCs w:val="24"/>
        </w:rPr>
        <w:t>авок)</w:t>
      </w:r>
      <w:r w:rsidR="005236A5">
        <w:rPr>
          <w:sz w:val="24"/>
          <w:szCs w:val="24"/>
        </w:rPr>
        <w:t xml:space="preserve">, обращение в которые необходимо для предоставления </w:t>
      </w:r>
      <w:r w:rsidR="00BA7EBC">
        <w:rPr>
          <w:sz w:val="24"/>
          <w:szCs w:val="24"/>
        </w:rPr>
        <w:t xml:space="preserve">муниципальной </w:t>
      </w:r>
      <w:r w:rsidR="005236A5">
        <w:rPr>
          <w:sz w:val="24"/>
          <w:szCs w:val="24"/>
        </w:rPr>
        <w:t>услуги,</w:t>
      </w:r>
      <w:r w:rsidR="00BA7EBC">
        <w:rPr>
          <w:sz w:val="24"/>
          <w:szCs w:val="24"/>
        </w:rPr>
        <w:t xml:space="preserve">  </w:t>
      </w:r>
      <w:r w:rsidR="005236A5">
        <w:rPr>
          <w:sz w:val="24"/>
          <w:szCs w:val="24"/>
        </w:rPr>
        <w:t>приводятся в приложении к</w:t>
      </w:r>
      <w:r>
        <w:rPr>
          <w:sz w:val="24"/>
          <w:szCs w:val="24"/>
        </w:rPr>
        <w:t xml:space="preserve"> настоящему А</w:t>
      </w:r>
      <w:r w:rsidR="005236A5">
        <w:rPr>
          <w:sz w:val="24"/>
          <w:szCs w:val="24"/>
        </w:rPr>
        <w:t xml:space="preserve">дминистративному регламенту. </w:t>
      </w:r>
    </w:p>
    <w:p w:rsidR="005236A5" w:rsidRPr="00C031E6" w:rsidRDefault="005236A5">
      <w:pPr>
        <w:pStyle w:val="a3"/>
      </w:pPr>
    </w:p>
    <w:p w:rsidR="005236A5" w:rsidRPr="00C031E6" w:rsidRDefault="00C031E6">
      <w:pPr>
        <w:pStyle w:val="a3"/>
        <w:rPr>
          <w:b/>
          <w:bCs/>
          <w:sz w:val="24"/>
          <w:szCs w:val="24"/>
        </w:rPr>
      </w:pPr>
      <w:r>
        <w:rPr>
          <w:b/>
          <w:bCs/>
          <w:sz w:val="24"/>
          <w:szCs w:val="24"/>
        </w:rPr>
        <w:t xml:space="preserve">       </w:t>
      </w:r>
      <w:r w:rsidR="005236A5" w:rsidRPr="00C031E6">
        <w:rPr>
          <w:b/>
          <w:bCs/>
          <w:sz w:val="24"/>
          <w:szCs w:val="24"/>
        </w:rPr>
        <w:t xml:space="preserve">2.1.2.Номера телефонов для справок: </w:t>
      </w:r>
    </w:p>
    <w:p w:rsidR="00BA7EBC" w:rsidRPr="00C031E6" w:rsidRDefault="00BA7EBC">
      <w:pPr>
        <w:pStyle w:val="a3"/>
        <w:rPr>
          <w:b/>
          <w:bCs/>
          <w:sz w:val="24"/>
          <w:szCs w:val="24"/>
        </w:rPr>
      </w:pPr>
      <w:r>
        <w:rPr>
          <w:b/>
          <w:bCs/>
          <w:sz w:val="24"/>
          <w:szCs w:val="24"/>
        </w:rPr>
        <w:t xml:space="preserve">  </w:t>
      </w:r>
      <w:r w:rsidRPr="00C031E6">
        <w:rPr>
          <w:b/>
          <w:bCs/>
          <w:sz w:val="24"/>
          <w:szCs w:val="24"/>
        </w:rPr>
        <w:t>МУ «</w:t>
      </w:r>
      <w:r w:rsidR="00B3066B">
        <w:rPr>
          <w:b/>
          <w:bCs/>
          <w:sz w:val="24"/>
          <w:szCs w:val="24"/>
        </w:rPr>
        <w:t>Янегский</w:t>
      </w:r>
      <w:r w:rsidRPr="00C031E6">
        <w:rPr>
          <w:b/>
          <w:bCs/>
          <w:sz w:val="24"/>
          <w:szCs w:val="24"/>
        </w:rPr>
        <w:t xml:space="preserve"> центр культуры и досуга»  тел./факс:8(813</w:t>
      </w:r>
      <w:r w:rsidR="00C031E6" w:rsidRPr="00C031E6">
        <w:rPr>
          <w:b/>
          <w:bCs/>
          <w:sz w:val="24"/>
          <w:szCs w:val="24"/>
        </w:rPr>
        <w:t>-</w:t>
      </w:r>
      <w:r w:rsidRPr="00C031E6">
        <w:rPr>
          <w:b/>
          <w:bCs/>
          <w:sz w:val="24"/>
          <w:szCs w:val="24"/>
        </w:rPr>
        <w:t>64)</w:t>
      </w:r>
      <w:r w:rsidR="00B3066B">
        <w:rPr>
          <w:b/>
          <w:bCs/>
          <w:sz w:val="24"/>
          <w:szCs w:val="24"/>
        </w:rPr>
        <w:t>46</w:t>
      </w:r>
      <w:r w:rsidRPr="00C031E6">
        <w:rPr>
          <w:b/>
          <w:bCs/>
          <w:sz w:val="24"/>
          <w:szCs w:val="24"/>
        </w:rPr>
        <w:t>-</w:t>
      </w:r>
      <w:r w:rsidR="00B3066B">
        <w:rPr>
          <w:b/>
          <w:bCs/>
          <w:sz w:val="24"/>
          <w:szCs w:val="24"/>
        </w:rPr>
        <w:t>191</w:t>
      </w:r>
      <w:r w:rsidRPr="00C031E6">
        <w:rPr>
          <w:b/>
          <w:bCs/>
          <w:sz w:val="24"/>
          <w:szCs w:val="24"/>
        </w:rPr>
        <w:t>.</w:t>
      </w:r>
    </w:p>
    <w:p w:rsidR="00BA7EBC" w:rsidRPr="00C031E6" w:rsidRDefault="00BA7EBC">
      <w:pPr>
        <w:pStyle w:val="a3"/>
        <w:rPr>
          <w:b/>
          <w:bCs/>
          <w:color w:val="FF0000"/>
          <w:sz w:val="24"/>
          <w:szCs w:val="24"/>
        </w:rPr>
      </w:pPr>
      <w:r w:rsidRPr="00C031E6">
        <w:rPr>
          <w:b/>
          <w:bCs/>
          <w:sz w:val="24"/>
          <w:szCs w:val="24"/>
        </w:rPr>
        <w:t xml:space="preserve">  </w:t>
      </w:r>
      <w:r w:rsidR="00B3066B">
        <w:rPr>
          <w:b/>
          <w:bCs/>
          <w:sz w:val="24"/>
          <w:szCs w:val="24"/>
        </w:rPr>
        <w:t>Янегская</w:t>
      </w:r>
      <w:r w:rsidRPr="00C031E6">
        <w:rPr>
          <w:b/>
          <w:bCs/>
          <w:sz w:val="24"/>
          <w:szCs w:val="24"/>
        </w:rPr>
        <w:t xml:space="preserve"> сельская библиотека  тел./факс: 8(813</w:t>
      </w:r>
      <w:r w:rsidR="00C031E6">
        <w:rPr>
          <w:b/>
          <w:bCs/>
          <w:sz w:val="24"/>
          <w:szCs w:val="24"/>
        </w:rPr>
        <w:t>-</w:t>
      </w:r>
      <w:r w:rsidRPr="00C031E6">
        <w:rPr>
          <w:b/>
          <w:bCs/>
          <w:sz w:val="24"/>
          <w:szCs w:val="24"/>
        </w:rPr>
        <w:t>64)</w:t>
      </w:r>
      <w:r w:rsidR="00B3066B">
        <w:rPr>
          <w:b/>
          <w:bCs/>
          <w:sz w:val="24"/>
          <w:szCs w:val="24"/>
        </w:rPr>
        <w:t>46</w:t>
      </w:r>
      <w:r w:rsidRPr="00C031E6">
        <w:rPr>
          <w:b/>
          <w:bCs/>
          <w:sz w:val="24"/>
          <w:szCs w:val="24"/>
        </w:rPr>
        <w:t>-</w:t>
      </w:r>
      <w:r w:rsidR="00B3066B">
        <w:rPr>
          <w:b/>
          <w:bCs/>
          <w:sz w:val="24"/>
          <w:szCs w:val="24"/>
        </w:rPr>
        <w:t>138</w:t>
      </w:r>
      <w:r w:rsidRPr="00C031E6">
        <w:rPr>
          <w:b/>
          <w:bCs/>
          <w:sz w:val="24"/>
          <w:szCs w:val="24"/>
        </w:rPr>
        <w:t>.</w:t>
      </w:r>
    </w:p>
    <w:p w:rsidR="005236A5" w:rsidRDefault="005236A5">
      <w:pPr>
        <w:pStyle w:val="a3"/>
        <w:rPr>
          <w:b/>
          <w:bCs/>
          <w:sz w:val="24"/>
          <w:szCs w:val="24"/>
        </w:rPr>
      </w:pPr>
      <w:r>
        <w:rPr>
          <w:sz w:val="24"/>
          <w:szCs w:val="24"/>
        </w:rPr>
        <w:t xml:space="preserve"> </w:t>
      </w:r>
    </w:p>
    <w:p w:rsidR="00C031E6" w:rsidRDefault="00C031E6">
      <w:pPr>
        <w:pStyle w:val="a3"/>
        <w:rPr>
          <w:b/>
          <w:bCs/>
        </w:rPr>
      </w:pPr>
    </w:p>
    <w:p w:rsidR="005236A5" w:rsidRDefault="00C031E6">
      <w:pPr>
        <w:pStyle w:val="12"/>
        <w:tabs>
          <w:tab w:val="clear" w:pos="360"/>
          <w:tab w:val="left" w:pos="2280"/>
        </w:tabs>
        <w:spacing w:before="0" w:after="0"/>
        <w:ind w:left="0"/>
      </w:pPr>
      <w:r>
        <w:rPr>
          <w:b/>
          <w:bCs/>
        </w:rPr>
        <w:t xml:space="preserve">         </w:t>
      </w:r>
      <w:r w:rsidR="00B12F61">
        <w:rPr>
          <w:b/>
          <w:bCs/>
        </w:rPr>
        <w:t>2.1.3</w:t>
      </w:r>
      <w:r w:rsidR="005236A5">
        <w:rPr>
          <w:b/>
          <w:bCs/>
        </w:rPr>
        <w:t>.</w:t>
      </w:r>
      <w:r w:rsidR="005236A5">
        <w:t xml:space="preserve"> При ответах на телефонные звонки и устные обращения граждан и  юридических лиц должностные</w:t>
      </w:r>
      <w:r w:rsidR="00B12F61">
        <w:t xml:space="preserve"> лица и специалисты библиотек</w:t>
      </w:r>
      <w:r w:rsidR="005236A5">
        <w:t xml:space="preserve"> информируют обратившихся по интересующим их вопросам. Ответ на телефонный звонок начинается с информации </w:t>
      </w:r>
      <w:r w:rsidR="00B12F61">
        <w:t>о наименовании библиотеки, в которую</w:t>
      </w:r>
      <w:r w:rsidR="005236A5">
        <w:t xml:space="preserve"> позвонил гражданин, фамилии, имени, отчестве и должности специалиста, принявшего телефонный звонок.</w:t>
      </w:r>
    </w:p>
    <w:p w:rsidR="005236A5" w:rsidRDefault="005236A5">
      <w:pPr>
        <w:pStyle w:val="12"/>
        <w:tabs>
          <w:tab w:val="clear" w:pos="360"/>
          <w:tab w:val="left" w:pos="2280"/>
        </w:tabs>
        <w:spacing w:before="0" w:after="0"/>
        <w:ind w:left="0" w:firstLine="680"/>
      </w:pPr>
      <w: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031E6" w:rsidRDefault="005236A5">
      <w:pPr>
        <w:pStyle w:val="12"/>
        <w:tabs>
          <w:tab w:val="clear" w:pos="360"/>
          <w:tab w:val="left" w:pos="2280"/>
        </w:tabs>
        <w:spacing w:before="0" w:after="0"/>
        <w:ind w:left="0" w:firstLine="680"/>
      </w:pPr>
      <w:r>
        <w:t>Консультации (справки) по вопроса</w:t>
      </w:r>
      <w:r w:rsidR="00B12F61">
        <w:t>м предоставления муниципальной</w:t>
      </w:r>
      <w:r>
        <w:t xml:space="preserve"> услуги осуществляются спец</w:t>
      </w:r>
      <w:r w:rsidR="00B12F61">
        <w:t>иалистами библиотек</w:t>
      </w:r>
      <w:r>
        <w:t xml:space="preserve"> при личном обращении и посредством телефона, электронной почты. </w:t>
      </w:r>
    </w:p>
    <w:p w:rsidR="005236A5" w:rsidRDefault="005236A5">
      <w:pPr>
        <w:pStyle w:val="12"/>
        <w:tabs>
          <w:tab w:val="clear" w:pos="360"/>
          <w:tab w:val="left" w:pos="2280"/>
        </w:tabs>
        <w:spacing w:before="0" w:after="0"/>
        <w:ind w:left="0" w:firstLine="680"/>
      </w:pPr>
      <w:r w:rsidRPr="00C031E6">
        <w:rPr>
          <w:b/>
          <w:bCs/>
        </w:rPr>
        <w:lastRenderedPageBreak/>
        <w:t>Консультации предоставляются по следующим вопросам:</w:t>
      </w:r>
    </w:p>
    <w:p w:rsidR="005236A5" w:rsidRDefault="005236A5" w:rsidP="00C031E6">
      <w:pPr>
        <w:pStyle w:val="11"/>
        <w:tabs>
          <w:tab w:val="clear" w:pos="360"/>
          <w:tab w:val="left" w:pos="1494"/>
          <w:tab w:val="left" w:pos="1778"/>
        </w:tabs>
        <w:spacing w:before="0" w:after="0"/>
      </w:pPr>
      <w:r>
        <w:t>- Перечень документов, необходимых для предоставления государственной услуги</w:t>
      </w:r>
    </w:p>
    <w:p w:rsidR="005236A5" w:rsidRDefault="005236A5" w:rsidP="00C031E6">
      <w:pPr>
        <w:pStyle w:val="11"/>
        <w:tabs>
          <w:tab w:val="clear" w:pos="360"/>
          <w:tab w:val="left" w:pos="1494"/>
          <w:tab w:val="left" w:pos="1778"/>
        </w:tabs>
        <w:spacing w:before="0" w:after="0"/>
      </w:pPr>
      <w:r>
        <w:t>- Поиск и выбор источников информации</w:t>
      </w:r>
    </w:p>
    <w:p w:rsidR="005236A5" w:rsidRDefault="005236A5" w:rsidP="00C031E6">
      <w:pPr>
        <w:pStyle w:val="11"/>
        <w:tabs>
          <w:tab w:val="clear" w:pos="360"/>
          <w:tab w:val="left" w:pos="1494"/>
          <w:tab w:val="left" w:pos="1778"/>
        </w:tabs>
        <w:spacing w:before="0" w:after="0"/>
      </w:pPr>
      <w:r>
        <w:t xml:space="preserve">- </w:t>
      </w:r>
      <w:r w:rsidR="00B12F61">
        <w:t>Состав фонда библиотеки</w:t>
      </w:r>
      <w:r>
        <w:t xml:space="preserve"> и наличие конкретных документов</w:t>
      </w:r>
    </w:p>
    <w:p w:rsidR="005236A5" w:rsidRDefault="005236A5" w:rsidP="00C031E6">
      <w:pPr>
        <w:pStyle w:val="11"/>
        <w:tabs>
          <w:tab w:val="clear" w:pos="360"/>
          <w:tab w:val="left" w:pos="1494"/>
          <w:tab w:val="left" w:pos="1778"/>
        </w:tabs>
        <w:spacing w:before="0" w:after="0"/>
      </w:pPr>
      <w:r>
        <w:t xml:space="preserve">- Возможности удовлетворения запросов с помощью других библиотек </w:t>
      </w:r>
    </w:p>
    <w:p w:rsidR="005236A5" w:rsidRDefault="005236A5" w:rsidP="00C031E6">
      <w:pPr>
        <w:pStyle w:val="11"/>
        <w:tabs>
          <w:tab w:val="clear" w:pos="360"/>
          <w:tab w:val="left" w:pos="1494"/>
          <w:tab w:val="left" w:pos="1778"/>
        </w:tabs>
        <w:spacing w:before="0" w:after="0"/>
      </w:pPr>
      <w:r>
        <w:t>-Правила  пользования документами или их копиями по межбиблиотечному абонементу из других библиотек</w:t>
      </w:r>
    </w:p>
    <w:p w:rsidR="005236A5" w:rsidRDefault="00B12F61" w:rsidP="00C031E6">
      <w:pPr>
        <w:pStyle w:val="11"/>
        <w:tabs>
          <w:tab w:val="clear" w:pos="360"/>
          <w:tab w:val="left" w:pos="1494"/>
          <w:tab w:val="left" w:pos="1778"/>
        </w:tabs>
        <w:spacing w:before="0" w:after="0"/>
      </w:pPr>
      <w:r>
        <w:t>- Правила пользования библиотекой</w:t>
      </w:r>
    </w:p>
    <w:p w:rsidR="005236A5" w:rsidRDefault="005236A5" w:rsidP="00C031E6">
      <w:pPr>
        <w:pStyle w:val="11"/>
        <w:tabs>
          <w:tab w:val="clear" w:pos="360"/>
          <w:tab w:val="left" w:pos="1494"/>
          <w:tab w:val="left" w:pos="1778"/>
        </w:tabs>
        <w:spacing w:before="0" w:after="0"/>
      </w:pPr>
      <w:r>
        <w:t>- Правила пользовани</w:t>
      </w:r>
      <w:r w:rsidR="00B12F61">
        <w:t>я документами в электронном виде</w:t>
      </w:r>
    </w:p>
    <w:p w:rsidR="005236A5" w:rsidRDefault="005236A5" w:rsidP="00C031E6">
      <w:pPr>
        <w:pStyle w:val="11"/>
        <w:tabs>
          <w:tab w:val="clear" w:pos="360"/>
          <w:tab w:val="left" w:pos="1494"/>
          <w:tab w:val="left" w:pos="1778"/>
        </w:tabs>
        <w:spacing w:before="0" w:after="0"/>
      </w:pPr>
      <w:r>
        <w:t>- Правила пользования Виртуальной справкой</w:t>
      </w:r>
    </w:p>
    <w:p w:rsidR="005236A5" w:rsidRDefault="005236A5" w:rsidP="00C031E6">
      <w:pPr>
        <w:pStyle w:val="11"/>
        <w:tabs>
          <w:tab w:val="clear" w:pos="360"/>
          <w:tab w:val="left" w:pos="1494"/>
          <w:tab w:val="left" w:pos="1778"/>
        </w:tabs>
        <w:spacing w:before="0" w:after="0"/>
      </w:pPr>
      <w:r>
        <w:t>-Порядок обжалования действий (бездействия) и решений, осуществляемых и принимаемых в ход</w:t>
      </w:r>
      <w:r w:rsidR="00B12F61">
        <w:t xml:space="preserve">е предоставления муниципальной </w:t>
      </w:r>
      <w:r>
        <w:t xml:space="preserve"> услуги</w:t>
      </w:r>
    </w:p>
    <w:p w:rsidR="005236A5" w:rsidRPr="00C031E6" w:rsidRDefault="0084004C" w:rsidP="0084004C">
      <w:pPr>
        <w:pStyle w:val="12"/>
        <w:tabs>
          <w:tab w:val="clear" w:pos="360"/>
          <w:tab w:val="left" w:pos="2280"/>
        </w:tabs>
        <w:spacing w:before="0" w:after="0"/>
        <w:ind w:left="0"/>
        <w:rPr>
          <w:b/>
          <w:bCs/>
        </w:rPr>
      </w:pPr>
      <w:r>
        <w:rPr>
          <w:b/>
          <w:bCs/>
        </w:rPr>
        <w:t xml:space="preserve">            </w:t>
      </w:r>
      <w:r w:rsidR="005236A5" w:rsidRPr="00C031E6">
        <w:rPr>
          <w:b/>
          <w:bCs/>
        </w:rPr>
        <w:t>2.2. Сроки исполнения предо</w:t>
      </w:r>
      <w:r w:rsidR="00B12F61" w:rsidRPr="00C031E6">
        <w:rPr>
          <w:b/>
          <w:bCs/>
        </w:rPr>
        <w:t>ставления муниципальной</w:t>
      </w:r>
      <w:r w:rsidR="005236A5" w:rsidRPr="00C031E6">
        <w:rPr>
          <w:b/>
          <w:bCs/>
        </w:rPr>
        <w:t xml:space="preserve"> услуги</w:t>
      </w:r>
      <w:r w:rsidR="00C031E6" w:rsidRPr="00C031E6">
        <w:rPr>
          <w:b/>
          <w:bCs/>
        </w:rPr>
        <w:t>:</w:t>
      </w:r>
    </w:p>
    <w:p w:rsidR="005236A5" w:rsidRDefault="005236A5">
      <w:pPr>
        <w:pStyle w:val="12"/>
        <w:tabs>
          <w:tab w:val="clear" w:pos="360"/>
          <w:tab w:val="left" w:pos="2280"/>
        </w:tabs>
        <w:spacing w:before="0" w:after="0"/>
        <w:ind w:left="0" w:firstLine="680"/>
      </w:pPr>
      <w:r>
        <w:t>2.2.</w:t>
      </w:r>
      <w:r w:rsidR="00B12F61">
        <w:t xml:space="preserve">1.Предоставление муниципальной </w:t>
      </w:r>
      <w:r>
        <w:t xml:space="preserve"> услуги производится в сроки, определенные Постановлением  Министерства труда и социального развития от 03.02.1997 №6 «Об утверждении межотраслевых норм времени на работы, выполняемые в библиотеках»</w:t>
      </w:r>
    </w:p>
    <w:p w:rsidR="005236A5" w:rsidRDefault="005236A5">
      <w:pPr>
        <w:pStyle w:val="12"/>
        <w:tabs>
          <w:tab w:val="clear" w:pos="360"/>
          <w:tab w:val="left" w:pos="2280"/>
        </w:tabs>
        <w:spacing w:before="0" w:after="0"/>
        <w:ind w:left="0" w:firstLine="680"/>
      </w:pPr>
      <w:r>
        <w:t>2.2.2.Время ожид</w:t>
      </w:r>
      <w:r w:rsidR="00B12F61">
        <w:t xml:space="preserve">ания в очереди  </w:t>
      </w:r>
      <w:r>
        <w:t xml:space="preserve"> Библиотеки не превышает 15 минут с момента получен</w:t>
      </w:r>
      <w:r w:rsidR="00B12F61">
        <w:t xml:space="preserve">ия специалистом </w:t>
      </w:r>
      <w:r>
        <w:t>Библиотеки, ответственным за</w:t>
      </w:r>
      <w:r w:rsidR="00B12F61">
        <w:t xml:space="preserve"> предоставление  муниципальной</w:t>
      </w:r>
      <w:r>
        <w:t xml:space="preserve"> услуги, соответствующего обращения от пользователя, оформленного в соответствии с требованиями настоящего регламента. </w:t>
      </w:r>
    </w:p>
    <w:p w:rsidR="005236A5" w:rsidRDefault="005236A5">
      <w:pPr>
        <w:ind w:firstLine="680"/>
        <w:jc w:val="both"/>
      </w:pPr>
      <w:r>
        <w:t>2.2.3.Срок выполнения заявки по МБА (межбиблиотечному абонементу) с момента подачи заявки:</w:t>
      </w:r>
    </w:p>
    <w:p w:rsidR="005236A5" w:rsidRDefault="00B12F61" w:rsidP="00C031E6">
      <w:pPr>
        <w:pStyle w:val="12"/>
        <w:tabs>
          <w:tab w:val="clear" w:pos="360"/>
          <w:tab w:val="left" w:pos="2280"/>
        </w:tabs>
        <w:spacing w:before="0" w:after="0"/>
        <w:ind w:left="0"/>
      </w:pPr>
      <w:r>
        <w:t>- 10</w:t>
      </w:r>
      <w:r w:rsidR="005236A5">
        <w:t xml:space="preserve"> рабочих дней – для оригиналов и перенаправлении в другие библиотеки;</w:t>
      </w:r>
    </w:p>
    <w:p w:rsidR="005236A5" w:rsidRDefault="00B12F61" w:rsidP="00C031E6">
      <w:pPr>
        <w:pStyle w:val="12"/>
        <w:tabs>
          <w:tab w:val="clear" w:pos="360"/>
          <w:tab w:val="left" w:pos="2280"/>
        </w:tabs>
        <w:spacing w:before="0" w:after="0"/>
        <w:ind w:left="0"/>
      </w:pPr>
      <w:r>
        <w:t>- 20</w:t>
      </w:r>
      <w:r w:rsidR="005236A5">
        <w:t xml:space="preserve"> рабочих дней – при дополнительном библиографическом поиске. </w:t>
      </w:r>
    </w:p>
    <w:p w:rsidR="005236A5" w:rsidRDefault="00C031E6">
      <w:pPr>
        <w:pStyle w:val="12"/>
        <w:tabs>
          <w:tab w:val="clear" w:pos="360"/>
          <w:tab w:val="left" w:pos="2280"/>
        </w:tabs>
        <w:spacing w:before="0" w:after="0"/>
        <w:ind w:left="0"/>
        <w:rPr>
          <w:b/>
          <w:bCs/>
          <w:color w:val="000000"/>
          <w:lang w:eastAsia="ru-RU"/>
        </w:rPr>
      </w:pPr>
      <w:r>
        <w:rPr>
          <w:b/>
          <w:bCs/>
          <w:color w:val="000000"/>
          <w:lang w:eastAsia="ru-RU"/>
        </w:rPr>
        <w:t xml:space="preserve">            </w:t>
      </w:r>
      <w:r w:rsidR="005236A5">
        <w:rPr>
          <w:b/>
          <w:bCs/>
          <w:color w:val="000000"/>
          <w:lang w:eastAsia="ru-RU"/>
        </w:rPr>
        <w:t xml:space="preserve">2.3. </w:t>
      </w:r>
      <w:r w:rsidR="005236A5" w:rsidRPr="00C031E6">
        <w:rPr>
          <w:b/>
          <w:bCs/>
          <w:color w:val="000000"/>
          <w:lang w:eastAsia="ru-RU"/>
        </w:rPr>
        <w:t>Перечень оснований для приостановлени</w:t>
      </w:r>
      <w:r w:rsidR="00B12F61" w:rsidRPr="00C031E6">
        <w:rPr>
          <w:b/>
          <w:bCs/>
          <w:color w:val="000000"/>
          <w:lang w:eastAsia="ru-RU"/>
        </w:rPr>
        <w:t>я предоставления муниципальной</w:t>
      </w:r>
      <w:r w:rsidR="005236A5" w:rsidRPr="00C031E6">
        <w:rPr>
          <w:b/>
          <w:bCs/>
          <w:color w:val="000000"/>
          <w:lang w:eastAsia="ru-RU"/>
        </w:rPr>
        <w:t xml:space="preserve"> услуги  либо отказа </w:t>
      </w:r>
      <w:r w:rsidR="00B12F61" w:rsidRPr="00C031E6">
        <w:rPr>
          <w:b/>
          <w:bCs/>
          <w:color w:val="000000"/>
          <w:lang w:eastAsia="ru-RU"/>
        </w:rPr>
        <w:t>в предоставлении муниципальной</w:t>
      </w:r>
      <w:r w:rsidR="005236A5" w:rsidRPr="00C031E6">
        <w:rPr>
          <w:b/>
          <w:bCs/>
          <w:color w:val="000000"/>
          <w:lang w:eastAsia="ru-RU"/>
        </w:rPr>
        <w:t xml:space="preserve"> услуги</w:t>
      </w:r>
      <w:r>
        <w:rPr>
          <w:b/>
          <w:bCs/>
          <w:color w:val="000000"/>
          <w:lang w:eastAsia="ru-RU"/>
        </w:rPr>
        <w:t xml:space="preserve"> :</w:t>
      </w:r>
    </w:p>
    <w:p w:rsidR="005236A5" w:rsidRDefault="00C031E6">
      <w:pPr>
        <w:jc w:val="both"/>
      </w:pPr>
      <w:r>
        <w:t xml:space="preserve">            </w:t>
      </w:r>
      <w:r w:rsidR="005236A5">
        <w:t xml:space="preserve">2.3.1.Основанием для </w:t>
      </w:r>
      <w:r w:rsidR="005236A5">
        <w:rPr>
          <w:color w:val="000000"/>
        </w:rPr>
        <w:t>приостановления</w:t>
      </w:r>
      <w:r w:rsidR="005236A5">
        <w:rPr>
          <w:b/>
          <w:bCs/>
          <w:color w:val="000000"/>
        </w:rPr>
        <w:t xml:space="preserve"> </w:t>
      </w:r>
      <w:r w:rsidR="005236A5">
        <w:rPr>
          <w:color w:val="000000"/>
        </w:rPr>
        <w:t xml:space="preserve">либо </w:t>
      </w:r>
      <w:r w:rsidR="005236A5">
        <w:t>отказа в предоставлении</w:t>
      </w:r>
      <w:r w:rsidR="00B12F61">
        <w:t xml:space="preserve"> </w:t>
      </w:r>
      <w:r w:rsidR="00B12F61">
        <w:rPr>
          <w:color w:val="000000"/>
        </w:rPr>
        <w:t>муниципальной</w:t>
      </w:r>
      <w:r w:rsidR="005236A5">
        <w:t xml:space="preserve"> услуги является:</w:t>
      </w:r>
    </w:p>
    <w:p w:rsidR="00B12F61" w:rsidRDefault="00B12F61">
      <w:pPr>
        <w:jc w:val="both"/>
      </w:pPr>
      <w:r>
        <w:t>- отсутствие данной услуги в перечне предоставляемых услуг,</w:t>
      </w:r>
    </w:p>
    <w:p w:rsidR="005236A5" w:rsidRDefault="005236A5">
      <w:pPr>
        <w:jc w:val="both"/>
      </w:pPr>
      <w:r>
        <w:t xml:space="preserve">- отсутствие документов, требуемых настоящим регламентом, </w:t>
      </w:r>
    </w:p>
    <w:p w:rsidR="005236A5" w:rsidRDefault="005236A5">
      <w:pPr>
        <w:jc w:val="both"/>
      </w:pPr>
      <w:r>
        <w:t>- нарушение Правил пользования Библиотекой</w:t>
      </w:r>
    </w:p>
    <w:p w:rsidR="005236A5" w:rsidRDefault="005236A5">
      <w:pPr>
        <w:jc w:val="both"/>
      </w:pPr>
      <w:r>
        <w:t>-причинение ущерба Библиотеке</w:t>
      </w:r>
    </w:p>
    <w:p w:rsidR="005236A5" w:rsidRDefault="005236A5">
      <w:pPr>
        <w:jc w:val="both"/>
      </w:pPr>
      <w:r>
        <w:t>- нарушение правил заполнения бланков документов, требуемых настоящим регламентом</w:t>
      </w:r>
    </w:p>
    <w:p w:rsidR="005236A5" w:rsidRDefault="00C031E6">
      <w:pPr>
        <w:jc w:val="both"/>
      </w:pPr>
      <w:r>
        <w:t xml:space="preserve">          </w:t>
      </w:r>
      <w:r w:rsidR="005236A5">
        <w:t xml:space="preserve">2.3.2.Отказ в предоставлении </w:t>
      </w:r>
      <w:r w:rsidR="00B12F61">
        <w:t xml:space="preserve"> муниципальной </w:t>
      </w:r>
      <w:r w:rsidR="005236A5">
        <w:t>услуги по этим основаниям может быть обжалован  в органе социальной защиты населения и/или в суде.</w:t>
      </w:r>
    </w:p>
    <w:p w:rsidR="005236A5" w:rsidRDefault="00C031E6">
      <w:pPr>
        <w:jc w:val="both"/>
      </w:pPr>
      <w:r>
        <w:rPr>
          <w:b/>
          <w:bCs/>
        </w:rPr>
        <w:t xml:space="preserve">          </w:t>
      </w:r>
      <w:r w:rsidR="005236A5">
        <w:rPr>
          <w:b/>
          <w:bCs/>
        </w:rPr>
        <w:t>2.4.</w:t>
      </w:r>
      <w:r w:rsidR="005236A5" w:rsidRPr="00C031E6">
        <w:rPr>
          <w:b/>
          <w:bCs/>
        </w:rPr>
        <w:t>Требования к местам предоставления государственной услуги:</w:t>
      </w:r>
    </w:p>
    <w:p w:rsidR="005236A5" w:rsidRDefault="00C031E6">
      <w:pPr>
        <w:jc w:val="both"/>
      </w:pPr>
      <w:r>
        <w:t xml:space="preserve">          2.4.1.П</w:t>
      </w:r>
      <w:r w:rsidR="005236A5">
        <w:t xml:space="preserve">омещения, предназначенные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2.2.2/2.1340-03», Правилам пожарной безопасности для учреждений культуры Российской Федерации (ВППБ -13-01-94), введенным в действие приказом Министерства культуры РФ от 01.11. 1994 №736 нормам охраны труда. Рабочие места специалистов библиотеки аттестованы, оборудованы средствами вычислительной техники и оргтехникой, позволяющими организовать оказание государственной услуги; обеспечивается доступ в Интернет; выделяются расходные материалы, канцелярские товары. </w:t>
      </w:r>
    </w:p>
    <w:p w:rsidR="005236A5" w:rsidRDefault="00C031E6">
      <w:pPr>
        <w:pStyle w:val="a3"/>
        <w:rPr>
          <w:sz w:val="24"/>
          <w:szCs w:val="24"/>
        </w:rPr>
      </w:pPr>
      <w:r>
        <w:rPr>
          <w:sz w:val="24"/>
          <w:szCs w:val="24"/>
        </w:rPr>
        <w:t xml:space="preserve">         </w:t>
      </w:r>
      <w:r w:rsidR="005236A5">
        <w:rPr>
          <w:sz w:val="24"/>
          <w:szCs w:val="24"/>
        </w:rPr>
        <w:t>2.4.2</w:t>
      </w:r>
      <w:r w:rsidR="005236A5">
        <w:rPr>
          <w:b/>
          <w:bCs/>
          <w:sz w:val="24"/>
          <w:szCs w:val="24"/>
        </w:rPr>
        <w:t>.</w:t>
      </w:r>
      <w:r w:rsidR="005236A5">
        <w:rPr>
          <w:b/>
          <w:bCs/>
        </w:rPr>
        <w:t xml:space="preserve"> </w:t>
      </w:r>
      <w:r w:rsidR="005236A5">
        <w:rPr>
          <w:sz w:val="24"/>
          <w:szCs w:val="24"/>
        </w:rPr>
        <w:t>Текстовая информация размещается на информационных стендах с карманами формата  А 4 в помещениях, предназначенных дл</w:t>
      </w:r>
      <w:r w:rsidR="00B12F61">
        <w:rPr>
          <w:sz w:val="24"/>
          <w:szCs w:val="24"/>
        </w:rPr>
        <w:t>я предоставления муниципальной</w:t>
      </w:r>
      <w:r w:rsidR="005236A5">
        <w:rPr>
          <w:sz w:val="24"/>
          <w:szCs w:val="24"/>
        </w:rPr>
        <w:t xml:space="preserve"> услуги.</w:t>
      </w:r>
    </w:p>
    <w:p w:rsidR="005236A5" w:rsidRDefault="00C031E6">
      <w:pPr>
        <w:pStyle w:val="12"/>
        <w:tabs>
          <w:tab w:val="clear" w:pos="360"/>
          <w:tab w:val="left" w:pos="708"/>
        </w:tabs>
        <w:spacing w:before="0" w:after="0"/>
        <w:ind w:left="0"/>
      </w:pPr>
      <w:r>
        <w:t xml:space="preserve">         </w:t>
      </w:r>
      <w:r w:rsidR="005236A5">
        <w:t>2.4.3.Места ожидания и предоставления</w:t>
      </w:r>
      <w:r w:rsidR="00B12F61">
        <w:t xml:space="preserve"> муниципальной</w:t>
      </w:r>
      <w:r w:rsidR="005236A5">
        <w:t xml:space="preserve"> услуги, оборудуются: </w:t>
      </w:r>
    </w:p>
    <w:p w:rsidR="005236A5" w:rsidRDefault="00C031E6" w:rsidP="00C031E6">
      <w:pPr>
        <w:pStyle w:val="11"/>
        <w:tabs>
          <w:tab w:val="clear" w:pos="360"/>
          <w:tab w:val="left" w:pos="1494"/>
          <w:tab w:val="left" w:pos="1778"/>
        </w:tabs>
        <w:spacing w:before="0" w:after="0"/>
      </w:pPr>
      <w:r>
        <w:t>- и</w:t>
      </w:r>
      <w:r w:rsidR="005236A5">
        <w:t>нформационными стендами.</w:t>
      </w:r>
    </w:p>
    <w:p w:rsidR="005236A5" w:rsidRDefault="00C031E6" w:rsidP="00C031E6">
      <w:pPr>
        <w:pStyle w:val="11"/>
        <w:tabs>
          <w:tab w:val="clear" w:pos="360"/>
          <w:tab w:val="left" w:pos="1494"/>
          <w:tab w:val="left" w:pos="1778"/>
        </w:tabs>
        <w:spacing w:before="0" w:after="0"/>
      </w:pPr>
      <w:r>
        <w:lastRenderedPageBreak/>
        <w:t>-с</w:t>
      </w:r>
      <w:r w:rsidR="005236A5">
        <w:t>тульями и столами (стойками)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5236A5" w:rsidRDefault="005236A5" w:rsidP="00C031E6">
      <w:pPr>
        <w:pStyle w:val="3"/>
        <w:tabs>
          <w:tab w:val="clear" w:pos="2603"/>
          <w:tab w:val="left" w:pos="708"/>
        </w:tabs>
        <w:spacing w:before="0"/>
        <w:ind w:left="0" w:firstLine="0"/>
        <w:jc w:val="both"/>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-пользовательскими компьютерами с доступом в Интернет </w:t>
      </w:r>
    </w:p>
    <w:p w:rsidR="005236A5" w:rsidRDefault="00C031E6" w:rsidP="00C031E6">
      <w:pPr>
        <w:rPr>
          <w:lang w:eastAsia="ar-SA"/>
        </w:rPr>
      </w:pPr>
      <w:r>
        <w:rPr>
          <w:lang w:eastAsia="ar-SA"/>
        </w:rPr>
        <w:t>-м</w:t>
      </w:r>
      <w:r w:rsidR="005236A5">
        <w:rPr>
          <w:lang w:eastAsia="ar-SA"/>
        </w:rPr>
        <w:t>ебелью обеспечивающей комфорт пользователям</w:t>
      </w:r>
    </w:p>
    <w:p w:rsidR="005236A5" w:rsidRDefault="00C031E6" w:rsidP="00C031E6">
      <w:pPr>
        <w:pStyle w:val="12"/>
        <w:tabs>
          <w:tab w:val="clear" w:pos="360"/>
          <w:tab w:val="left" w:pos="708"/>
        </w:tabs>
        <w:spacing w:before="0" w:after="0"/>
        <w:ind w:left="0"/>
      </w:pPr>
      <w:r>
        <w:t>-п</w:t>
      </w:r>
      <w:r w:rsidR="005236A5">
        <w:t>ервичными средствами пожаротушения</w:t>
      </w:r>
    </w:p>
    <w:p w:rsidR="005236A5" w:rsidRDefault="00C031E6" w:rsidP="00C031E6">
      <w:pPr>
        <w:pStyle w:val="12"/>
        <w:tabs>
          <w:tab w:val="clear" w:pos="360"/>
          <w:tab w:val="left" w:pos="708"/>
        </w:tabs>
        <w:spacing w:before="0" w:after="0"/>
        <w:ind w:left="0"/>
      </w:pPr>
      <w:r>
        <w:t>-а</w:t>
      </w:r>
      <w:r w:rsidR="005236A5">
        <w:t>втоматической системой оповещения людей о ЧС</w:t>
      </w:r>
    </w:p>
    <w:p w:rsidR="005236A5" w:rsidRDefault="00C031E6">
      <w:pPr>
        <w:pStyle w:val="11"/>
        <w:tabs>
          <w:tab w:val="clear" w:pos="360"/>
          <w:tab w:val="left" w:pos="1494"/>
          <w:tab w:val="left" w:pos="1778"/>
        </w:tabs>
        <w:spacing w:before="0" w:after="0"/>
      </w:pPr>
      <w:r>
        <w:t xml:space="preserve">       2.4.4.</w:t>
      </w:r>
      <w:r w:rsidR="005236A5">
        <w:t>.Помещение оборудовано входом для свободного доступа пользователей. На входе в здания, где</w:t>
      </w:r>
      <w:r w:rsidR="006273CA">
        <w:t xml:space="preserve"> предоставляется муниципальная</w:t>
      </w:r>
      <w:r w:rsidR="005236A5">
        <w:t xml:space="preserve"> услуга, установлены вывеск</w:t>
      </w:r>
      <w:r w:rsidR="006273CA">
        <w:t>и с  наименованием библиотеки.</w:t>
      </w:r>
    </w:p>
    <w:p w:rsidR="005236A5" w:rsidRPr="00C031E6" w:rsidRDefault="00C031E6">
      <w:pPr>
        <w:rPr>
          <w:b/>
          <w:bCs/>
          <w:lang w:eastAsia="ar-SA"/>
        </w:rPr>
      </w:pPr>
      <w:r w:rsidRPr="00C031E6">
        <w:rPr>
          <w:b/>
          <w:bCs/>
          <w:lang w:eastAsia="ar-SA"/>
        </w:rPr>
        <w:t xml:space="preserve">      </w:t>
      </w:r>
      <w:r w:rsidR="005236A5" w:rsidRPr="00C031E6">
        <w:rPr>
          <w:b/>
          <w:bCs/>
          <w:lang w:eastAsia="ar-SA"/>
        </w:rPr>
        <w:t>2.5.Перечень необходимых дл</w:t>
      </w:r>
      <w:r w:rsidR="006273CA" w:rsidRPr="00C031E6">
        <w:rPr>
          <w:b/>
          <w:bCs/>
          <w:lang w:eastAsia="ar-SA"/>
        </w:rPr>
        <w:t>я предоставления муниципальной</w:t>
      </w:r>
      <w:r w:rsidR="005236A5" w:rsidRPr="00C031E6">
        <w:rPr>
          <w:b/>
          <w:bCs/>
          <w:lang w:eastAsia="ar-SA"/>
        </w:rPr>
        <w:t xml:space="preserve"> услуги документов</w:t>
      </w:r>
      <w:r w:rsidRPr="00C031E6">
        <w:rPr>
          <w:b/>
          <w:bCs/>
          <w:lang w:eastAsia="ar-SA"/>
        </w:rPr>
        <w:t>:</w:t>
      </w:r>
      <w:r w:rsidR="005236A5" w:rsidRPr="00C031E6">
        <w:rPr>
          <w:b/>
          <w:bCs/>
          <w:lang w:eastAsia="ar-SA"/>
        </w:rPr>
        <w:t xml:space="preserve"> </w:t>
      </w:r>
    </w:p>
    <w:p w:rsidR="005236A5" w:rsidRDefault="005236A5" w:rsidP="00C031E6">
      <w:pPr>
        <w:jc w:val="both"/>
        <w:rPr>
          <w:lang w:eastAsia="ar-SA"/>
        </w:rPr>
      </w:pPr>
      <w:r>
        <w:rPr>
          <w:lang w:eastAsia="ar-SA"/>
        </w:rPr>
        <w:t>-Документ,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14 лет.</w:t>
      </w:r>
    </w:p>
    <w:p w:rsidR="005236A5" w:rsidRDefault="005236A5" w:rsidP="00C031E6">
      <w:pPr>
        <w:jc w:val="both"/>
      </w:pPr>
      <w:r>
        <w:t>-Читательский формуляр - документ, заполняемый специалистом Библиотеки, предназначенный для учета пользователей, содержащий информацию о пользователе, о выданных пользователю и возвращенных им документах.</w:t>
      </w:r>
    </w:p>
    <w:p w:rsidR="005236A5" w:rsidRDefault="005236A5" w:rsidP="00C031E6">
      <w:pPr>
        <w:jc w:val="both"/>
      </w:pPr>
      <w:r>
        <w:t>-Контрольный листок – документ, отмеченный специалистом и предъявляемый пользователем при выходе из библиотеки. Предназначен для учета посещений пользователем подразделений библиотеки, контроля за выданными и возвращенными документами.</w:t>
      </w:r>
    </w:p>
    <w:p w:rsidR="005236A5" w:rsidRDefault="005236A5" w:rsidP="00C031E6">
      <w:pPr>
        <w:jc w:val="both"/>
      </w:pPr>
      <w:r>
        <w:t>-Листок читательского требования на документ – бланк, заполняемый пользователем с указанием по установленной форме исходящих данных документа: фамилии, имени, отчества пользователя и № его читательского билета, предназначен для поиска и выдачи документа.</w:t>
      </w:r>
    </w:p>
    <w:p w:rsidR="005236A5" w:rsidRDefault="005236A5" w:rsidP="00C031E6">
      <w:pPr>
        <w:jc w:val="both"/>
      </w:pPr>
      <w:r w:rsidRPr="00C031E6">
        <w:rPr>
          <w:b/>
          <w:bCs/>
        </w:rPr>
        <w:t>-</w:t>
      </w:r>
      <w:r>
        <w:t>Читательский билет- документ, заполняемый специалистом библиотеки,  дающий право пользования читальными залами библиотеки с момента его оформления и до перерегистрации.</w:t>
      </w:r>
    </w:p>
    <w:p w:rsidR="005236A5" w:rsidRDefault="005236A5" w:rsidP="00C031E6">
      <w:pPr>
        <w:jc w:val="both"/>
        <w:rPr>
          <w:lang w:eastAsia="ar-SA"/>
        </w:rPr>
      </w:pPr>
      <w:r w:rsidRPr="00C031E6">
        <w:rPr>
          <w:b/>
          <w:bCs/>
        </w:rPr>
        <w:t>-</w:t>
      </w:r>
      <w:r w:rsidR="00C031E6">
        <w:rPr>
          <w:b/>
          <w:bCs/>
        </w:rPr>
        <w:t xml:space="preserve"> </w:t>
      </w:r>
      <w:r>
        <w:t>Бланк-заказ документов по межбиблиотечному абонементу (далее – МБА) - документ, дающий право получить запрашиваемое издание из фондов библиотеки-держателя любого запрашиваемого документа.</w:t>
      </w:r>
    </w:p>
    <w:p w:rsidR="005236A5" w:rsidRDefault="005236A5" w:rsidP="00C031E6">
      <w:pPr>
        <w:jc w:val="both"/>
      </w:pPr>
      <w:r w:rsidRPr="00C031E6">
        <w:rPr>
          <w:b/>
          <w:bCs/>
          <w:i/>
          <w:iCs/>
        </w:rPr>
        <w:t>-</w:t>
      </w:r>
      <w:r>
        <w:t>Договор, дающий пра</w:t>
      </w:r>
      <w:r w:rsidR="006273CA">
        <w:t>во  на получение муниципальной</w:t>
      </w:r>
      <w:r>
        <w:t xml:space="preserve"> услуги  - для библиотек, организаций,  учреждений, муниципальных образований, где будет предоставлена </w:t>
      </w:r>
      <w:r w:rsidR="006273CA">
        <w:t>муниципаль</w:t>
      </w:r>
      <w:r>
        <w:t>ная услуга пользователям, не имеющим возможности в силу удаленности местожительства посещать библиотеки.</w:t>
      </w:r>
    </w:p>
    <w:p w:rsidR="005236A5" w:rsidRDefault="005236A5">
      <w:pPr>
        <w:ind w:firstLine="680"/>
        <w:jc w:val="both"/>
      </w:pPr>
    </w:p>
    <w:p w:rsidR="005236A5" w:rsidRDefault="00C031E6">
      <w:pPr>
        <w:jc w:val="both"/>
        <w:rPr>
          <w:lang w:eastAsia="ar-SA"/>
        </w:rPr>
      </w:pPr>
      <w:r>
        <w:rPr>
          <w:lang w:eastAsia="ar-SA"/>
        </w:rPr>
        <w:t xml:space="preserve">      </w:t>
      </w:r>
      <w:r w:rsidR="005236A5">
        <w:rPr>
          <w:lang w:eastAsia="ar-SA"/>
        </w:rPr>
        <w:t xml:space="preserve">Перечень необходимых для предоставления </w:t>
      </w:r>
      <w:r w:rsidR="006273CA">
        <w:t>муниципальной</w:t>
      </w:r>
      <w:r w:rsidR="006273CA">
        <w:rPr>
          <w:lang w:eastAsia="ar-SA"/>
        </w:rPr>
        <w:t xml:space="preserve"> </w:t>
      </w:r>
      <w:r w:rsidR="005236A5">
        <w:rPr>
          <w:lang w:eastAsia="ar-SA"/>
        </w:rPr>
        <w:t>услуги в конкретной библиотеке  документов уточняется в Правилах пользования каждой б</w:t>
      </w:r>
      <w:r w:rsidR="006273CA">
        <w:rPr>
          <w:lang w:eastAsia="ar-SA"/>
        </w:rPr>
        <w:t>иблиотеки.</w:t>
      </w:r>
    </w:p>
    <w:p w:rsidR="005236A5" w:rsidRPr="00C031E6" w:rsidRDefault="00C031E6">
      <w:pPr>
        <w:jc w:val="both"/>
        <w:rPr>
          <w:b/>
          <w:bCs/>
        </w:rPr>
      </w:pPr>
      <w:r>
        <w:t xml:space="preserve">       </w:t>
      </w:r>
      <w:r w:rsidR="005236A5" w:rsidRPr="00C031E6">
        <w:rPr>
          <w:b/>
          <w:bCs/>
        </w:rPr>
        <w:t>Требования к документам, предоставляемым пользователями:</w:t>
      </w:r>
    </w:p>
    <w:p w:rsidR="005236A5" w:rsidRDefault="00C031E6" w:rsidP="00C031E6">
      <w:pPr>
        <w:pStyle w:val="11"/>
        <w:tabs>
          <w:tab w:val="clear" w:pos="360"/>
          <w:tab w:val="left" w:pos="1494"/>
          <w:tab w:val="left" w:pos="1778"/>
        </w:tabs>
        <w:spacing w:before="0" w:after="0"/>
      </w:pPr>
      <w:r>
        <w:t xml:space="preserve">       </w:t>
      </w:r>
      <w:r w:rsidR="005236A5">
        <w:t>Листок читательского требования на документ, Бланк-заказ по МБА заполняются на специальных бланках разборчивым подчерком, без произвольных сокращений. Образцы оформления документов и Бланки, необходимых для предоставления</w:t>
      </w:r>
      <w:r w:rsidR="006273CA">
        <w:t xml:space="preserve"> муниципальной</w:t>
      </w:r>
      <w:r w:rsidR="005236A5">
        <w:t xml:space="preserve"> усл</w:t>
      </w:r>
      <w:r w:rsidR="006273CA">
        <w:t>уги предоставляются библиотеками</w:t>
      </w:r>
      <w:r w:rsidR="005236A5">
        <w:t xml:space="preserve"> в удобном для пользователей месте (зал каталога, читальный зал)</w:t>
      </w:r>
    </w:p>
    <w:p w:rsidR="005236A5" w:rsidRDefault="00C031E6" w:rsidP="0084004C">
      <w:pPr>
        <w:jc w:val="both"/>
      </w:pPr>
      <w:r>
        <w:rPr>
          <w:b/>
          <w:bCs/>
        </w:rPr>
        <w:t xml:space="preserve">        </w:t>
      </w:r>
      <w:r w:rsidR="005236A5">
        <w:rPr>
          <w:b/>
          <w:bCs/>
        </w:rPr>
        <w:t>2.6.</w:t>
      </w:r>
      <w:r w:rsidR="006273CA">
        <w:t xml:space="preserve">Муниципальная </w:t>
      </w:r>
      <w:r w:rsidR="005236A5">
        <w:t xml:space="preserve"> услуга осуще</w:t>
      </w:r>
      <w:r w:rsidR="0084004C">
        <w:t>ствляется бесплатно.</w:t>
      </w:r>
    </w:p>
    <w:p w:rsidR="005236A5" w:rsidRDefault="00C031E6">
      <w:pPr>
        <w:pStyle w:val="1"/>
        <w:tabs>
          <w:tab w:val="clear" w:pos="284"/>
        </w:tabs>
        <w:spacing w:before="0" w:after="0"/>
        <w:ind w:left="0" w:firstLine="0"/>
        <w:jc w:val="both"/>
        <w:rPr>
          <w:rFonts w:ascii="Times New Roman" w:hAnsi="Times New Roman" w:cs="Times New Roman"/>
          <w:caps w:val="0"/>
          <w:color w:val="auto"/>
        </w:rPr>
      </w:pPr>
      <w:r>
        <w:rPr>
          <w:rFonts w:ascii="Times New Roman" w:hAnsi="Times New Roman" w:cs="Times New Roman"/>
          <w:caps w:val="0"/>
          <w:color w:val="auto"/>
        </w:rPr>
        <w:t xml:space="preserve">        </w:t>
      </w:r>
      <w:r w:rsidR="005236A5">
        <w:rPr>
          <w:rFonts w:ascii="Times New Roman" w:hAnsi="Times New Roman" w:cs="Times New Roman"/>
          <w:caps w:val="0"/>
          <w:color w:val="auto"/>
        </w:rPr>
        <w:t>3.Административные процедуры</w:t>
      </w:r>
      <w:r>
        <w:rPr>
          <w:rFonts w:ascii="Times New Roman" w:hAnsi="Times New Roman" w:cs="Times New Roman"/>
          <w:caps w:val="0"/>
          <w:color w:val="auto"/>
        </w:rPr>
        <w:t>:</w:t>
      </w:r>
    </w:p>
    <w:p w:rsidR="005236A5" w:rsidRPr="00C031E6" w:rsidRDefault="00C031E6">
      <w:pPr>
        <w:jc w:val="both"/>
        <w:rPr>
          <w:b/>
          <w:bCs/>
          <w:lang w:eastAsia="ar-SA"/>
        </w:rPr>
      </w:pPr>
      <w:r w:rsidRPr="00C031E6">
        <w:rPr>
          <w:b/>
          <w:bCs/>
          <w:lang w:eastAsia="ar-SA"/>
        </w:rPr>
        <w:t xml:space="preserve">        </w:t>
      </w:r>
      <w:r w:rsidR="005236A5" w:rsidRPr="00C031E6">
        <w:rPr>
          <w:b/>
          <w:bCs/>
          <w:lang w:eastAsia="ar-SA"/>
        </w:rPr>
        <w:t>3.1. Пр</w:t>
      </w:r>
      <w:r w:rsidRPr="00C031E6">
        <w:rPr>
          <w:b/>
          <w:bCs/>
          <w:lang w:eastAsia="ar-SA"/>
        </w:rPr>
        <w:t>ием и регистрация пользователей:</w:t>
      </w:r>
    </w:p>
    <w:p w:rsidR="005236A5" w:rsidRDefault="00C031E6">
      <w:pPr>
        <w:jc w:val="both"/>
        <w:rPr>
          <w:lang w:eastAsia="ar-SA"/>
        </w:rPr>
      </w:pPr>
      <w:r>
        <w:rPr>
          <w:lang w:eastAsia="ar-SA"/>
        </w:rPr>
        <w:t xml:space="preserve">        </w:t>
      </w:r>
      <w:r w:rsidR="005236A5">
        <w:rPr>
          <w:lang w:eastAsia="ar-SA"/>
        </w:rPr>
        <w:t>3.1.1. Основанием для начала административного действия является личное обращение пользователя в</w:t>
      </w:r>
      <w:r w:rsidR="006273CA">
        <w:rPr>
          <w:lang w:eastAsia="ar-SA"/>
        </w:rPr>
        <w:t xml:space="preserve"> библиотеку</w:t>
      </w:r>
      <w:r w:rsidR="005236A5">
        <w:rPr>
          <w:lang w:eastAsia="ar-SA"/>
        </w:rPr>
        <w:t>.</w:t>
      </w:r>
    </w:p>
    <w:p w:rsidR="005236A5" w:rsidRPr="0084004C" w:rsidRDefault="00C031E6">
      <w:pPr>
        <w:jc w:val="both"/>
        <w:rPr>
          <w:b/>
          <w:bCs/>
          <w:lang w:eastAsia="ar-SA"/>
        </w:rPr>
      </w:pPr>
      <w:r>
        <w:rPr>
          <w:lang w:eastAsia="ar-SA"/>
        </w:rPr>
        <w:lastRenderedPageBreak/>
        <w:t xml:space="preserve">        </w:t>
      </w:r>
      <w:r w:rsidR="005236A5">
        <w:rPr>
          <w:lang w:eastAsia="ar-SA"/>
        </w:rPr>
        <w:t>3.1.2.Ответственным за предоставление услуги является</w:t>
      </w:r>
      <w:r w:rsidR="006273CA">
        <w:rPr>
          <w:lang w:eastAsia="ar-SA"/>
        </w:rPr>
        <w:t xml:space="preserve"> Должностное лицо библиотеки</w:t>
      </w:r>
      <w:r w:rsidR="005236A5">
        <w:rPr>
          <w:lang w:eastAsia="ar-SA"/>
        </w:rPr>
        <w:t>.</w:t>
      </w:r>
    </w:p>
    <w:p w:rsidR="005236A5" w:rsidRDefault="0084004C">
      <w:pPr>
        <w:jc w:val="both"/>
        <w:rPr>
          <w:lang w:eastAsia="ar-SA"/>
        </w:rPr>
      </w:pPr>
      <w:r w:rsidRPr="0084004C">
        <w:rPr>
          <w:b/>
          <w:bCs/>
          <w:lang w:eastAsia="ar-SA"/>
        </w:rPr>
        <w:t xml:space="preserve">       </w:t>
      </w:r>
      <w:r w:rsidR="005236A5" w:rsidRPr="0084004C">
        <w:rPr>
          <w:b/>
          <w:bCs/>
          <w:lang w:eastAsia="ar-SA"/>
        </w:rPr>
        <w:t>3.1.3. Порядок действий</w:t>
      </w:r>
      <w:r w:rsidR="005236A5">
        <w:rPr>
          <w:lang w:eastAsia="ar-SA"/>
        </w:rPr>
        <w:t>:</w:t>
      </w:r>
    </w:p>
    <w:p w:rsidR="005236A5" w:rsidRDefault="005236A5">
      <w:pPr>
        <w:jc w:val="both"/>
        <w:rPr>
          <w:lang w:eastAsia="ar-SA"/>
        </w:rPr>
      </w:pPr>
      <w:r>
        <w:rPr>
          <w:lang w:eastAsia="ar-SA"/>
        </w:rPr>
        <w:t>- оформление документов на</w:t>
      </w:r>
      <w:r w:rsidR="006273CA">
        <w:rPr>
          <w:lang w:eastAsia="ar-SA"/>
        </w:rPr>
        <w:t xml:space="preserve"> право получения муниципальной</w:t>
      </w:r>
      <w:r>
        <w:rPr>
          <w:lang w:eastAsia="ar-SA"/>
        </w:rPr>
        <w:t xml:space="preserve"> услуги: запись</w:t>
      </w:r>
      <w:r w:rsidR="006273CA">
        <w:rPr>
          <w:lang w:eastAsia="ar-SA"/>
        </w:rPr>
        <w:t xml:space="preserve"> пользователя в библиотеку</w:t>
      </w:r>
      <w:r>
        <w:rPr>
          <w:lang w:eastAsia="ar-SA"/>
        </w:rPr>
        <w:t>, оформление читательского билета, заполнение регистрационной карточки, читательского формуляра</w:t>
      </w:r>
      <w:r>
        <w:t xml:space="preserve"> </w:t>
      </w:r>
      <w:r>
        <w:rPr>
          <w:lang w:eastAsia="ar-SA"/>
        </w:rPr>
        <w:t>специалистом Библиотеки, в</w:t>
      </w:r>
      <w:r w:rsidR="006273CA">
        <w:rPr>
          <w:lang w:eastAsia="ar-SA"/>
        </w:rPr>
        <w:t>ыдача контрольного листка</w:t>
      </w:r>
      <w:r>
        <w:rPr>
          <w:lang w:eastAsia="ar-SA"/>
        </w:rPr>
        <w:t>;</w:t>
      </w:r>
    </w:p>
    <w:p w:rsidR="005236A5" w:rsidRDefault="005236A5">
      <w:pPr>
        <w:jc w:val="both"/>
        <w:rPr>
          <w:lang w:eastAsia="ar-SA"/>
        </w:rPr>
      </w:pPr>
      <w:r>
        <w:rPr>
          <w:lang w:eastAsia="ar-SA"/>
        </w:rPr>
        <w:t>- ознакомление с П</w:t>
      </w:r>
      <w:r w:rsidR="006273CA">
        <w:rPr>
          <w:lang w:eastAsia="ar-SA"/>
        </w:rPr>
        <w:t>равилами пользования библиотекой</w:t>
      </w:r>
      <w:r>
        <w:rPr>
          <w:lang w:eastAsia="ar-SA"/>
        </w:rPr>
        <w:t xml:space="preserve"> и другими локальными нормативно-правовыми актами по основной деятельности,</w:t>
      </w:r>
      <w:r>
        <w:t xml:space="preserve"> регламентирующими библиотечную деятел</w:t>
      </w:r>
      <w:r w:rsidR="006273CA">
        <w:t>ьность</w:t>
      </w:r>
      <w:r>
        <w:t>.</w:t>
      </w:r>
    </w:p>
    <w:p w:rsidR="005236A5" w:rsidRDefault="0084004C">
      <w:pPr>
        <w:jc w:val="both"/>
        <w:rPr>
          <w:lang w:eastAsia="ar-SA"/>
        </w:rPr>
      </w:pPr>
      <w:r>
        <w:rPr>
          <w:lang w:eastAsia="ar-SA"/>
        </w:rPr>
        <w:t xml:space="preserve">         </w:t>
      </w:r>
      <w:r w:rsidR="005236A5">
        <w:rPr>
          <w:lang w:eastAsia="ar-SA"/>
        </w:rPr>
        <w:t>3.1.4. При оформлении документов на</w:t>
      </w:r>
      <w:r w:rsidR="006273CA">
        <w:rPr>
          <w:lang w:eastAsia="ar-SA"/>
        </w:rPr>
        <w:t xml:space="preserve"> право получения муниципальной</w:t>
      </w:r>
      <w:r w:rsidR="005236A5">
        <w:rPr>
          <w:lang w:eastAsia="ar-SA"/>
        </w:rPr>
        <w:t xml:space="preserve"> услуги исполь</w:t>
      </w:r>
      <w:r w:rsidR="006273CA">
        <w:rPr>
          <w:lang w:eastAsia="ar-SA"/>
        </w:rPr>
        <w:t>зуются Правила пользования библиотекой</w:t>
      </w:r>
      <w:r w:rsidR="005236A5">
        <w:rPr>
          <w:lang w:eastAsia="ar-SA"/>
        </w:rPr>
        <w:t>.</w:t>
      </w:r>
    </w:p>
    <w:p w:rsidR="005236A5" w:rsidRPr="0059313C" w:rsidRDefault="0084004C">
      <w:pPr>
        <w:jc w:val="both"/>
        <w:rPr>
          <w:lang w:eastAsia="ar-SA"/>
        </w:rPr>
      </w:pPr>
      <w:r>
        <w:rPr>
          <w:lang w:eastAsia="ar-SA"/>
        </w:rPr>
        <w:t xml:space="preserve">          </w:t>
      </w:r>
      <w:r w:rsidR="005236A5">
        <w:rPr>
          <w:lang w:eastAsia="ar-SA"/>
        </w:rPr>
        <w:t xml:space="preserve">3.1.5. </w:t>
      </w:r>
      <w:r w:rsidR="008606E0" w:rsidRPr="0059313C">
        <w:rPr>
          <w:rStyle w:val="ad"/>
          <w:b w:val="0"/>
          <w:bCs w:val="0"/>
        </w:rPr>
        <w:t>Результатом административного действия является</w:t>
      </w:r>
      <w:r w:rsidR="008606E0" w:rsidRPr="0059313C">
        <w:t xml:space="preserve"> оформление в установленном порядке документов</w:t>
      </w:r>
      <w:r w:rsidR="008606E0" w:rsidRPr="0059313C">
        <w:rPr>
          <w:lang w:eastAsia="ar-SA"/>
        </w:rPr>
        <w:t xml:space="preserve"> </w:t>
      </w:r>
      <w:r w:rsidR="005236A5" w:rsidRPr="0059313C">
        <w:rPr>
          <w:lang w:eastAsia="ar-SA"/>
        </w:rPr>
        <w:t>на</w:t>
      </w:r>
      <w:r w:rsidR="006273CA">
        <w:rPr>
          <w:lang w:eastAsia="ar-SA"/>
        </w:rPr>
        <w:t xml:space="preserve"> право получения муниципальной</w:t>
      </w:r>
      <w:r w:rsidR="005236A5" w:rsidRPr="0059313C">
        <w:rPr>
          <w:lang w:eastAsia="ar-SA"/>
        </w:rPr>
        <w:t xml:space="preserve"> услуги.</w:t>
      </w:r>
    </w:p>
    <w:p w:rsidR="005236A5" w:rsidRDefault="0084004C">
      <w:pPr>
        <w:jc w:val="both"/>
      </w:pPr>
      <w:r>
        <w:rPr>
          <w:lang w:eastAsia="ar-SA"/>
        </w:rPr>
        <w:t xml:space="preserve">         </w:t>
      </w:r>
      <w:r w:rsidR="005236A5" w:rsidRPr="0084004C">
        <w:rPr>
          <w:b/>
          <w:bCs/>
          <w:lang w:eastAsia="ar-SA"/>
        </w:rPr>
        <w:t>3.2. Выдача пользователю документа во временное пользование  и информации</w:t>
      </w:r>
      <w:r w:rsidR="005236A5" w:rsidRPr="0084004C">
        <w:rPr>
          <w:b/>
          <w:bCs/>
        </w:rPr>
        <w:t xml:space="preserve"> в соответ</w:t>
      </w:r>
      <w:r w:rsidRPr="0084004C">
        <w:rPr>
          <w:b/>
          <w:bCs/>
        </w:rPr>
        <w:t>ствии с запросами пользователей:</w:t>
      </w:r>
    </w:p>
    <w:p w:rsidR="005236A5" w:rsidRDefault="0084004C">
      <w:pPr>
        <w:jc w:val="both"/>
        <w:rPr>
          <w:lang w:eastAsia="ar-SA"/>
        </w:rPr>
      </w:pPr>
      <w:r>
        <w:t xml:space="preserve">         </w:t>
      </w:r>
      <w:r w:rsidR="005236A5">
        <w:t xml:space="preserve">3.2.1.  </w:t>
      </w:r>
      <w:r w:rsidR="005236A5">
        <w:rPr>
          <w:lang w:eastAsia="ar-SA"/>
        </w:rPr>
        <w:t>Основанием для начала административного действия является личное обращение</w:t>
      </w:r>
      <w:r w:rsidR="006273CA">
        <w:rPr>
          <w:lang w:eastAsia="ar-SA"/>
        </w:rPr>
        <w:t xml:space="preserve"> пользователя в библиотеку</w:t>
      </w:r>
      <w:r w:rsidR="005236A5">
        <w:rPr>
          <w:lang w:eastAsia="ar-SA"/>
        </w:rPr>
        <w:t>.</w:t>
      </w:r>
    </w:p>
    <w:p w:rsidR="005236A5" w:rsidRDefault="0084004C">
      <w:pPr>
        <w:jc w:val="both"/>
        <w:rPr>
          <w:lang w:eastAsia="ar-SA"/>
        </w:rPr>
      </w:pPr>
      <w:r>
        <w:rPr>
          <w:lang w:eastAsia="ar-SA"/>
        </w:rPr>
        <w:t xml:space="preserve">         </w:t>
      </w:r>
      <w:r w:rsidR="005236A5">
        <w:rPr>
          <w:lang w:eastAsia="ar-SA"/>
        </w:rPr>
        <w:t>3.2.2.</w:t>
      </w:r>
      <w:r w:rsidR="006273CA">
        <w:rPr>
          <w:lang w:eastAsia="ar-SA"/>
        </w:rPr>
        <w:t xml:space="preserve"> Должностное лицо библиотеки</w:t>
      </w:r>
      <w:r w:rsidR="005236A5">
        <w:rPr>
          <w:lang w:eastAsia="ar-SA"/>
        </w:rPr>
        <w:t>.</w:t>
      </w:r>
    </w:p>
    <w:p w:rsidR="005236A5" w:rsidRPr="0084004C" w:rsidRDefault="0084004C">
      <w:pPr>
        <w:jc w:val="both"/>
        <w:rPr>
          <w:b/>
          <w:bCs/>
          <w:lang w:eastAsia="ar-SA"/>
        </w:rPr>
      </w:pPr>
      <w:r>
        <w:rPr>
          <w:lang w:eastAsia="ar-SA"/>
        </w:rPr>
        <w:t xml:space="preserve">         </w:t>
      </w:r>
      <w:r w:rsidR="005236A5" w:rsidRPr="0084004C">
        <w:rPr>
          <w:b/>
          <w:bCs/>
          <w:lang w:eastAsia="ar-SA"/>
        </w:rPr>
        <w:t>3.2.3. Порядок действий:</w:t>
      </w:r>
    </w:p>
    <w:p w:rsidR="005236A5" w:rsidRDefault="005236A5">
      <w:pPr>
        <w:jc w:val="both"/>
        <w:rPr>
          <w:lang w:eastAsia="ar-SA"/>
        </w:rPr>
      </w:pPr>
      <w:r>
        <w:rPr>
          <w:lang w:eastAsia="ar-SA"/>
        </w:rPr>
        <w:t>- оформление пользователем в</w:t>
      </w:r>
      <w:r w:rsidR="006273CA">
        <w:rPr>
          <w:lang w:eastAsia="ar-SA"/>
        </w:rPr>
        <w:t xml:space="preserve"> письменной</w:t>
      </w:r>
      <w:r>
        <w:rPr>
          <w:lang w:eastAsia="ar-SA"/>
        </w:rPr>
        <w:t xml:space="preserve"> форме запроса на выдачу требуемого документа на бла</w:t>
      </w:r>
      <w:r w:rsidR="006273CA">
        <w:rPr>
          <w:lang w:eastAsia="ar-SA"/>
        </w:rPr>
        <w:t>нке читательского требования</w:t>
      </w:r>
      <w:r>
        <w:rPr>
          <w:lang w:eastAsia="ar-SA"/>
        </w:rPr>
        <w:t>;</w:t>
      </w:r>
    </w:p>
    <w:p w:rsidR="005236A5" w:rsidRDefault="005236A5">
      <w:pPr>
        <w:jc w:val="both"/>
        <w:rPr>
          <w:lang w:eastAsia="ar-SA"/>
        </w:rPr>
      </w:pPr>
      <w:r>
        <w:rPr>
          <w:lang w:eastAsia="ar-SA"/>
        </w:rPr>
        <w:t>- запрос в устной форме, оформление пользователем в письменн</w:t>
      </w:r>
      <w:r w:rsidR="00C53C72">
        <w:rPr>
          <w:lang w:eastAsia="ar-SA"/>
        </w:rPr>
        <w:t>ой форме запроса</w:t>
      </w:r>
      <w:r>
        <w:rPr>
          <w:lang w:eastAsia="ar-SA"/>
        </w:rPr>
        <w:t xml:space="preserve">, а также самостоятельный выбор документов, находящихся в открытом </w:t>
      </w:r>
      <w:r w:rsidR="006273CA">
        <w:rPr>
          <w:lang w:eastAsia="ar-SA"/>
        </w:rPr>
        <w:t>доступе</w:t>
      </w:r>
      <w:r>
        <w:rPr>
          <w:lang w:eastAsia="ar-SA"/>
        </w:rPr>
        <w:t>;</w:t>
      </w:r>
    </w:p>
    <w:p w:rsidR="005236A5" w:rsidRDefault="005236A5">
      <w:pPr>
        <w:jc w:val="both"/>
        <w:rPr>
          <w:lang w:eastAsia="ar-SA"/>
        </w:rPr>
      </w:pPr>
      <w:r>
        <w:rPr>
          <w:lang w:eastAsia="ar-SA"/>
        </w:rPr>
        <w:t>- выполн</w:t>
      </w:r>
      <w:r w:rsidR="00C53C72">
        <w:rPr>
          <w:lang w:eastAsia="ar-SA"/>
        </w:rPr>
        <w:t>ение специалистом библиотеки</w:t>
      </w:r>
      <w:r>
        <w:rPr>
          <w:lang w:eastAsia="ar-SA"/>
        </w:rPr>
        <w:t xml:space="preserve"> запроса пользователя, осуществление выдачи документа в соответствии со спецификой требуемого  документа  на любом носителе, в том числе в электронных сетях в соответствии со спецификой требуемого документа;</w:t>
      </w:r>
    </w:p>
    <w:p w:rsidR="005236A5" w:rsidRDefault="005236A5">
      <w:pPr>
        <w:jc w:val="both"/>
        <w:rPr>
          <w:lang w:eastAsia="ar-SA"/>
        </w:rPr>
      </w:pPr>
      <w:r>
        <w:rPr>
          <w:lang w:eastAsia="ar-SA"/>
        </w:rPr>
        <w:t>- фиксация выдачи изданий в соответствии  с ГОСТ,  регистрация выполненных запросов.</w:t>
      </w:r>
    </w:p>
    <w:p w:rsidR="005236A5" w:rsidRDefault="0084004C">
      <w:pPr>
        <w:jc w:val="both"/>
        <w:rPr>
          <w:lang w:eastAsia="ar-SA"/>
        </w:rPr>
      </w:pPr>
      <w:r>
        <w:rPr>
          <w:lang w:eastAsia="ar-SA"/>
        </w:rPr>
        <w:t xml:space="preserve">        </w:t>
      </w:r>
      <w:r w:rsidR="005236A5">
        <w:rPr>
          <w:lang w:eastAsia="ar-SA"/>
        </w:rPr>
        <w:t>3.2.4. Выдача пользователю документа во временное пользование  и информации</w:t>
      </w:r>
      <w:r w:rsidR="005236A5">
        <w:t xml:space="preserve"> в соответствии с запросами пользователей осуществляются в соответствии с </w:t>
      </w:r>
      <w:r w:rsidR="005236A5">
        <w:rPr>
          <w:lang w:eastAsia="ar-SA"/>
        </w:rPr>
        <w:t xml:space="preserve">Правилами </w:t>
      </w:r>
      <w:r w:rsidR="00C53C72">
        <w:rPr>
          <w:lang w:eastAsia="ar-SA"/>
        </w:rPr>
        <w:t>пользования библиотекой</w:t>
      </w:r>
      <w:r w:rsidR="005236A5">
        <w:rPr>
          <w:lang w:eastAsia="ar-SA"/>
        </w:rPr>
        <w:t>.</w:t>
      </w:r>
    </w:p>
    <w:p w:rsidR="005236A5" w:rsidRDefault="0084004C">
      <w:pPr>
        <w:jc w:val="both"/>
      </w:pPr>
      <w:r>
        <w:rPr>
          <w:lang w:eastAsia="ar-SA"/>
        </w:rPr>
        <w:t xml:space="preserve">        </w:t>
      </w:r>
      <w:r w:rsidR="005236A5">
        <w:rPr>
          <w:lang w:eastAsia="ar-SA"/>
        </w:rPr>
        <w:t xml:space="preserve">3.2.5. </w:t>
      </w:r>
      <w:r w:rsidR="0059313C" w:rsidRPr="0059313C">
        <w:rPr>
          <w:rStyle w:val="ad"/>
          <w:b w:val="0"/>
          <w:bCs w:val="0"/>
        </w:rPr>
        <w:t>Результатом административного действия является</w:t>
      </w:r>
      <w:r w:rsidR="0059313C" w:rsidRPr="0059313C">
        <w:rPr>
          <w:b/>
          <w:bCs/>
        </w:rPr>
        <w:t xml:space="preserve"> </w:t>
      </w:r>
      <w:r w:rsidR="0059313C" w:rsidRPr="0059313C">
        <w:t>в</w:t>
      </w:r>
      <w:r w:rsidR="005236A5" w:rsidRPr="0059313C">
        <w:rPr>
          <w:lang w:eastAsia="ar-SA"/>
        </w:rPr>
        <w:t>ыдача пользователю</w:t>
      </w:r>
      <w:r w:rsidR="005236A5">
        <w:rPr>
          <w:lang w:eastAsia="ar-SA"/>
        </w:rPr>
        <w:t xml:space="preserve"> документа во временное пользование  и информации</w:t>
      </w:r>
      <w:r w:rsidR="005236A5">
        <w:t xml:space="preserve"> в соответствии с запросами пользователей.</w:t>
      </w:r>
    </w:p>
    <w:p w:rsidR="005236A5" w:rsidRPr="0084004C" w:rsidRDefault="0084004C">
      <w:pPr>
        <w:jc w:val="both"/>
        <w:rPr>
          <w:b/>
          <w:bCs/>
          <w:lang w:eastAsia="ar-SA"/>
        </w:rPr>
      </w:pPr>
      <w:r>
        <w:t xml:space="preserve">        </w:t>
      </w:r>
      <w:r w:rsidR="005236A5" w:rsidRPr="0084004C">
        <w:rPr>
          <w:b/>
          <w:bCs/>
        </w:rPr>
        <w:t>3.3.Пор</w:t>
      </w:r>
      <w:r w:rsidRPr="0084004C">
        <w:rPr>
          <w:b/>
          <w:bCs/>
        </w:rPr>
        <w:t>ядок предоставления книг по МБА:</w:t>
      </w:r>
    </w:p>
    <w:p w:rsidR="005236A5" w:rsidRDefault="0084004C">
      <w:pPr>
        <w:jc w:val="both"/>
        <w:rPr>
          <w:lang w:eastAsia="ar-SA"/>
        </w:rPr>
      </w:pPr>
      <w:r>
        <w:rPr>
          <w:lang w:eastAsia="ar-SA"/>
        </w:rPr>
        <w:t xml:space="preserve">       </w:t>
      </w:r>
      <w:r w:rsidR="005236A5">
        <w:rPr>
          <w:lang w:eastAsia="ar-SA"/>
        </w:rPr>
        <w:t>3.3.1. Выполнение заявки по МБА.</w:t>
      </w:r>
    </w:p>
    <w:p w:rsidR="005236A5" w:rsidRDefault="0084004C">
      <w:pPr>
        <w:jc w:val="both"/>
        <w:rPr>
          <w:lang w:eastAsia="ar-SA"/>
        </w:rPr>
      </w:pPr>
      <w:r>
        <w:rPr>
          <w:lang w:eastAsia="ar-SA"/>
        </w:rPr>
        <w:t xml:space="preserve">       </w:t>
      </w:r>
      <w:r w:rsidR="005236A5">
        <w:rPr>
          <w:lang w:eastAsia="ar-SA"/>
        </w:rPr>
        <w:t>3.3.2. Основанием для начала административного действия является личное обращение</w:t>
      </w:r>
      <w:r w:rsidR="00C53C72">
        <w:rPr>
          <w:lang w:eastAsia="ar-SA"/>
        </w:rPr>
        <w:t xml:space="preserve"> пользователя в библиотеку</w:t>
      </w:r>
      <w:r w:rsidR="005236A5">
        <w:rPr>
          <w:lang w:eastAsia="ar-SA"/>
        </w:rPr>
        <w:t>.</w:t>
      </w:r>
    </w:p>
    <w:p w:rsidR="005236A5" w:rsidRPr="0084004C" w:rsidRDefault="0084004C">
      <w:pPr>
        <w:jc w:val="both"/>
        <w:rPr>
          <w:b/>
          <w:bCs/>
          <w:lang w:eastAsia="ar-SA"/>
        </w:rPr>
      </w:pPr>
      <w:r w:rsidRPr="0084004C">
        <w:rPr>
          <w:b/>
          <w:bCs/>
          <w:lang w:eastAsia="ar-SA"/>
        </w:rPr>
        <w:t xml:space="preserve">         </w:t>
      </w:r>
      <w:r w:rsidR="005236A5" w:rsidRPr="0084004C">
        <w:rPr>
          <w:b/>
          <w:bCs/>
          <w:lang w:eastAsia="ar-SA"/>
        </w:rPr>
        <w:t>3.3.3. Порядок действий:</w:t>
      </w:r>
    </w:p>
    <w:p w:rsidR="005236A5" w:rsidRDefault="005236A5">
      <w:pPr>
        <w:jc w:val="both"/>
        <w:rPr>
          <w:lang w:eastAsia="ar-SA"/>
        </w:rPr>
      </w:pPr>
      <w:r>
        <w:rPr>
          <w:lang w:eastAsia="ar-SA"/>
        </w:rPr>
        <w:t>- заполнение пользователем бланка-заказа, подписанного лицом, ответственным за работу МБА;</w:t>
      </w:r>
    </w:p>
    <w:p w:rsidR="005236A5" w:rsidRDefault="005236A5">
      <w:pPr>
        <w:jc w:val="both"/>
      </w:pPr>
      <w:r>
        <w:t>- регистрация, полученного бланка – заказа, оформленного в соответствии с требованиями ГОСТ 7.1-84, ГОСТ 7.11-78, ГОСТ 7.12-77, в адресной картотеке;</w:t>
      </w:r>
    </w:p>
    <w:p w:rsidR="005236A5" w:rsidRDefault="005236A5">
      <w:pPr>
        <w:jc w:val="both"/>
      </w:pPr>
      <w:r>
        <w:t>- поиск запрошенного документа по существующим каталогам, базам данных, библиографическим указателям. Фиксация результатов поиска на оборотной стороне 1 части бланка- заказа;</w:t>
      </w:r>
    </w:p>
    <w:p w:rsidR="005236A5" w:rsidRDefault="005236A5">
      <w:pPr>
        <w:jc w:val="both"/>
      </w:pPr>
      <w:r>
        <w:t>- перенаправление заказа в Российскую национальную библиотеку или в другие региональные центры - при отсутствии запрашиваемого документа в фонде;</w:t>
      </w:r>
    </w:p>
    <w:p w:rsidR="005236A5" w:rsidRDefault="005236A5">
      <w:pPr>
        <w:jc w:val="both"/>
      </w:pPr>
      <w:r>
        <w:t>- получение документа из фонда библиотеки держателя;</w:t>
      </w:r>
    </w:p>
    <w:p w:rsidR="005236A5" w:rsidRDefault="005236A5">
      <w:pPr>
        <w:jc w:val="both"/>
      </w:pPr>
      <w:r>
        <w:t>- выдача документа пользователю;</w:t>
      </w:r>
    </w:p>
    <w:p w:rsidR="005236A5" w:rsidRDefault="005236A5">
      <w:pPr>
        <w:jc w:val="both"/>
      </w:pPr>
      <w:r>
        <w:t>- почтовая отправка документа с указанием даты выдачи и реквизитов.</w:t>
      </w:r>
    </w:p>
    <w:p w:rsidR="005236A5" w:rsidRPr="001D01B7" w:rsidRDefault="0084004C">
      <w:pPr>
        <w:jc w:val="both"/>
      </w:pPr>
      <w:r>
        <w:lastRenderedPageBreak/>
        <w:t xml:space="preserve">         </w:t>
      </w:r>
      <w:r w:rsidR="005236A5">
        <w:t>3.3.4.</w:t>
      </w:r>
      <w:r w:rsidR="005236A5">
        <w:rPr>
          <w:lang w:eastAsia="ar-SA"/>
        </w:rPr>
        <w:t xml:space="preserve"> Административные действия осуществляются в соответствии с Правилами пользования </w:t>
      </w:r>
      <w:r w:rsidR="00C53C72">
        <w:rPr>
          <w:lang w:eastAsia="ar-SA"/>
        </w:rPr>
        <w:t>библиотекой</w:t>
      </w:r>
      <w:r w:rsidR="005236A5" w:rsidRPr="001D01B7">
        <w:t>.</w:t>
      </w:r>
    </w:p>
    <w:p w:rsidR="001D01B7" w:rsidRPr="001D01B7" w:rsidRDefault="0084004C">
      <w:pPr>
        <w:jc w:val="both"/>
      </w:pPr>
      <w:r>
        <w:t xml:space="preserve">         </w:t>
      </w:r>
      <w:r w:rsidR="001D01B7" w:rsidRPr="001D01B7">
        <w:t xml:space="preserve">3.3.5. </w:t>
      </w:r>
      <w:r w:rsidR="001D01B7" w:rsidRPr="001D01B7">
        <w:rPr>
          <w:rStyle w:val="ad"/>
          <w:b w:val="0"/>
          <w:bCs w:val="0"/>
        </w:rPr>
        <w:t>Результатом административного действия является</w:t>
      </w:r>
      <w:r w:rsidR="001D01B7" w:rsidRPr="001D01B7">
        <w:t xml:space="preserve"> выполнение заявки</w:t>
      </w:r>
      <w:r w:rsidR="00DC292B">
        <w:t xml:space="preserve"> в установленном порядке</w:t>
      </w:r>
      <w:r w:rsidR="001D01B7" w:rsidRPr="001D01B7">
        <w:t>.</w:t>
      </w:r>
    </w:p>
    <w:p w:rsidR="005236A5" w:rsidRDefault="0084004C">
      <w:pPr>
        <w:jc w:val="both"/>
        <w:rPr>
          <w:b/>
          <w:bCs/>
        </w:rPr>
      </w:pPr>
      <w:r>
        <w:rPr>
          <w:b/>
          <w:bCs/>
        </w:rPr>
        <w:t xml:space="preserve">        </w:t>
      </w:r>
      <w:r w:rsidR="005236A5">
        <w:rPr>
          <w:b/>
          <w:bCs/>
        </w:rPr>
        <w:t>4.Порядок и формы контроля  за</w:t>
      </w:r>
      <w:r w:rsidR="00C53C72">
        <w:rPr>
          <w:b/>
          <w:bCs/>
        </w:rPr>
        <w:t xml:space="preserve"> предоставлением муниципальной</w:t>
      </w:r>
      <w:r w:rsidR="005236A5">
        <w:rPr>
          <w:b/>
          <w:bCs/>
        </w:rPr>
        <w:t xml:space="preserve"> услуги</w:t>
      </w:r>
      <w:r>
        <w:rPr>
          <w:b/>
          <w:bCs/>
        </w:rPr>
        <w:t>:</w:t>
      </w:r>
    </w:p>
    <w:p w:rsidR="005236A5" w:rsidRDefault="0084004C">
      <w:pPr>
        <w:jc w:val="both"/>
      </w:pPr>
      <w:r>
        <w:t xml:space="preserve">        </w:t>
      </w:r>
      <w:r w:rsidR="005236A5">
        <w:t>4.1.Текущий контроль за соблюдением последовательности действий, определенных административными процедурами п</w:t>
      </w:r>
      <w:r w:rsidR="00C53C72">
        <w:t>о предоставлению муниципальной</w:t>
      </w:r>
      <w:r w:rsidR="005236A5">
        <w:t xml:space="preserve"> услуги и принятием решений осуществляется специалистами, ответственными за организацию работы по</w:t>
      </w:r>
      <w:r w:rsidR="00C53C72">
        <w:t xml:space="preserve"> предоставлению муниципальной </w:t>
      </w:r>
      <w:r w:rsidR="005236A5">
        <w:t>услуги</w:t>
      </w:r>
    </w:p>
    <w:p w:rsidR="005236A5" w:rsidRDefault="0084004C">
      <w:pPr>
        <w:jc w:val="both"/>
      </w:pPr>
      <w:r>
        <w:t xml:space="preserve">       </w:t>
      </w:r>
      <w:r w:rsidR="005236A5">
        <w:t>4.2. Персональная ответственность должностных лиц и специалистов закрепляется в должностных инструкциях в соответствии с требованиями законодательства</w:t>
      </w:r>
    </w:p>
    <w:p w:rsidR="005236A5" w:rsidRDefault="0084004C">
      <w:pPr>
        <w:jc w:val="both"/>
      </w:pPr>
      <w:r>
        <w:t xml:space="preserve">       </w:t>
      </w:r>
      <w:r w:rsidR="005236A5">
        <w:t>4.</w:t>
      </w:r>
      <w:r w:rsidR="00C53C72">
        <w:t>3. Пользователи библиотек</w:t>
      </w:r>
      <w:r w:rsidR="005236A5">
        <w:t xml:space="preserve"> могут заявить о нарушениях своих прав и законных интересов, противоправных действий, нарушении срока выполнения услуги, некорректном поведении, нарушении положения Административного регламента, Пра</w:t>
      </w:r>
      <w:r w:rsidR="00C53C72">
        <w:t>вил пользования библиотекой</w:t>
      </w:r>
      <w:r w:rsidR="005236A5">
        <w:t xml:space="preserve"> лично, по телефону и</w:t>
      </w:r>
      <w:r w:rsidR="00C53C72">
        <w:t>ли в письменном виде</w:t>
      </w:r>
      <w:r w:rsidR="005236A5">
        <w:t xml:space="preserve">. </w:t>
      </w:r>
    </w:p>
    <w:p w:rsidR="005236A5" w:rsidRDefault="0084004C">
      <w:pPr>
        <w:jc w:val="both"/>
        <w:rPr>
          <w:b/>
          <w:bCs/>
        </w:rPr>
      </w:pPr>
      <w:r>
        <w:rPr>
          <w:b/>
          <w:bCs/>
        </w:rPr>
        <w:t xml:space="preserve">       </w:t>
      </w:r>
      <w:r w:rsidR="005236A5">
        <w:rPr>
          <w:b/>
          <w:bCs/>
        </w:rPr>
        <w:t>5. Порядок обжалования действий (бездействия) должностного лица, а также принимаемого им решения при исполнении государственной функции (предоставлении государственной услуги)</w:t>
      </w:r>
      <w:r>
        <w:rPr>
          <w:b/>
          <w:bCs/>
        </w:rPr>
        <w:t>:</w:t>
      </w:r>
    </w:p>
    <w:p w:rsidR="007728CD" w:rsidRPr="007728CD" w:rsidRDefault="0084004C" w:rsidP="007728CD">
      <w:pPr>
        <w:jc w:val="both"/>
      </w:pPr>
      <w:r>
        <w:rPr>
          <w:b/>
          <w:bCs/>
        </w:rPr>
        <w:t xml:space="preserve">       </w:t>
      </w:r>
      <w:r w:rsidR="005236A5" w:rsidRPr="007728CD">
        <w:rPr>
          <w:b/>
          <w:bCs/>
        </w:rPr>
        <w:t xml:space="preserve">5.1. </w:t>
      </w:r>
      <w:r w:rsidR="005236A5" w:rsidRPr="0084004C">
        <w:rPr>
          <w:b/>
          <w:bCs/>
        </w:rPr>
        <w:t>В части досудебного обжалования:</w:t>
      </w:r>
    </w:p>
    <w:p w:rsidR="007728CD" w:rsidRPr="007728CD" w:rsidRDefault="0084004C" w:rsidP="007728CD">
      <w:pPr>
        <w:jc w:val="both"/>
      </w:pPr>
      <w:r>
        <w:t xml:space="preserve">       </w:t>
      </w:r>
      <w:r w:rsidR="005236A5" w:rsidRPr="007728CD">
        <w:t>5.1.</w:t>
      </w:r>
      <w:r w:rsidR="007728CD" w:rsidRPr="007728CD">
        <w:t xml:space="preserve">1 </w:t>
      </w:r>
      <w:r w:rsidR="001173C9">
        <w:t>Пользователь</w:t>
      </w:r>
      <w:r w:rsidR="007728CD" w:rsidRPr="007728CD">
        <w:t xml:space="preserve">  вправе  заявить о нарушениях своих прав и законных интересов, противоправных решениях, нарушении срока, некорректном поведении, нарушении положения Административного регламента лично, по телефону, по почте  и по электронной почте Департамента. Рассмотрение обращений осуществляется в порядке  предусмотренном Федеральным законом от 02.05.2006 г. № 59-ФЗ «О порядке рассмотрения обращений граждан Российской Федерации».</w:t>
      </w:r>
    </w:p>
    <w:p w:rsidR="005236A5" w:rsidRDefault="0084004C">
      <w:pPr>
        <w:jc w:val="both"/>
      </w:pPr>
      <w:r>
        <w:t xml:space="preserve">       </w:t>
      </w:r>
      <w:r w:rsidR="00C53C72">
        <w:t>5.1.2 П</w:t>
      </w:r>
      <w:r w:rsidR="005236A5">
        <w:t xml:space="preserve">редметом  обжалования могут быть действия (бездействия) и решения; нарушающие права и свободы </w:t>
      </w:r>
      <w:r w:rsidR="001173C9">
        <w:t>пользователя</w:t>
      </w:r>
      <w:r w:rsidR="005236A5">
        <w:t>.</w:t>
      </w:r>
    </w:p>
    <w:p w:rsidR="005236A5" w:rsidRDefault="0084004C">
      <w:pPr>
        <w:jc w:val="both"/>
      </w:pPr>
      <w:r>
        <w:t xml:space="preserve">       </w:t>
      </w:r>
      <w:r w:rsidR="005236A5">
        <w:t>5.1.3 Вышестоящие в порядке подчиненности орган, объединение, должностное лицо обязаны рассмотрет</w:t>
      </w:r>
      <w:r w:rsidR="001173C9">
        <w:t>ь жалобу в месячный срок. Если пользователю</w:t>
      </w:r>
      <w:r w:rsidR="005236A5">
        <w:t xml:space="preserve"> в удовлетворении жалобы отказано или он не получил ответа в течение месяца со дня ее подачи, он вправе обратиться с жалобой в суд. </w:t>
      </w:r>
    </w:p>
    <w:p w:rsidR="005236A5" w:rsidRPr="0084004C" w:rsidRDefault="0084004C">
      <w:pPr>
        <w:jc w:val="both"/>
        <w:rPr>
          <w:b/>
          <w:bCs/>
        </w:rPr>
      </w:pPr>
      <w:bookmarkStart w:id="1" w:name="sub_342"/>
      <w:r>
        <w:t xml:space="preserve">       </w:t>
      </w:r>
      <w:r w:rsidR="005236A5" w:rsidRPr="0084004C">
        <w:rPr>
          <w:b/>
          <w:bCs/>
        </w:rPr>
        <w:t>5.2.  В части судебного обжалования:</w:t>
      </w:r>
    </w:p>
    <w:p w:rsidR="005236A5" w:rsidRDefault="005236A5">
      <w:pPr>
        <w:jc w:val="both"/>
      </w:pPr>
      <w:r>
        <w:t xml:space="preserve"> </w:t>
      </w:r>
      <w:r w:rsidR="0084004C">
        <w:t xml:space="preserve">      </w:t>
      </w:r>
      <w:r>
        <w:t xml:space="preserve">5.2.1. </w:t>
      </w:r>
      <w:bookmarkEnd w:id="1"/>
      <w:r>
        <w:t xml:space="preserve">Каждый </w:t>
      </w:r>
      <w:r w:rsidR="001173C9">
        <w:t>пользователь</w:t>
      </w:r>
      <w:r>
        <w:t xml:space="preserve"> вправе обратиться с жалобой в суд, если считает, что неправомерными действиями (решениями) государственных органов,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5236A5" w:rsidRPr="0084004C" w:rsidRDefault="0084004C">
      <w:pPr>
        <w:jc w:val="both"/>
        <w:rPr>
          <w:b/>
          <w:bCs/>
        </w:rPr>
      </w:pPr>
      <w:r>
        <w:t xml:space="preserve">     </w:t>
      </w:r>
      <w:r w:rsidR="005236A5" w:rsidRPr="0084004C">
        <w:rPr>
          <w:b/>
          <w:bCs/>
        </w:rPr>
        <w:t>5.2.2. Для обращения в суд с жалобой устанавливаются следующие сроки:</w:t>
      </w:r>
    </w:p>
    <w:p w:rsidR="005236A5" w:rsidRDefault="005236A5">
      <w:pPr>
        <w:jc w:val="both"/>
      </w:pPr>
      <w:r>
        <w:t xml:space="preserve">Три  месяца со дня, когда </w:t>
      </w:r>
      <w:r w:rsidR="001173C9">
        <w:t xml:space="preserve">пользователю </w:t>
      </w:r>
      <w:r>
        <w:t>стало известно о нарушении его прав;</w:t>
      </w:r>
    </w:p>
    <w:p w:rsidR="00C53C72" w:rsidRDefault="0084004C">
      <w:pPr>
        <w:jc w:val="both"/>
      </w:pPr>
      <w:r>
        <w:t xml:space="preserve">        </w:t>
      </w:r>
      <w:r w:rsidR="005236A5">
        <w:t xml:space="preserve">Один месяц со дня получения </w:t>
      </w:r>
      <w:r w:rsidR="001173C9">
        <w:t>пользователем</w:t>
      </w:r>
      <w:r w:rsidR="005236A5">
        <w:t xml:space="preserve">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w:t>
      </w:r>
      <w:r w:rsidR="001173C9">
        <w:t xml:space="preserve">пользователем </w:t>
      </w:r>
      <w:r w:rsidR="005236A5">
        <w:t xml:space="preserve"> не был получен не нее письменный ответ</w:t>
      </w:r>
      <w:r>
        <w:t>.</w:t>
      </w:r>
    </w:p>
    <w:p w:rsidR="00C53C72" w:rsidRDefault="00C53C72">
      <w:pPr>
        <w:jc w:val="both"/>
      </w:pPr>
    </w:p>
    <w:p w:rsidR="00C53C72" w:rsidRDefault="00C53C72" w:rsidP="002459C3">
      <w:pPr>
        <w:jc w:val="right"/>
      </w:pPr>
    </w:p>
    <w:p w:rsidR="00392B58" w:rsidRDefault="00392B58" w:rsidP="002459C3">
      <w:pPr>
        <w:pStyle w:val="ac"/>
        <w:spacing w:before="0" w:beforeAutospacing="0" w:after="0" w:afterAutospacing="0"/>
        <w:ind w:left="4860" w:right="-185"/>
        <w:jc w:val="right"/>
        <w:rPr>
          <w:color w:val="000000"/>
          <w:sz w:val="28"/>
          <w:szCs w:val="28"/>
        </w:rPr>
      </w:pPr>
    </w:p>
    <w:p w:rsidR="00392B58" w:rsidRDefault="00392B58" w:rsidP="002459C3">
      <w:pPr>
        <w:pStyle w:val="ac"/>
        <w:spacing w:before="0" w:beforeAutospacing="0" w:after="0" w:afterAutospacing="0"/>
        <w:ind w:left="4860" w:right="-185"/>
        <w:jc w:val="right"/>
        <w:rPr>
          <w:color w:val="000000"/>
          <w:sz w:val="28"/>
          <w:szCs w:val="28"/>
        </w:rPr>
      </w:pPr>
    </w:p>
    <w:p w:rsidR="00392B58" w:rsidRDefault="00392B58" w:rsidP="002459C3">
      <w:pPr>
        <w:pStyle w:val="ac"/>
        <w:spacing w:before="0" w:beforeAutospacing="0" w:after="0" w:afterAutospacing="0"/>
        <w:ind w:left="4860" w:right="-185"/>
        <w:jc w:val="right"/>
        <w:rPr>
          <w:color w:val="000000"/>
          <w:sz w:val="28"/>
          <w:szCs w:val="28"/>
        </w:rPr>
      </w:pPr>
    </w:p>
    <w:p w:rsidR="00392B58" w:rsidRDefault="00392B58" w:rsidP="002459C3">
      <w:pPr>
        <w:pStyle w:val="ac"/>
        <w:spacing w:before="0" w:beforeAutospacing="0" w:after="0" w:afterAutospacing="0"/>
        <w:ind w:left="4860" w:right="-185"/>
        <w:jc w:val="right"/>
        <w:rPr>
          <w:color w:val="000000"/>
          <w:sz w:val="28"/>
          <w:szCs w:val="28"/>
        </w:rPr>
      </w:pPr>
    </w:p>
    <w:p w:rsidR="00392B58" w:rsidRDefault="00392B58" w:rsidP="002459C3">
      <w:pPr>
        <w:pStyle w:val="ac"/>
        <w:spacing w:before="0" w:beforeAutospacing="0" w:after="0" w:afterAutospacing="0"/>
        <w:ind w:left="4860" w:right="-185"/>
        <w:jc w:val="right"/>
        <w:rPr>
          <w:color w:val="000000"/>
          <w:sz w:val="28"/>
          <w:szCs w:val="28"/>
        </w:rPr>
      </w:pPr>
    </w:p>
    <w:p w:rsidR="00392B58" w:rsidRDefault="00392B58" w:rsidP="002459C3">
      <w:pPr>
        <w:pStyle w:val="ac"/>
        <w:spacing w:before="0" w:beforeAutospacing="0" w:after="0" w:afterAutospacing="0"/>
        <w:ind w:left="4860" w:right="-185"/>
        <w:jc w:val="right"/>
        <w:rPr>
          <w:color w:val="000000"/>
          <w:sz w:val="28"/>
          <w:szCs w:val="28"/>
        </w:rPr>
      </w:pPr>
    </w:p>
    <w:p w:rsidR="00392B58" w:rsidRDefault="00392B58" w:rsidP="002459C3">
      <w:pPr>
        <w:pStyle w:val="ac"/>
        <w:spacing w:before="0" w:beforeAutospacing="0" w:after="0" w:afterAutospacing="0"/>
        <w:ind w:left="4860" w:right="-185"/>
        <w:jc w:val="right"/>
        <w:rPr>
          <w:color w:val="000000"/>
          <w:sz w:val="28"/>
          <w:szCs w:val="28"/>
        </w:rPr>
      </w:pPr>
    </w:p>
    <w:p w:rsidR="00392B58" w:rsidRDefault="00392B58" w:rsidP="002459C3">
      <w:pPr>
        <w:pStyle w:val="ac"/>
        <w:spacing w:before="0" w:beforeAutospacing="0" w:after="0" w:afterAutospacing="0"/>
        <w:ind w:left="4860" w:right="-185"/>
        <w:jc w:val="right"/>
        <w:rPr>
          <w:color w:val="000000"/>
          <w:sz w:val="28"/>
          <w:szCs w:val="28"/>
        </w:rPr>
      </w:pPr>
    </w:p>
    <w:p w:rsidR="002459C3" w:rsidRDefault="002459C3" w:rsidP="002459C3">
      <w:pPr>
        <w:pStyle w:val="ac"/>
        <w:spacing w:before="0" w:beforeAutospacing="0" w:after="0" w:afterAutospacing="0"/>
        <w:ind w:left="4860" w:right="-185"/>
        <w:jc w:val="right"/>
        <w:rPr>
          <w:color w:val="000000"/>
          <w:sz w:val="28"/>
          <w:szCs w:val="28"/>
        </w:rPr>
      </w:pPr>
      <w:r w:rsidRPr="00486F61">
        <w:rPr>
          <w:color w:val="000000"/>
          <w:sz w:val="28"/>
          <w:szCs w:val="28"/>
        </w:rPr>
        <w:t xml:space="preserve">Приложение </w:t>
      </w:r>
      <w:r>
        <w:rPr>
          <w:color w:val="000000"/>
          <w:sz w:val="28"/>
          <w:szCs w:val="28"/>
        </w:rPr>
        <w:t>№ 1</w:t>
      </w:r>
    </w:p>
    <w:p w:rsidR="002459C3" w:rsidRPr="00944F4E" w:rsidRDefault="002459C3" w:rsidP="002459C3">
      <w:pPr>
        <w:pStyle w:val="a5"/>
        <w:spacing w:before="0" w:after="0"/>
        <w:jc w:val="right"/>
        <w:rPr>
          <w:rFonts w:ascii="Times New Roman" w:hAnsi="Times New Roman" w:cs="Times New Roman"/>
          <w:b/>
          <w:bCs/>
          <w:sz w:val="22"/>
          <w:szCs w:val="22"/>
        </w:rPr>
      </w:pPr>
      <w:r w:rsidRPr="00944F4E">
        <w:rPr>
          <w:b/>
          <w:bCs/>
          <w:sz w:val="22"/>
          <w:szCs w:val="22"/>
        </w:rPr>
        <w:t>К административному регламенту по</w:t>
      </w:r>
    </w:p>
    <w:p w:rsidR="002459C3" w:rsidRDefault="002459C3" w:rsidP="002459C3">
      <w:pPr>
        <w:jc w:val="right"/>
        <w:rPr>
          <w:b/>
          <w:bCs/>
          <w:sz w:val="22"/>
          <w:szCs w:val="22"/>
        </w:rPr>
      </w:pPr>
      <w:r w:rsidRPr="00C53C72">
        <w:rPr>
          <w:b/>
          <w:bCs/>
          <w:sz w:val="22"/>
          <w:szCs w:val="22"/>
        </w:rPr>
        <w:t>Предоставлению</w:t>
      </w:r>
    </w:p>
    <w:p w:rsidR="002459C3" w:rsidRPr="00C53C72" w:rsidRDefault="002459C3" w:rsidP="002459C3">
      <w:pPr>
        <w:jc w:val="right"/>
        <w:rPr>
          <w:b/>
          <w:bCs/>
          <w:kern w:val="2"/>
          <w:sz w:val="22"/>
          <w:szCs w:val="22"/>
        </w:rPr>
      </w:pPr>
      <w:r w:rsidRPr="00C53C72">
        <w:rPr>
          <w:b/>
          <w:bCs/>
          <w:sz w:val="22"/>
          <w:szCs w:val="22"/>
        </w:rPr>
        <w:t xml:space="preserve"> муниципальной  услуги </w:t>
      </w:r>
      <w:r w:rsidRPr="00C53C72">
        <w:rPr>
          <w:b/>
          <w:bCs/>
          <w:kern w:val="2"/>
          <w:sz w:val="22"/>
          <w:szCs w:val="22"/>
        </w:rPr>
        <w:t>«Б</w:t>
      </w:r>
      <w:r w:rsidRPr="00C53C72">
        <w:rPr>
          <w:b/>
          <w:bCs/>
          <w:sz w:val="22"/>
          <w:szCs w:val="22"/>
        </w:rPr>
        <w:t>иблиотечное обслуживание</w:t>
      </w:r>
      <w:r w:rsidRPr="00C53C72">
        <w:rPr>
          <w:rStyle w:val="a7"/>
          <w:b/>
          <w:bCs/>
          <w:sz w:val="22"/>
          <w:szCs w:val="22"/>
        </w:rPr>
        <w:footnoteReference w:customMarkFollows="1" w:id="3"/>
        <w:t>*</w:t>
      </w:r>
      <w:r w:rsidRPr="00C53C72">
        <w:rPr>
          <w:b/>
          <w:bCs/>
          <w:kern w:val="2"/>
          <w:sz w:val="22"/>
          <w:szCs w:val="22"/>
        </w:rPr>
        <w:t xml:space="preserve">» </w:t>
      </w:r>
    </w:p>
    <w:p w:rsidR="002459C3" w:rsidRDefault="002459C3" w:rsidP="002459C3">
      <w:pPr>
        <w:jc w:val="right"/>
        <w:rPr>
          <w:sz w:val="28"/>
          <w:szCs w:val="28"/>
        </w:rPr>
      </w:pPr>
    </w:p>
    <w:p w:rsidR="002459C3" w:rsidRPr="006E5493" w:rsidRDefault="002459C3" w:rsidP="002459C3">
      <w:pPr>
        <w:jc w:val="right"/>
        <w:rPr>
          <w:sz w:val="28"/>
          <w:szCs w:val="28"/>
          <w:highlight w:val="yellow"/>
        </w:rPr>
      </w:pPr>
      <w:r w:rsidRPr="006E5493">
        <w:rPr>
          <w:sz w:val="28"/>
          <w:szCs w:val="28"/>
        </w:rPr>
        <w:t xml:space="preserve">                                                                                                   </w:t>
      </w:r>
    </w:p>
    <w:p w:rsidR="0084004C" w:rsidRDefault="002459C3" w:rsidP="002459C3">
      <w:pPr>
        <w:jc w:val="center"/>
        <w:rPr>
          <w:b/>
          <w:bCs/>
          <w:sz w:val="28"/>
          <w:szCs w:val="28"/>
        </w:rPr>
      </w:pPr>
      <w:r w:rsidRPr="001B2521">
        <w:rPr>
          <w:b/>
          <w:bCs/>
          <w:sz w:val="28"/>
          <w:szCs w:val="28"/>
        </w:rPr>
        <w:t xml:space="preserve">Исполнительный орган,  </w:t>
      </w:r>
    </w:p>
    <w:p w:rsidR="0084004C" w:rsidRDefault="002459C3" w:rsidP="002459C3">
      <w:pPr>
        <w:jc w:val="center"/>
        <w:rPr>
          <w:b/>
          <w:bCs/>
          <w:sz w:val="28"/>
          <w:szCs w:val="28"/>
        </w:rPr>
      </w:pPr>
      <w:r w:rsidRPr="001B2521">
        <w:rPr>
          <w:b/>
          <w:bCs/>
          <w:sz w:val="28"/>
          <w:szCs w:val="28"/>
        </w:rPr>
        <w:t xml:space="preserve">ответственный за оказание муниципальной услуги  </w:t>
      </w:r>
    </w:p>
    <w:p w:rsidR="002459C3" w:rsidRPr="002459C3" w:rsidRDefault="002459C3" w:rsidP="002459C3">
      <w:pPr>
        <w:jc w:val="center"/>
        <w:rPr>
          <w:b/>
          <w:bCs/>
          <w:kern w:val="2"/>
          <w:sz w:val="28"/>
          <w:szCs w:val="28"/>
        </w:rPr>
      </w:pPr>
      <w:r w:rsidRPr="002459C3">
        <w:rPr>
          <w:b/>
          <w:bCs/>
          <w:kern w:val="2"/>
          <w:sz w:val="28"/>
          <w:szCs w:val="28"/>
        </w:rPr>
        <w:t>«Б</w:t>
      </w:r>
      <w:r w:rsidRPr="002459C3">
        <w:rPr>
          <w:b/>
          <w:bCs/>
          <w:sz w:val="28"/>
          <w:szCs w:val="28"/>
        </w:rPr>
        <w:t>иблиотечное обслуживание</w:t>
      </w:r>
      <w:r w:rsidRPr="002459C3">
        <w:rPr>
          <w:rStyle w:val="a7"/>
          <w:b/>
          <w:bCs/>
          <w:sz w:val="28"/>
          <w:szCs w:val="28"/>
        </w:rPr>
        <w:footnoteReference w:customMarkFollows="1" w:id="4"/>
        <w:t>*</w:t>
      </w:r>
      <w:r w:rsidRPr="002459C3">
        <w:rPr>
          <w:b/>
          <w:bCs/>
          <w:kern w:val="2"/>
          <w:sz w:val="28"/>
          <w:szCs w:val="28"/>
        </w:rPr>
        <w:t>»</w:t>
      </w:r>
    </w:p>
    <w:p w:rsidR="002459C3" w:rsidRDefault="002459C3" w:rsidP="002459C3">
      <w:pPr>
        <w:jc w:val="both"/>
      </w:pPr>
    </w:p>
    <w:p w:rsidR="002459C3" w:rsidRDefault="002459C3" w:rsidP="002459C3">
      <w:pPr>
        <w:jc w:val="both"/>
      </w:pPr>
    </w:p>
    <w:p w:rsidR="002459C3" w:rsidRDefault="002459C3" w:rsidP="002459C3">
      <w:pPr>
        <w:jc w:val="both"/>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662"/>
        <w:gridCol w:w="2040"/>
        <w:gridCol w:w="2333"/>
      </w:tblGrid>
      <w:tr w:rsidR="009D2756">
        <w:tc>
          <w:tcPr>
            <w:tcW w:w="2726" w:type="dxa"/>
            <w:vAlign w:val="center"/>
          </w:tcPr>
          <w:p w:rsidR="009D2756" w:rsidRDefault="009D2756">
            <w:pPr>
              <w:jc w:val="center"/>
              <w:rPr>
                <w:b/>
                <w:bCs/>
                <w:sz w:val="28"/>
                <w:szCs w:val="28"/>
              </w:rPr>
            </w:pPr>
            <w:r>
              <w:rPr>
                <w:b/>
                <w:bCs/>
                <w:sz w:val="28"/>
                <w:szCs w:val="28"/>
              </w:rPr>
              <w:t>Наименование учреждения</w:t>
            </w:r>
          </w:p>
          <w:p w:rsidR="009D2756" w:rsidRDefault="009D2756">
            <w:pPr>
              <w:jc w:val="center"/>
              <w:rPr>
                <w:b/>
                <w:bCs/>
                <w:sz w:val="28"/>
                <w:szCs w:val="28"/>
              </w:rPr>
            </w:pPr>
          </w:p>
        </w:tc>
        <w:tc>
          <w:tcPr>
            <w:tcW w:w="2662" w:type="dxa"/>
            <w:vAlign w:val="center"/>
          </w:tcPr>
          <w:p w:rsidR="009D2756" w:rsidRDefault="009D2756">
            <w:pPr>
              <w:jc w:val="center"/>
              <w:rPr>
                <w:b/>
                <w:bCs/>
                <w:sz w:val="28"/>
                <w:szCs w:val="28"/>
              </w:rPr>
            </w:pPr>
            <w:r>
              <w:rPr>
                <w:b/>
                <w:bCs/>
                <w:sz w:val="28"/>
                <w:szCs w:val="28"/>
              </w:rPr>
              <w:t>Юридический адрес</w:t>
            </w:r>
          </w:p>
        </w:tc>
        <w:tc>
          <w:tcPr>
            <w:tcW w:w="2040" w:type="dxa"/>
          </w:tcPr>
          <w:p w:rsidR="009D2756" w:rsidRDefault="009D2756">
            <w:pPr>
              <w:jc w:val="center"/>
              <w:rPr>
                <w:b/>
                <w:bCs/>
                <w:sz w:val="28"/>
                <w:szCs w:val="28"/>
              </w:rPr>
            </w:pPr>
            <w:r>
              <w:rPr>
                <w:b/>
                <w:bCs/>
                <w:sz w:val="28"/>
                <w:szCs w:val="28"/>
              </w:rPr>
              <w:t xml:space="preserve">Время </w:t>
            </w:r>
          </w:p>
          <w:p w:rsidR="009D2756" w:rsidRDefault="009D2756">
            <w:pPr>
              <w:jc w:val="center"/>
              <w:rPr>
                <w:b/>
                <w:bCs/>
                <w:sz w:val="28"/>
                <w:szCs w:val="28"/>
              </w:rPr>
            </w:pPr>
            <w:r>
              <w:rPr>
                <w:b/>
                <w:bCs/>
                <w:sz w:val="28"/>
                <w:szCs w:val="28"/>
              </w:rPr>
              <w:t>работы</w:t>
            </w:r>
          </w:p>
        </w:tc>
        <w:tc>
          <w:tcPr>
            <w:tcW w:w="2333" w:type="dxa"/>
          </w:tcPr>
          <w:p w:rsidR="009D2756" w:rsidRDefault="009D2756">
            <w:pPr>
              <w:jc w:val="center"/>
              <w:rPr>
                <w:b/>
                <w:bCs/>
                <w:sz w:val="28"/>
                <w:szCs w:val="28"/>
              </w:rPr>
            </w:pPr>
            <w:r>
              <w:rPr>
                <w:b/>
                <w:bCs/>
                <w:sz w:val="28"/>
                <w:szCs w:val="28"/>
              </w:rPr>
              <w:t>Телефоны,</w:t>
            </w:r>
          </w:p>
          <w:p w:rsidR="009D2756" w:rsidRDefault="009D2756">
            <w:pPr>
              <w:jc w:val="center"/>
              <w:rPr>
                <w:b/>
                <w:bCs/>
                <w:sz w:val="28"/>
                <w:szCs w:val="28"/>
                <w:lang w:val="en-US"/>
              </w:rPr>
            </w:pPr>
            <w:r>
              <w:rPr>
                <w:b/>
                <w:bCs/>
                <w:sz w:val="28"/>
                <w:szCs w:val="28"/>
                <w:lang w:val="en-US"/>
              </w:rPr>
              <w:t>e-mail</w:t>
            </w:r>
          </w:p>
        </w:tc>
      </w:tr>
      <w:tr w:rsidR="009D2756">
        <w:tc>
          <w:tcPr>
            <w:tcW w:w="2726" w:type="dxa"/>
          </w:tcPr>
          <w:p w:rsidR="009D2756" w:rsidRDefault="009D2756">
            <w:pPr>
              <w:spacing w:before="90" w:after="90"/>
              <w:outlineLvl w:val="1"/>
              <w:rPr>
                <w:kern w:val="36"/>
                <w:sz w:val="28"/>
                <w:szCs w:val="28"/>
              </w:rPr>
            </w:pPr>
            <w:r>
              <w:rPr>
                <w:kern w:val="36"/>
                <w:sz w:val="28"/>
                <w:szCs w:val="28"/>
              </w:rPr>
              <w:t>Муниципальное учреждение «</w:t>
            </w:r>
            <w:r w:rsidR="00392B58">
              <w:rPr>
                <w:kern w:val="36"/>
                <w:sz w:val="28"/>
                <w:szCs w:val="28"/>
              </w:rPr>
              <w:t>Янегский</w:t>
            </w:r>
            <w:r>
              <w:rPr>
                <w:kern w:val="36"/>
                <w:sz w:val="28"/>
                <w:szCs w:val="28"/>
              </w:rPr>
              <w:t xml:space="preserve"> центр культуры и досуга»</w:t>
            </w:r>
          </w:p>
        </w:tc>
        <w:tc>
          <w:tcPr>
            <w:tcW w:w="2662" w:type="dxa"/>
          </w:tcPr>
          <w:p w:rsidR="009D2756" w:rsidRDefault="009D2756">
            <w:pPr>
              <w:spacing w:before="90" w:after="90"/>
              <w:ind w:right="-108"/>
              <w:outlineLvl w:val="1"/>
              <w:rPr>
                <w:kern w:val="36"/>
                <w:sz w:val="28"/>
                <w:szCs w:val="28"/>
              </w:rPr>
            </w:pPr>
            <w:r>
              <w:rPr>
                <w:kern w:val="36"/>
                <w:sz w:val="28"/>
                <w:szCs w:val="28"/>
              </w:rPr>
              <w:t>Ленинградская обл., Лодейнопольский район,</w:t>
            </w:r>
          </w:p>
          <w:p w:rsidR="009D2756" w:rsidRDefault="00392B58">
            <w:pPr>
              <w:spacing w:before="90" w:after="90"/>
              <w:ind w:right="-108"/>
              <w:outlineLvl w:val="1"/>
              <w:rPr>
                <w:kern w:val="36"/>
                <w:sz w:val="28"/>
                <w:szCs w:val="28"/>
              </w:rPr>
            </w:pPr>
            <w:r>
              <w:rPr>
                <w:kern w:val="36"/>
                <w:sz w:val="28"/>
                <w:szCs w:val="28"/>
              </w:rPr>
              <w:t>Пос. Янега</w:t>
            </w:r>
            <w:r w:rsidR="009D2756">
              <w:rPr>
                <w:kern w:val="36"/>
                <w:sz w:val="28"/>
                <w:szCs w:val="28"/>
              </w:rPr>
              <w:t xml:space="preserve"> </w:t>
            </w:r>
          </w:p>
          <w:p w:rsidR="009D2756" w:rsidRDefault="009D2756">
            <w:pPr>
              <w:spacing w:before="90" w:after="90"/>
              <w:ind w:right="-108"/>
              <w:outlineLvl w:val="1"/>
              <w:rPr>
                <w:kern w:val="36"/>
                <w:sz w:val="28"/>
                <w:szCs w:val="28"/>
              </w:rPr>
            </w:pPr>
            <w:r>
              <w:rPr>
                <w:kern w:val="36"/>
                <w:sz w:val="28"/>
                <w:szCs w:val="28"/>
              </w:rPr>
              <w:t>ул.</w:t>
            </w:r>
            <w:r w:rsidR="00392B58">
              <w:rPr>
                <w:kern w:val="36"/>
                <w:sz w:val="28"/>
                <w:szCs w:val="28"/>
              </w:rPr>
              <w:t xml:space="preserve"> Пионерская</w:t>
            </w:r>
            <w:r>
              <w:rPr>
                <w:kern w:val="36"/>
                <w:sz w:val="28"/>
                <w:szCs w:val="28"/>
              </w:rPr>
              <w:t>,</w:t>
            </w:r>
          </w:p>
          <w:p w:rsidR="009D2756" w:rsidRDefault="009D2756">
            <w:pPr>
              <w:spacing w:before="90" w:after="90"/>
              <w:ind w:right="-108"/>
              <w:outlineLvl w:val="1"/>
              <w:rPr>
                <w:kern w:val="36"/>
                <w:sz w:val="28"/>
                <w:szCs w:val="28"/>
              </w:rPr>
            </w:pPr>
            <w:r>
              <w:rPr>
                <w:kern w:val="36"/>
                <w:sz w:val="28"/>
                <w:szCs w:val="28"/>
              </w:rPr>
              <w:t>д.</w:t>
            </w:r>
            <w:r w:rsidR="00392B58">
              <w:rPr>
                <w:kern w:val="36"/>
                <w:sz w:val="28"/>
                <w:szCs w:val="28"/>
              </w:rPr>
              <w:t>6</w:t>
            </w:r>
          </w:p>
        </w:tc>
        <w:tc>
          <w:tcPr>
            <w:tcW w:w="2040" w:type="dxa"/>
          </w:tcPr>
          <w:p w:rsidR="009D2756" w:rsidRDefault="009D2756">
            <w:pPr>
              <w:spacing w:before="90" w:after="90"/>
              <w:jc w:val="center"/>
              <w:outlineLvl w:val="1"/>
              <w:rPr>
                <w:kern w:val="36"/>
                <w:sz w:val="28"/>
                <w:szCs w:val="28"/>
              </w:rPr>
            </w:pPr>
            <w:r>
              <w:rPr>
                <w:kern w:val="36"/>
                <w:sz w:val="28"/>
                <w:szCs w:val="28"/>
              </w:rPr>
              <w:t>08.30-</w:t>
            </w:r>
            <w:r w:rsidR="00392B58">
              <w:rPr>
                <w:kern w:val="36"/>
                <w:sz w:val="28"/>
                <w:szCs w:val="28"/>
              </w:rPr>
              <w:t>17.00</w:t>
            </w:r>
          </w:p>
          <w:p w:rsidR="009D2756" w:rsidRDefault="009D2756">
            <w:pPr>
              <w:spacing w:before="90" w:after="90"/>
              <w:jc w:val="center"/>
              <w:outlineLvl w:val="1"/>
              <w:rPr>
                <w:kern w:val="36"/>
                <w:sz w:val="28"/>
                <w:szCs w:val="28"/>
              </w:rPr>
            </w:pPr>
            <w:r>
              <w:rPr>
                <w:kern w:val="36"/>
                <w:sz w:val="28"/>
                <w:szCs w:val="28"/>
              </w:rPr>
              <w:t>обед</w:t>
            </w:r>
          </w:p>
          <w:p w:rsidR="009D2756" w:rsidRDefault="009D2756">
            <w:pPr>
              <w:spacing w:before="90" w:after="90"/>
              <w:jc w:val="center"/>
              <w:outlineLvl w:val="1"/>
              <w:rPr>
                <w:kern w:val="36"/>
                <w:sz w:val="28"/>
                <w:szCs w:val="28"/>
              </w:rPr>
            </w:pPr>
            <w:r>
              <w:rPr>
                <w:kern w:val="36"/>
                <w:sz w:val="28"/>
                <w:szCs w:val="28"/>
              </w:rPr>
              <w:t>13.00-14.00</w:t>
            </w:r>
          </w:p>
          <w:p w:rsidR="009D2756" w:rsidRDefault="009D2756">
            <w:pPr>
              <w:spacing w:before="90" w:after="90"/>
              <w:jc w:val="center"/>
              <w:outlineLvl w:val="1"/>
              <w:rPr>
                <w:kern w:val="36"/>
                <w:sz w:val="28"/>
                <w:szCs w:val="28"/>
              </w:rPr>
            </w:pPr>
            <w:r>
              <w:rPr>
                <w:kern w:val="36"/>
                <w:sz w:val="28"/>
                <w:szCs w:val="28"/>
              </w:rPr>
              <w:t>Выходные дни</w:t>
            </w:r>
          </w:p>
          <w:p w:rsidR="009D2756" w:rsidRDefault="009D2756">
            <w:pPr>
              <w:spacing w:before="90" w:after="90"/>
              <w:jc w:val="center"/>
              <w:outlineLvl w:val="1"/>
              <w:rPr>
                <w:kern w:val="36"/>
                <w:sz w:val="28"/>
                <w:szCs w:val="28"/>
              </w:rPr>
            </w:pPr>
            <w:r>
              <w:rPr>
                <w:kern w:val="36"/>
                <w:sz w:val="28"/>
                <w:szCs w:val="28"/>
              </w:rPr>
              <w:t>суббота-воскресенье</w:t>
            </w:r>
          </w:p>
        </w:tc>
        <w:tc>
          <w:tcPr>
            <w:tcW w:w="2333" w:type="dxa"/>
          </w:tcPr>
          <w:p w:rsidR="009D2756" w:rsidRDefault="009D2756">
            <w:pPr>
              <w:spacing w:before="90" w:after="90"/>
              <w:outlineLvl w:val="1"/>
              <w:rPr>
                <w:b/>
                <w:bCs/>
                <w:kern w:val="36"/>
                <w:sz w:val="28"/>
                <w:szCs w:val="28"/>
              </w:rPr>
            </w:pPr>
            <w:r>
              <w:rPr>
                <w:b/>
                <w:bCs/>
                <w:kern w:val="36"/>
                <w:sz w:val="28"/>
                <w:szCs w:val="28"/>
              </w:rPr>
              <w:t>Тел/факс приемной:</w:t>
            </w:r>
          </w:p>
          <w:p w:rsidR="009D2756" w:rsidRDefault="009D2756">
            <w:pPr>
              <w:spacing w:before="90" w:after="90"/>
              <w:outlineLvl w:val="1"/>
              <w:rPr>
                <w:kern w:val="36"/>
                <w:sz w:val="28"/>
                <w:szCs w:val="28"/>
              </w:rPr>
            </w:pPr>
            <w:r>
              <w:rPr>
                <w:b/>
                <w:bCs/>
                <w:kern w:val="36"/>
                <w:sz w:val="28"/>
                <w:szCs w:val="28"/>
              </w:rPr>
              <w:t>8(813-64)</w:t>
            </w:r>
            <w:r w:rsidR="00392B58">
              <w:rPr>
                <w:b/>
                <w:bCs/>
                <w:kern w:val="36"/>
                <w:sz w:val="28"/>
                <w:szCs w:val="28"/>
              </w:rPr>
              <w:t>46</w:t>
            </w:r>
            <w:r>
              <w:rPr>
                <w:b/>
                <w:bCs/>
                <w:kern w:val="36"/>
                <w:sz w:val="28"/>
                <w:szCs w:val="28"/>
              </w:rPr>
              <w:t>-</w:t>
            </w:r>
            <w:r w:rsidR="00392B58">
              <w:rPr>
                <w:b/>
                <w:bCs/>
                <w:kern w:val="36"/>
                <w:sz w:val="28"/>
                <w:szCs w:val="28"/>
              </w:rPr>
              <w:t xml:space="preserve"> 191</w:t>
            </w:r>
          </w:p>
          <w:p w:rsidR="009D2756" w:rsidRDefault="009D2756">
            <w:pPr>
              <w:spacing w:before="90" w:after="90"/>
              <w:outlineLvl w:val="1"/>
              <w:rPr>
                <w:b/>
                <w:bCs/>
                <w:sz w:val="28"/>
                <w:szCs w:val="28"/>
              </w:rPr>
            </w:pPr>
          </w:p>
          <w:p w:rsidR="009D2756" w:rsidRDefault="009D2756">
            <w:pPr>
              <w:spacing w:before="90" w:after="90"/>
              <w:outlineLvl w:val="1"/>
              <w:rPr>
                <w:kern w:val="36"/>
                <w:sz w:val="28"/>
                <w:szCs w:val="28"/>
              </w:rPr>
            </w:pPr>
          </w:p>
        </w:tc>
      </w:tr>
    </w:tbl>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2459C3" w:rsidRDefault="002459C3" w:rsidP="002459C3">
      <w:pPr>
        <w:jc w:val="both"/>
      </w:pPr>
    </w:p>
    <w:p w:rsidR="00C53C72" w:rsidRDefault="00C53C72">
      <w:pPr>
        <w:jc w:val="both"/>
      </w:pPr>
    </w:p>
    <w:p w:rsidR="009D2756" w:rsidRDefault="009D2756">
      <w:pPr>
        <w:jc w:val="both"/>
      </w:pPr>
    </w:p>
    <w:p w:rsidR="009D2756" w:rsidRDefault="009D2756">
      <w:pPr>
        <w:jc w:val="both"/>
      </w:pPr>
    </w:p>
    <w:p w:rsidR="009D2756" w:rsidRDefault="009D2756">
      <w:pPr>
        <w:jc w:val="both"/>
      </w:pPr>
    </w:p>
    <w:p w:rsidR="009D2756" w:rsidRDefault="009D2756">
      <w:pPr>
        <w:jc w:val="both"/>
      </w:pPr>
    </w:p>
    <w:p w:rsidR="00C53C72" w:rsidRDefault="00C53C72">
      <w:pPr>
        <w:jc w:val="both"/>
      </w:pPr>
    </w:p>
    <w:p w:rsidR="00392B58" w:rsidRDefault="00392B58" w:rsidP="00C53C72">
      <w:pPr>
        <w:jc w:val="right"/>
      </w:pPr>
    </w:p>
    <w:p w:rsidR="00392B58" w:rsidRDefault="00392B58" w:rsidP="00C53C72">
      <w:pPr>
        <w:jc w:val="right"/>
      </w:pPr>
    </w:p>
    <w:p w:rsidR="00C53C72" w:rsidRDefault="002459C3" w:rsidP="00C53C72">
      <w:pPr>
        <w:jc w:val="right"/>
      </w:pPr>
      <w:r>
        <w:t>Приложение № 2</w:t>
      </w:r>
      <w:r w:rsidR="00C53C72">
        <w:t xml:space="preserve"> </w:t>
      </w:r>
    </w:p>
    <w:p w:rsidR="00C53C72" w:rsidRDefault="00C53C72" w:rsidP="00C53C72">
      <w:pPr>
        <w:jc w:val="right"/>
      </w:pPr>
      <w:r>
        <w:t xml:space="preserve">                                                                                            </w:t>
      </w:r>
    </w:p>
    <w:p w:rsidR="00C53C72" w:rsidRPr="00944F4E" w:rsidRDefault="00C53C72" w:rsidP="00C53C72">
      <w:pPr>
        <w:pStyle w:val="a5"/>
        <w:spacing w:before="0" w:after="0"/>
        <w:jc w:val="right"/>
        <w:rPr>
          <w:rFonts w:ascii="Times New Roman" w:hAnsi="Times New Roman" w:cs="Times New Roman"/>
          <w:b/>
          <w:bCs/>
          <w:sz w:val="22"/>
          <w:szCs w:val="22"/>
        </w:rPr>
      </w:pPr>
      <w:r w:rsidRPr="00944F4E">
        <w:rPr>
          <w:b/>
          <w:bCs/>
          <w:sz w:val="22"/>
          <w:szCs w:val="22"/>
        </w:rPr>
        <w:t xml:space="preserve"> К административному регламенту по</w:t>
      </w:r>
    </w:p>
    <w:p w:rsidR="00944F4E" w:rsidRDefault="00944F4E" w:rsidP="00C53C72">
      <w:pPr>
        <w:jc w:val="right"/>
        <w:rPr>
          <w:b/>
          <w:bCs/>
          <w:sz w:val="22"/>
          <w:szCs w:val="22"/>
        </w:rPr>
      </w:pPr>
      <w:r w:rsidRPr="00C53C72">
        <w:rPr>
          <w:b/>
          <w:bCs/>
          <w:sz w:val="22"/>
          <w:szCs w:val="22"/>
        </w:rPr>
        <w:t>П</w:t>
      </w:r>
      <w:r w:rsidR="00C53C72" w:rsidRPr="00C53C72">
        <w:rPr>
          <w:b/>
          <w:bCs/>
          <w:sz w:val="22"/>
          <w:szCs w:val="22"/>
        </w:rPr>
        <w:t>редоставлению</w:t>
      </w:r>
    </w:p>
    <w:p w:rsidR="00C53C72" w:rsidRPr="00C53C72" w:rsidRDefault="00C53C72" w:rsidP="00C53C72">
      <w:pPr>
        <w:jc w:val="right"/>
        <w:rPr>
          <w:b/>
          <w:bCs/>
          <w:kern w:val="2"/>
          <w:sz w:val="22"/>
          <w:szCs w:val="22"/>
        </w:rPr>
      </w:pPr>
      <w:r w:rsidRPr="00C53C72">
        <w:rPr>
          <w:b/>
          <w:bCs/>
          <w:sz w:val="22"/>
          <w:szCs w:val="22"/>
        </w:rPr>
        <w:t xml:space="preserve"> муниципальной  услуги </w:t>
      </w:r>
      <w:r w:rsidRPr="00C53C72">
        <w:rPr>
          <w:b/>
          <w:bCs/>
          <w:kern w:val="2"/>
          <w:sz w:val="22"/>
          <w:szCs w:val="22"/>
        </w:rPr>
        <w:t>«Б</w:t>
      </w:r>
      <w:r w:rsidRPr="00C53C72">
        <w:rPr>
          <w:b/>
          <w:bCs/>
          <w:sz w:val="22"/>
          <w:szCs w:val="22"/>
        </w:rPr>
        <w:t>иблиотечное обслуживание</w:t>
      </w:r>
      <w:r w:rsidRPr="00C53C72">
        <w:rPr>
          <w:rStyle w:val="a7"/>
          <w:b/>
          <w:bCs/>
          <w:sz w:val="22"/>
          <w:szCs w:val="22"/>
        </w:rPr>
        <w:footnoteReference w:customMarkFollows="1" w:id="5"/>
        <w:t>*</w:t>
      </w:r>
      <w:r w:rsidRPr="00C53C72">
        <w:rPr>
          <w:b/>
          <w:bCs/>
          <w:kern w:val="2"/>
          <w:sz w:val="22"/>
          <w:szCs w:val="22"/>
        </w:rPr>
        <w:t xml:space="preserve">» </w:t>
      </w:r>
    </w:p>
    <w:p w:rsidR="00944F4E" w:rsidRDefault="00944F4E" w:rsidP="009D2756">
      <w:pPr>
        <w:rPr>
          <w:b/>
          <w:bCs/>
          <w:kern w:val="2"/>
          <w:sz w:val="22"/>
          <w:szCs w:val="22"/>
        </w:rPr>
      </w:pPr>
    </w:p>
    <w:tbl>
      <w:tblPr>
        <w:tblStyle w:val="ae"/>
        <w:tblW w:w="0" w:type="auto"/>
        <w:tblInd w:w="108" w:type="dxa"/>
        <w:tblLook w:val="01E0" w:firstRow="1" w:lastRow="1" w:firstColumn="1" w:lastColumn="1" w:noHBand="0" w:noVBand="0"/>
      </w:tblPr>
      <w:tblGrid>
        <w:gridCol w:w="2284"/>
        <w:gridCol w:w="2576"/>
        <w:gridCol w:w="2700"/>
        <w:gridCol w:w="1903"/>
      </w:tblGrid>
      <w:tr w:rsidR="00944F4E">
        <w:tc>
          <w:tcPr>
            <w:tcW w:w="2284" w:type="dxa"/>
          </w:tcPr>
          <w:p w:rsidR="00944F4E" w:rsidRPr="000D5C66" w:rsidRDefault="00944F4E" w:rsidP="00944F4E">
            <w:pPr>
              <w:jc w:val="center"/>
              <w:rPr>
                <w:rFonts w:cs="Times New Roman"/>
                <w:b/>
                <w:bCs/>
                <w:kern w:val="2"/>
              </w:rPr>
            </w:pPr>
            <w:r w:rsidRPr="000D5C66">
              <w:rPr>
                <w:rFonts w:cs="Times New Roman"/>
                <w:b/>
                <w:bCs/>
                <w:kern w:val="2"/>
              </w:rPr>
              <w:t>Наименование</w:t>
            </w:r>
          </w:p>
          <w:p w:rsidR="00944F4E" w:rsidRPr="000D5C66" w:rsidRDefault="00944F4E" w:rsidP="00944F4E">
            <w:pPr>
              <w:jc w:val="center"/>
              <w:rPr>
                <w:rFonts w:cs="Times New Roman"/>
                <w:b/>
                <w:bCs/>
                <w:kern w:val="2"/>
              </w:rPr>
            </w:pPr>
            <w:r w:rsidRPr="000D5C66">
              <w:rPr>
                <w:rFonts w:cs="Times New Roman"/>
                <w:b/>
                <w:bCs/>
                <w:kern w:val="2"/>
              </w:rPr>
              <w:t>учреждения</w:t>
            </w:r>
          </w:p>
        </w:tc>
        <w:tc>
          <w:tcPr>
            <w:tcW w:w="2576" w:type="dxa"/>
          </w:tcPr>
          <w:p w:rsidR="00944F4E" w:rsidRPr="000D5C66" w:rsidRDefault="00944F4E" w:rsidP="00944F4E">
            <w:pPr>
              <w:jc w:val="center"/>
              <w:rPr>
                <w:rFonts w:cs="Times New Roman"/>
                <w:b/>
                <w:bCs/>
                <w:kern w:val="2"/>
              </w:rPr>
            </w:pPr>
            <w:r w:rsidRPr="000D5C66">
              <w:rPr>
                <w:rFonts w:cs="Times New Roman"/>
                <w:b/>
                <w:bCs/>
                <w:kern w:val="2"/>
              </w:rPr>
              <w:t>Юридический</w:t>
            </w:r>
          </w:p>
          <w:p w:rsidR="00944F4E" w:rsidRPr="000D5C66" w:rsidRDefault="00944F4E" w:rsidP="00944F4E">
            <w:pPr>
              <w:jc w:val="center"/>
              <w:rPr>
                <w:rFonts w:cs="Times New Roman"/>
                <w:b/>
                <w:bCs/>
                <w:kern w:val="2"/>
              </w:rPr>
            </w:pPr>
            <w:r w:rsidRPr="000D5C66">
              <w:rPr>
                <w:rFonts w:cs="Times New Roman"/>
                <w:b/>
                <w:bCs/>
                <w:kern w:val="2"/>
              </w:rPr>
              <w:t>адрес</w:t>
            </w:r>
          </w:p>
        </w:tc>
        <w:tc>
          <w:tcPr>
            <w:tcW w:w="2700" w:type="dxa"/>
          </w:tcPr>
          <w:p w:rsidR="00944F4E" w:rsidRPr="000D5C66" w:rsidRDefault="00944F4E" w:rsidP="00944F4E">
            <w:pPr>
              <w:jc w:val="center"/>
              <w:rPr>
                <w:rFonts w:cs="Times New Roman"/>
                <w:b/>
                <w:bCs/>
                <w:kern w:val="2"/>
              </w:rPr>
            </w:pPr>
            <w:r w:rsidRPr="000D5C66">
              <w:rPr>
                <w:rFonts w:cs="Times New Roman"/>
                <w:b/>
                <w:bCs/>
                <w:kern w:val="2"/>
              </w:rPr>
              <w:t>Время работы</w:t>
            </w:r>
          </w:p>
          <w:p w:rsidR="00944F4E" w:rsidRPr="000D5C66" w:rsidRDefault="00944F4E" w:rsidP="00944F4E">
            <w:pPr>
              <w:jc w:val="center"/>
              <w:rPr>
                <w:rFonts w:cs="Times New Roman"/>
                <w:b/>
                <w:bCs/>
                <w:kern w:val="2"/>
              </w:rPr>
            </w:pPr>
          </w:p>
        </w:tc>
        <w:tc>
          <w:tcPr>
            <w:tcW w:w="1903" w:type="dxa"/>
          </w:tcPr>
          <w:p w:rsidR="00944F4E" w:rsidRPr="000D5C66" w:rsidRDefault="00944F4E" w:rsidP="00944F4E">
            <w:pPr>
              <w:jc w:val="center"/>
              <w:rPr>
                <w:rFonts w:cs="Times New Roman"/>
                <w:b/>
                <w:bCs/>
                <w:kern w:val="2"/>
              </w:rPr>
            </w:pPr>
            <w:r w:rsidRPr="000D5C66">
              <w:rPr>
                <w:rFonts w:cs="Times New Roman"/>
                <w:b/>
                <w:bCs/>
                <w:kern w:val="2"/>
              </w:rPr>
              <w:t>Телефоны</w:t>
            </w:r>
          </w:p>
        </w:tc>
      </w:tr>
      <w:tr w:rsidR="00944F4E">
        <w:tc>
          <w:tcPr>
            <w:tcW w:w="2284" w:type="dxa"/>
          </w:tcPr>
          <w:p w:rsidR="00944F4E" w:rsidRPr="00EF2262" w:rsidRDefault="00392B58" w:rsidP="009D2756">
            <w:pPr>
              <w:jc w:val="both"/>
              <w:rPr>
                <w:rFonts w:cs="Times New Roman"/>
                <w:kern w:val="2"/>
              </w:rPr>
            </w:pPr>
            <w:r>
              <w:rPr>
                <w:rFonts w:cs="Times New Roman"/>
                <w:kern w:val="2"/>
              </w:rPr>
              <w:t>Янегская</w:t>
            </w:r>
            <w:r w:rsidR="000D5C66" w:rsidRPr="00EF2262">
              <w:rPr>
                <w:rFonts w:cs="Times New Roman"/>
                <w:kern w:val="2"/>
              </w:rPr>
              <w:t xml:space="preserve"> сельская библиотека</w:t>
            </w:r>
          </w:p>
        </w:tc>
        <w:tc>
          <w:tcPr>
            <w:tcW w:w="2576" w:type="dxa"/>
          </w:tcPr>
          <w:p w:rsidR="009D2756" w:rsidRDefault="009D2756" w:rsidP="000D5C66">
            <w:pPr>
              <w:pStyle w:val="a3"/>
              <w:jc w:val="both"/>
              <w:rPr>
                <w:rFonts w:cs="Times New Roman"/>
                <w:sz w:val="24"/>
                <w:szCs w:val="24"/>
              </w:rPr>
            </w:pPr>
            <w:r>
              <w:rPr>
                <w:rFonts w:cs="Times New Roman"/>
                <w:sz w:val="24"/>
                <w:szCs w:val="24"/>
              </w:rPr>
              <w:t>1877</w:t>
            </w:r>
            <w:r w:rsidR="00392B58">
              <w:rPr>
                <w:rFonts w:cs="Times New Roman"/>
                <w:sz w:val="24"/>
                <w:szCs w:val="24"/>
              </w:rPr>
              <w:t>27</w:t>
            </w:r>
            <w:r>
              <w:rPr>
                <w:rFonts w:cs="Times New Roman"/>
                <w:sz w:val="24"/>
                <w:szCs w:val="24"/>
              </w:rPr>
              <w:t>, Ленинградская обл.</w:t>
            </w:r>
            <w:r w:rsidR="000D5C66">
              <w:rPr>
                <w:rFonts w:cs="Times New Roman"/>
                <w:sz w:val="24"/>
                <w:szCs w:val="24"/>
              </w:rPr>
              <w:t xml:space="preserve">, Лодейнопольский район, </w:t>
            </w:r>
            <w:r w:rsidR="00392B58">
              <w:rPr>
                <w:rFonts w:cs="Times New Roman"/>
                <w:sz w:val="24"/>
                <w:szCs w:val="24"/>
              </w:rPr>
              <w:t>пос. Янега</w:t>
            </w:r>
            <w:r w:rsidR="000D5C66">
              <w:rPr>
                <w:rFonts w:cs="Times New Roman"/>
                <w:sz w:val="24"/>
                <w:szCs w:val="24"/>
              </w:rPr>
              <w:t xml:space="preserve">, ул. </w:t>
            </w:r>
            <w:r w:rsidR="00392B58">
              <w:rPr>
                <w:rFonts w:cs="Times New Roman"/>
                <w:sz w:val="24"/>
                <w:szCs w:val="24"/>
              </w:rPr>
              <w:t>Пионерская</w:t>
            </w:r>
            <w:r w:rsidR="000D5C66">
              <w:rPr>
                <w:rFonts w:cs="Times New Roman"/>
                <w:sz w:val="24"/>
                <w:szCs w:val="24"/>
              </w:rPr>
              <w:t xml:space="preserve"> </w:t>
            </w:r>
          </w:p>
          <w:p w:rsidR="000D5C66" w:rsidRPr="009D2756" w:rsidRDefault="000D5C66" w:rsidP="009D2756">
            <w:pPr>
              <w:pStyle w:val="a3"/>
              <w:jc w:val="both"/>
              <w:rPr>
                <w:rFonts w:cs="Times New Roman"/>
                <w:sz w:val="24"/>
                <w:szCs w:val="24"/>
              </w:rPr>
            </w:pPr>
            <w:r>
              <w:rPr>
                <w:rFonts w:cs="Times New Roman"/>
              </w:rPr>
              <w:t xml:space="preserve">д. </w:t>
            </w:r>
            <w:r w:rsidR="00392B58">
              <w:rPr>
                <w:rFonts w:cs="Times New Roman"/>
              </w:rPr>
              <w:t>3</w:t>
            </w:r>
            <w:r>
              <w:rPr>
                <w:rFonts w:cs="Times New Roman"/>
              </w:rPr>
              <w:t>.;</w:t>
            </w:r>
          </w:p>
        </w:tc>
        <w:tc>
          <w:tcPr>
            <w:tcW w:w="2700" w:type="dxa"/>
          </w:tcPr>
          <w:p w:rsidR="00944F4E" w:rsidRPr="00EF2262" w:rsidRDefault="00392B58" w:rsidP="009D2756">
            <w:pPr>
              <w:jc w:val="center"/>
              <w:rPr>
                <w:rFonts w:cs="Times New Roman"/>
                <w:kern w:val="2"/>
                <w:sz w:val="22"/>
                <w:szCs w:val="22"/>
              </w:rPr>
            </w:pPr>
            <w:r>
              <w:rPr>
                <w:rFonts w:cs="Times New Roman"/>
                <w:kern w:val="2"/>
                <w:sz w:val="22"/>
                <w:szCs w:val="22"/>
              </w:rPr>
              <w:t>понедельник</w:t>
            </w:r>
            <w:r w:rsidR="000D5C66" w:rsidRPr="00EF2262">
              <w:rPr>
                <w:rFonts w:cs="Times New Roman"/>
                <w:kern w:val="2"/>
                <w:sz w:val="22"/>
                <w:szCs w:val="22"/>
              </w:rPr>
              <w:t xml:space="preserve"> –</w:t>
            </w:r>
            <w:r w:rsidR="009D2756">
              <w:rPr>
                <w:rFonts w:cs="Times New Roman"/>
                <w:kern w:val="2"/>
                <w:sz w:val="22"/>
                <w:szCs w:val="22"/>
              </w:rPr>
              <w:t xml:space="preserve"> </w:t>
            </w:r>
            <w:r>
              <w:rPr>
                <w:rFonts w:cs="Times New Roman"/>
                <w:kern w:val="2"/>
                <w:sz w:val="22"/>
                <w:szCs w:val="22"/>
              </w:rPr>
              <w:t>пятница</w:t>
            </w:r>
          </w:p>
          <w:p w:rsidR="000D5C66" w:rsidRDefault="000D5C66" w:rsidP="009D2756">
            <w:pPr>
              <w:jc w:val="center"/>
              <w:rPr>
                <w:rFonts w:cs="Times New Roman"/>
                <w:kern w:val="2"/>
                <w:sz w:val="22"/>
                <w:szCs w:val="22"/>
              </w:rPr>
            </w:pPr>
            <w:r w:rsidRPr="00EF2262">
              <w:rPr>
                <w:rFonts w:cs="Times New Roman"/>
                <w:kern w:val="2"/>
                <w:sz w:val="22"/>
                <w:szCs w:val="22"/>
              </w:rPr>
              <w:t>1</w:t>
            </w:r>
            <w:r w:rsidR="00392B58">
              <w:rPr>
                <w:rFonts w:cs="Times New Roman"/>
                <w:kern w:val="2"/>
                <w:sz w:val="22"/>
                <w:szCs w:val="22"/>
              </w:rPr>
              <w:t>3</w:t>
            </w:r>
            <w:r w:rsidRPr="00EF2262">
              <w:rPr>
                <w:rFonts w:cs="Times New Roman"/>
                <w:kern w:val="2"/>
                <w:sz w:val="22"/>
                <w:szCs w:val="22"/>
              </w:rPr>
              <w:t>.00 – 1</w:t>
            </w:r>
            <w:r w:rsidR="00392B58">
              <w:rPr>
                <w:rFonts w:cs="Times New Roman"/>
                <w:kern w:val="2"/>
                <w:sz w:val="22"/>
                <w:szCs w:val="22"/>
              </w:rPr>
              <w:t>9</w:t>
            </w:r>
            <w:r w:rsidRPr="00EF2262">
              <w:rPr>
                <w:rFonts w:cs="Times New Roman"/>
                <w:kern w:val="2"/>
                <w:sz w:val="22"/>
                <w:szCs w:val="22"/>
              </w:rPr>
              <w:t>.00</w:t>
            </w:r>
          </w:p>
          <w:p w:rsidR="009D2756" w:rsidRDefault="009D2756" w:rsidP="009D2756">
            <w:pPr>
              <w:jc w:val="center"/>
              <w:rPr>
                <w:rFonts w:cs="Times New Roman"/>
                <w:kern w:val="2"/>
                <w:sz w:val="22"/>
                <w:szCs w:val="22"/>
              </w:rPr>
            </w:pPr>
          </w:p>
          <w:p w:rsidR="009D2756" w:rsidRPr="00EF2262" w:rsidRDefault="00BB2B19" w:rsidP="009D2756">
            <w:pPr>
              <w:jc w:val="center"/>
              <w:rPr>
                <w:rFonts w:cs="Times New Roman"/>
                <w:kern w:val="2"/>
                <w:sz w:val="22"/>
                <w:szCs w:val="22"/>
              </w:rPr>
            </w:pPr>
            <w:r>
              <w:rPr>
                <w:rFonts w:cs="Times New Roman"/>
                <w:kern w:val="2"/>
                <w:sz w:val="22"/>
                <w:szCs w:val="22"/>
              </w:rPr>
              <w:t>в</w:t>
            </w:r>
            <w:r w:rsidR="009D2756" w:rsidRPr="00EF2262">
              <w:rPr>
                <w:rFonts w:cs="Times New Roman"/>
                <w:kern w:val="2"/>
                <w:sz w:val="22"/>
                <w:szCs w:val="22"/>
              </w:rPr>
              <w:t>ыходной</w:t>
            </w:r>
            <w:r w:rsidR="009D2756">
              <w:rPr>
                <w:rFonts w:cs="Times New Roman"/>
                <w:kern w:val="2"/>
                <w:sz w:val="22"/>
                <w:szCs w:val="22"/>
              </w:rPr>
              <w:t>-</w:t>
            </w:r>
          </w:p>
          <w:p w:rsidR="000D5C66" w:rsidRDefault="00392B58" w:rsidP="009D2756">
            <w:pPr>
              <w:rPr>
                <w:rFonts w:cs="Times New Roman"/>
                <w:b/>
                <w:bCs/>
                <w:kern w:val="2"/>
                <w:sz w:val="22"/>
                <w:szCs w:val="22"/>
              </w:rPr>
            </w:pPr>
            <w:r>
              <w:rPr>
                <w:rFonts w:cs="Times New Roman"/>
                <w:kern w:val="2"/>
                <w:sz w:val="22"/>
                <w:szCs w:val="22"/>
              </w:rPr>
              <w:t xml:space="preserve">суббота, </w:t>
            </w:r>
            <w:r w:rsidR="009D2756">
              <w:rPr>
                <w:rFonts w:cs="Times New Roman"/>
                <w:kern w:val="2"/>
                <w:sz w:val="22"/>
                <w:szCs w:val="22"/>
              </w:rPr>
              <w:t>в</w:t>
            </w:r>
            <w:r w:rsidR="000D5C66" w:rsidRPr="00EF2262">
              <w:rPr>
                <w:rFonts w:cs="Times New Roman"/>
                <w:kern w:val="2"/>
                <w:sz w:val="22"/>
                <w:szCs w:val="22"/>
              </w:rPr>
              <w:t xml:space="preserve">оскресенье </w:t>
            </w:r>
          </w:p>
        </w:tc>
        <w:tc>
          <w:tcPr>
            <w:tcW w:w="1903" w:type="dxa"/>
          </w:tcPr>
          <w:p w:rsidR="009D2756" w:rsidRDefault="000D5C66" w:rsidP="00C53C72">
            <w:pPr>
              <w:jc w:val="right"/>
              <w:rPr>
                <w:rFonts w:cs="Times New Roman"/>
                <w:kern w:val="2"/>
                <w:sz w:val="22"/>
                <w:szCs w:val="22"/>
              </w:rPr>
            </w:pPr>
            <w:r w:rsidRPr="00145323">
              <w:rPr>
                <w:rFonts w:cs="Times New Roman"/>
                <w:kern w:val="2"/>
                <w:sz w:val="22"/>
                <w:szCs w:val="22"/>
              </w:rPr>
              <w:t xml:space="preserve">Тел./факс </w:t>
            </w:r>
          </w:p>
          <w:p w:rsidR="00944F4E" w:rsidRPr="009D2756" w:rsidRDefault="009D2756" w:rsidP="00C53C72">
            <w:pPr>
              <w:jc w:val="right"/>
              <w:rPr>
                <w:rFonts w:cs="Times New Roman"/>
                <w:b/>
                <w:bCs/>
                <w:kern w:val="2"/>
                <w:sz w:val="22"/>
                <w:szCs w:val="22"/>
              </w:rPr>
            </w:pPr>
            <w:r w:rsidRPr="009D2756">
              <w:rPr>
                <w:rFonts w:cs="Times New Roman"/>
                <w:b/>
                <w:bCs/>
                <w:kern w:val="2"/>
                <w:sz w:val="22"/>
                <w:szCs w:val="22"/>
              </w:rPr>
              <w:t>8-813-64-</w:t>
            </w:r>
            <w:r w:rsidR="00392B58">
              <w:rPr>
                <w:rFonts w:cs="Times New Roman"/>
                <w:b/>
                <w:bCs/>
                <w:kern w:val="2"/>
                <w:sz w:val="22"/>
                <w:szCs w:val="22"/>
              </w:rPr>
              <w:t>46</w:t>
            </w:r>
            <w:r w:rsidR="000D5C66" w:rsidRPr="009D2756">
              <w:rPr>
                <w:rFonts w:cs="Times New Roman"/>
                <w:b/>
                <w:bCs/>
                <w:kern w:val="2"/>
                <w:sz w:val="22"/>
                <w:szCs w:val="22"/>
              </w:rPr>
              <w:t>-</w:t>
            </w:r>
            <w:r w:rsidR="00392B58">
              <w:rPr>
                <w:rFonts w:cs="Times New Roman"/>
                <w:b/>
                <w:bCs/>
                <w:kern w:val="2"/>
                <w:sz w:val="22"/>
                <w:szCs w:val="22"/>
              </w:rPr>
              <w:t>138</w:t>
            </w:r>
          </w:p>
        </w:tc>
      </w:tr>
      <w:tr w:rsidR="00944F4E">
        <w:tc>
          <w:tcPr>
            <w:tcW w:w="2284" w:type="dxa"/>
          </w:tcPr>
          <w:p w:rsidR="00944F4E" w:rsidRPr="00EF2262" w:rsidRDefault="00392B58" w:rsidP="009D2756">
            <w:pPr>
              <w:jc w:val="both"/>
              <w:rPr>
                <w:rFonts w:cs="Times New Roman"/>
                <w:kern w:val="2"/>
                <w:sz w:val="22"/>
                <w:szCs w:val="22"/>
              </w:rPr>
            </w:pPr>
            <w:r>
              <w:rPr>
                <w:rFonts w:cs="Times New Roman"/>
                <w:kern w:val="2"/>
                <w:sz w:val="22"/>
                <w:szCs w:val="22"/>
              </w:rPr>
              <w:t xml:space="preserve">Андреевщинская сельская </w:t>
            </w:r>
            <w:r w:rsidR="000D5C66" w:rsidRPr="00EF2262">
              <w:rPr>
                <w:rFonts w:cs="Times New Roman"/>
                <w:kern w:val="2"/>
                <w:sz w:val="22"/>
                <w:szCs w:val="22"/>
              </w:rPr>
              <w:t>библиотека</w:t>
            </w:r>
          </w:p>
        </w:tc>
        <w:tc>
          <w:tcPr>
            <w:tcW w:w="2576" w:type="dxa"/>
          </w:tcPr>
          <w:p w:rsidR="00944F4E" w:rsidRPr="009D2756" w:rsidRDefault="009D2756" w:rsidP="00392B58">
            <w:pPr>
              <w:pStyle w:val="a3"/>
              <w:rPr>
                <w:rFonts w:cs="Times New Roman"/>
                <w:sz w:val="24"/>
                <w:szCs w:val="24"/>
              </w:rPr>
            </w:pPr>
            <w:r>
              <w:rPr>
                <w:rFonts w:cs="Times New Roman"/>
                <w:sz w:val="24"/>
                <w:szCs w:val="24"/>
              </w:rPr>
              <w:t>1877</w:t>
            </w:r>
            <w:r w:rsidR="00392B58">
              <w:rPr>
                <w:rFonts w:cs="Times New Roman"/>
                <w:sz w:val="24"/>
                <w:szCs w:val="24"/>
              </w:rPr>
              <w:t>20</w:t>
            </w:r>
            <w:r>
              <w:rPr>
                <w:rFonts w:cs="Times New Roman"/>
                <w:sz w:val="24"/>
                <w:szCs w:val="24"/>
              </w:rPr>
              <w:t>, Ленинградская обл.</w:t>
            </w:r>
            <w:r w:rsidR="000D5C66" w:rsidRPr="009D2756">
              <w:rPr>
                <w:rFonts w:cs="Times New Roman"/>
                <w:sz w:val="24"/>
                <w:szCs w:val="24"/>
              </w:rPr>
              <w:t xml:space="preserve">, Лодейнопольский район, д. </w:t>
            </w:r>
            <w:r w:rsidR="00392B58">
              <w:rPr>
                <w:rFonts w:cs="Times New Roman"/>
                <w:sz w:val="24"/>
                <w:szCs w:val="24"/>
              </w:rPr>
              <w:t>Андреевщина</w:t>
            </w:r>
            <w:r w:rsidR="000D5C66" w:rsidRPr="009D2756">
              <w:rPr>
                <w:rFonts w:cs="Times New Roman"/>
                <w:sz w:val="24"/>
                <w:szCs w:val="24"/>
              </w:rPr>
              <w:t>;</w:t>
            </w:r>
          </w:p>
        </w:tc>
        <w:tc>
          <w:tcPr>
            <w:tcW w:w="2700" w:type="dxa"/>
          </w:tcPr>
          <w:p w:rsidR="009F63C4" w:rsidRDefault="009F63C4" w:rsidP="009D2756">
            <w:pPr>
              <w:jc w:val="center"/>
              <w:rPr>
                <w:rFonts w:cs="Times New Roman"/>
                <w:kern w:val="2"/>
                <w:sz w:val="22"/>
                <w:szCs w:val="22"/>
              </w:rPr>
            </w:pPr>
            <w:r>
              <w:rPr>
                <w:rFonts w:cs="Times New Roman"/>
                <w:kern w:val="2"/>
                <w:sz w:val="22"/>
                <w:szCs w:val="22"/>
              </w:rPr>
              <w:t>Понедельник-пятница</w:t>
            </w:r>
          </w:p>
          <w:p w:rsidR="009D2756" w:rsidRPr="009D2756" w:rsidRDefault="00EF2262" w:rsidP="009D2756">
            <w:pPr>
              <w:jc w:val="center"/>
              <w:rPr>
                <w:rFonts w:cs="Times New Roman"/>
                <w:kern w:val="2"/>
                <w:sz w:val="22"/>
                <w:szCs w:val="22"/>
              </w:rPr>
            </w:pPr>
            <w:r>
              <w:rPr>
                <w:rFonts w:cs="Times New Roman"/>
                <w:kern w:val="2"/>
                <w:sz w:val="22"/>
                <w:szCs w:val="22"/>
              </w:rPr>
              <w:t xml:space="preserve"> с </w:t>
            </w:r>
            <w:r w:rsidR="009F63C4">
              <w:rPr>
                <w:rFonts w:cs="Times New Roman"/>
                <w:kern w:val="2"/>
                <w:sz w:val="22"/>
                <w:szCs w:val="22"/>
              </w:rPr>
              <w:t>14</w:t>
            </w:r>
            <w:r>
              <w:rPr>
                <w:rFonts w:cs="Times New Roman"/>
                <w:kern w:val="2"/>
                <w:sz w:val="22"/>
                <w:szCs w:val="22"/>
              </w:rPr>
              <w:t>.00 до 1</w:t>
            </w:r>
            <w:r w:rsidR="009F63C4">
              <w:rPr>
                <w:rFonts w:cs="Times New Roman"/>
                <w:kern w:val="2"/>
                <w:sz w:val="22"/>
                <w:szCs w:val="22"/>
              </w:rPr>
              <w:t>7</w:t>
            </w:r>
            <w:r>
              <w:rPr>
                <w:rFonts w:cs="Times New Roman"/>
                <w:kern w:val="2"/>
                <w:sz w:val="22"/>
                <w:szCs w:val="22"/>
              </w:rPr>
              <w:t>.00</w:t>
            </w:r>
          </w:p>
          <w:p w:rsidR="00EF2262" w:rsidRDefault="00EF2262" w:rsidP="009D2756">
            <w:pPr>
              <w:jc w:val="center"/>
              <w:rPr>
                <w:rFonts w:cs="Times New Roman"/>
                <w:kern w:val="2"/>
                <w:sz w:val="22"/>
                <w:szCs w:val="22"/>
              </w:rPr>
            </w:pPr>
            <w:r>
              <w:rPr>
                <w:rFonts w:cs="Times New Roman"/>
                <w:kern w:val="2"/>
                <w:sz w:val="22"/>
                <w:szCs w:val="22"/>
              </w:rPr>
              <w:t>Среда с10.00 до 13.00</w:t>
            </w:r>
          </w:p>
          <w:p w:rsidR="009D2756" w:rsidRDefault="009D2756" w:rsidP="009D2756">
            <w:pPr>
              <w:jc w:val="center"/>
              <w:rPr>
                <w:rFonts w:cs="Times New Roman"/>
                <w:kern w:val="2"/>
                <w:sz w:val="22"/>
                <w:szCs w:val="22"/>
              </w:rPr>
            </w:pPr>
          </w:p>
          <w:p w:rsidR="009D2756" w:rsidRDefault="009D2756" w:rsidP="009D2756">
            <w:pPr>
              <w:jc w:val="center"/>
              <w:rPr>
                <w:rFonts w:cs="Times New Roman"/>
                <w:kern w:val="2"/>
                <w:sz w:val="22"/>
                <w:szCs w:val="22"/>
              </w:rPr>
            </w:pPr>
            <w:r>
              <w:rPr>
                <w:rFonts w:cs="Times New Roman"/>
                <w:kern w:val="2"/>
                <w:sz w:val="22"/>
                <w:szCs w:val="22"/>
              </w:rPr>
              <w:t>выходной</w:t>
            </w:r>
          </w:p>
          <w:p w:rsidR="00EF2262" w:rsidRPr="00EF2262" w:rsidRDefault="009F63C4" w:rsidP="009F63C4">
            <w:pPr>
              <w:rPr>
                <w:rFonts w:cs="Times New Roman"/>
                <w:kern w:val="2"/>
                <w:sz w:val="22"/>
                <w:szCs w:val="22"/>
              </w:rPr>
            </w:pPr>
            <w:r>
              <w:rPr>
                <w:rFonts w:cs="Times New Roman"/>
                <w:kern w:val="2"/>
                <w:sz w:val="22"/>
                <w:szCs w:val="22"/>
              </w:rPr>
              <w:t>воскресенье, понедельник</w:t>
            </w:r>
            <w:r w:rsidR="00EF2262">
              <w:rPr>
                <w:rFonts w:cs="Times New Roman"/>
                <w:kern w:val="2"/>
                <w:sz w:val="22"/>
                <w:szCs w:val="22"/>
              </w:rPr>
              <w:t xml:space="preserve"> </w:t>
            </w:r>
          </w:p>
        </w:tc>
        <w:tc>
          <w:tcPr>
            <w:tcW w:w="1903" w:type="dxa"/>
          </w:tcPr>
          <w:p w:rsidR="00944F4E" w:rsidRDefault="00145323" w:rsidP="00C53C72">
            <w:pPr>
              <w:jc w:val="right"/>
              <w:rPr>
                <w:rFonts w:cs="Times New Roman"/>
                <w:b/>
                <w:bCs/>
                <w:kern w:val="2"/>
                <w:sz w:val="22"/>
                <w:szCs w:val="22"/>
              </w:rPr>
            </w:pPr>
            <w:r>
              <w:rPr>
                <w:rFonts w:cs="Times New Roman"/>
                <w:b/>
                <w:bCs/>
                <w:kern w:val="2"/>
                <w:sz w:val="22"/>
                <w:szCs w:val="22"/>
              </w:rPr>
              <w:t xml:space="preserve">   </w:t>
            </w:r>
          </w:p>
          <w:p w:rsidR="00145323" w:rsidRPr="00145323" w:rsidRDefault="00145323" w:rsidP="00145323">
            <w:pPr>
              <w:jc w:val="center"/>
              <w:rPr>
                <w:rFonts w:cs="Times New Roman"/>
                <w:kern w:val="2"/>
                <w:sz w:val="22"/>
                <w:szCs w:val="22"/>
              </w:rPr>
            </w:pPr>
            <w:r w:rsidRPr="00145323">
              <w:rPr>
                <w:rFonts w:cs="Times New Roman"/>
                <w:kern w:val="2"/>
                <w:sz w:val="22"/>
                <w:szCs w:val="22"/>
              </w:rPr>
              <w:t>нет</w:t>
            </w:r>
          </w:p>
        </w:tc>
      </w:tr>
    </w:tbl>
    <w:p w:rsidR="005236A5" w:rsidRDefault="005236A5"/>
    <w:sectPr w:rsidR="005236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88" w:rsidRDefault="00205788">
      <w:r>
        <w:separator/>
      </w:r>
    </w:p>
  </w:endnote>
  <w:endnote w:type="continuationSeparator" w:id="0">
    <w:p w:rsidR="00205788" w:rsidRDefault="0020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88" w:rsidRDefault="00205788">
      <w:r>
        <w:separator/>
      </w:r>
    </w:p>
  </w:footnote>
  <w:footnote w:type="continuationSeparator" w:id="0">
    <w:p w:rsidR="00205788" w:rsidRDefault="00205788">
      <w:r>
        <w:continuationSeparator/>
      </w:r>
    </w:p>
  </w:footnote>
  <w:footnote w:id="1">
    <w:p w:rsidR="005236A5" w:rsidRDefault="005236A5"/>
    <w:p w:rsidR="005236A5" w:rsidRDefault="005236A5">
      <w:pPr>
        <w:pStyle w:val="a3"/>
      </w:pPr>
    </w:p>
    <w:p w:rsidR="005236A5" w:rsidRDefault="005236A5">
      <w:pPr>
        <w:pStyle w:val="a3"/>
      </w:pPr>
    </w:p>
    <w:p w:rsidR="00000000" w:rsidRDefault="00205788">
      <w:pPr>
        <w:pStyle w:val="a3"/>
      </w:pPr>
    </w:p>
  </w:footnote>
  <w:footnote w:id="2">
    <w:p w:rsidR="00000000" w:rsidRDefault="00205788">
      <w:pPr>
        <w:ind w:firstLine="709"/>
        <w:jc w:val="both"/>
      </w:pPr>
    </w:p>
  </w:footnote>
  <w:footnote w:id="3">
    <w:p w:rsidR="002459C3" w:rsidRDefault="002459C3" w:rsidP="002459C3"/>
    <w:p w:rsidR="002459C3" w:rsidRDefault="002459C3" w:rsidP="002459C3">
      <w:pPr>
        <w:pStyle w:val="a3"/>
      </w:pPr>
    </w:p>
    <w:p w:rsidR="002459C3" w:rsidRDefault="002459C3" w:rsidP="002459C3">
      <w:pPr>
        <w:pStyle w:val="a3"/>
      </w:pPr>
    </w:p>
    <w:p w:rsidR="00000000" w:rsidRDefault="00205788" w:rsidP="002459C3">
      <w:pPr>
        <w:pStyle w:val="a3"/>
      </w:pPr>
    </w:p>
  </w:footnote>
  <w:footnote w:id="4">
    <w:p w:rsidR="002459C3" w:rsidRDefault="002459C3" w:rsidP="002459C3"/>
    <w:p w:rsidR="002459C3" w:rsidRDefault="002459C3" w:rsidP="002459C3">
      <w:pPr>
        <w:pStyle w:val="a3"/>
      </w:pPr>
    </w:p>
    <w:p w:rsidR="002459C3" w:rsidRDefault="002459C3" w:rsidP="002459C3">
      <w:pPr>
        <w:pStyle w:val="a3"/>
      </w:pPr>
    </w:p>
    <w:p w:rsidR="00000000" w:rsidRDefault="00205788" w:rsidP="002459C3">
      <w:pPr>
        <w:pStyle w:val="a3"/>
      </w:pPr>
    </w:p>
  </w:footnote>
  <w:footnote w:id="5">
    <w:p w:rsidR="00C53C72" w:rsidRDefault="00C53C72" w:rsidP="00C53C72">
      <w:pPr>
        <w:pStyle w:val="a3"/>
      </w:pPr>
    </w:p>
    <w:p w:rsidR="00000000" w:rsidRDefault="00205788" w:rsidP="00C53C7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3BD"/>
    <w:multiLevelType w:val="multilevel"/>
    <w:tmpl w:val="0419001D"/>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5AE334D"/>
    <w:multiLevelType w:val="multilevel"/>
    <w:tmpl w:val="0419001D"/>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A4"/>
    <w:rsid w:val="000D0570"/>
    <w:rsid w:val="000D5C66"/>
    <w:rsid w:val="000E7C7C"/>
    <w:rsid w:val="001173C9"/>
    <w:rsid w:val="00145323"/>
    <w:rsid w:val="0018348A"/>
    <w:rsid w:val="001851BB"/>
    <w:rsid w:val="001B2521"/>
    <w:rsid w:val="001D01B7"/>
    <w:rsid w:val="00205788"/>
    <w:rsid w:val="002459C3"/>
    <w:rsid w:val="0029772A"/>
    <w:rsid w:val="00392B58"/>
    <w:rsid w:val="00397EFE"/>
    <w:rsid w:val="00444D64"/>
    <w:rsid w:val="00486F61"/>
    <w:rsid w:val="004A79F8"/>
    <w:rsid w:val="004B1D43"/>
    <w:rsid w:val="004E4F7E"/>
    <w:rsid w:val="005236A5"/>
    <w:rsid w:val="0059313C"/>
    <w:rsid w:val="006273CA"/>
    <w:rsid w:val="006E5493"/>
    <w:rsid w:val="007354C3"/>
    <w:rsid w:val="007728CD"/>
    <w:rsid w:val="00773A10"/>
    <w:rsid w:val="0077552B"/>
    <w:rsid w:val="00823DC5"/>
    <w:rsid w:val="0084004C"/>
    <w:rsid w:val="008606E0"/>
    <w:rsid w:val="008D5258"/>
    <w:rsid w:val="00944F4E"/>
    <w:rsid w:val="009A40DF"/>
    <w:rsid w:val="009D2756"/>
    <w:rsid w:val="009F63C4"/>
    <w:rsid w:val="00A07D46"/>
    <w:rsid w:val="00AF55D8"/>
    <w:rsid w:val="00B12F61"/>
    <w:rsid w:val="00B17CE7"/>
    <w:rsid w:val="00B3066B"/>
    <w:rsid w:val="00B91F72"/>
    <w:rsid w:val="00BA7EBC"/>
    <w:rsid w:val="00BB2B19"/>
    <w:rsid w:val="00BB36A4"/>
    <w:rsid w:val="00C031E6"/>
    <w:rsid w:val="00C36772"/>
    <w:rsid w:val="00C53C72"/>
    <w:rsid w:val="00D76D06"/>
    <w:rsid w:val="00DC292B"/>
    <w:rsid w:val="00E967F6"/>
    <w:rsid w:val="00ED15DF"/>
    <w:rsid w:val="00EF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rFonts w:ascii="Times New Roman" w:hAnsi="Times New Roman"/>
      <w:sz w:val="24"/>
      <w:szCs w:val="24"/>
    </w:rPr>
  </w:style>
  <w:style w:type="paragraph" w:styleId="1">
    <w:name w:val="heading 1"/>
    <w:basedOn w:val="a"/>
    <w:next w:val="a"/>
    <w:link w:val="10"/>
    <w:uiPriority w:val="99"/>
    <w:qFormat/>
    <w:pPr>
      <w:keepNext/>
      <w:widowControl w:val="0"/>
      <w:tabs>
        <w:tab w:val="num" w:pos="284"/>
        <w:tab w:val="left" w:pos="1701"/>
      </w:tabs>
      <w:spacing w:before="240" w:after="240"/>
      <w:ind w:left="284" w:hanging="284"/>
      <w:outlineLvl w:val="0"/>
    </w:pPr>
    <w:rPr>
      <w:rFonts w:ascii="Arial Narrow" w:hAnsi="Arial Narrow" w:cs="Arial Narrow"/>
      <w:b/>
      <w:bCs/>
      <w:caps/>
      <w:color w:val="000080"/>
      <w:kern w:val="2"/>
      <w:lang w:eastAsia="ar-SA"/>
    </w:rPr>
  </w:style>
  <w:style w:type="paragraph" w:styleId="2">
    <w:name w:val="heading 2"/>
    <w:basedOn w:val="a"/>
    <w:next w:val="a"/>
    <w:link w:val="20"/>
    <w:uiPriority w:val="99"/>
    <w:qFormat/>
    <w:pPr>
      <w:keepNext/>
      <w:widowControl w:val="0"/>
      <w:tabs>
        <w:tab w:val="num" w:pos="1894"/>
        <w:tab w:val="num" w:pos="1980"/>
      </w:tabs>
      <w:spacing w:before="240" w:after="120"/>
      <w:ind w:left="1980" w:hanging="1185"/>
      <w:jc w:val="both"/>
      <w:outlineLvl w:val="1"/>
    </w:pPr>
    <w:rPr>
      <w:rFonts w:ascii="Arial Narrow" w:hAnsi="Arial Narrow" w:cs="Arial Narrow"/>
      <w:b/>
      <w:bCs/>
      <w:smallCaps/>
      <w:color w:val="000080"/>
      <w:lang w:eastAsia="ar-SA"/>
    </w:rPr>
  </w:style>
  <w:style w:type="paragraph" w:styleId="3">
    <w:name w:val="heading 3"/>
    <w:basedOn w:val="a"/>
    <w:next w:val="a"/>
    <w:link w:val="30"/>
    <w:uiPriority w:val="99"/>
    <w:qFormat/>
    <w:pPr>
      <w:keepNext/>
      <w:widowControl w:val="0"/>
      <w:tabs>
        <w:tab w:val="num" w:pos="2603"/>
        <w:tab w:val="num" w:pos="2700"/>
      </w:tabs>
      <w:spacing w:before="120"/>
      <w:ind w:left="2700" w:hanging="180"/>
      <w:outlineLvl w:val="2"/>
    </w:pPr>
    <w:rPr>
      <w:rFonts w:ascii="Arial Narrow" w:hAnsi="Arial Narrow" w:cs="Arial Narrow"/>
      <w:b/>
      <w:bCs/>
      <w:i/>
      <w:iCs/>
      <w:color w:val="000080"/>
      <w:lang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paragraph" w:styleId="a3">
    <w:name w:val="footnote text"/>
    <w:basedOn w:val="a"/>
    <w:link w:val="a4"/>
    <w:uiPriority w:val="99"/>
    <w:semiHidden/>
    <w:rPr>
      <w:sz w:val="20"/>
      <w:szCs w:val="20"/>
    </w:rPr>
  </w:style>
  <w:style w:type="character" w:customStyle="1" w:styleId="a4">
    <w:name w:val="Текст сноски Знак"/>
    <w:basedOn w:val="a0"/>
    <w:link w:val="a3"/>
    <w:uiPriority w:val="99"/>
    <w:semiHidden/>
    <w:locked/>
    <w:rPr>
      <w:rFonts w:ascii="Times New Roman" w:hAnsi="Times New Roman" w:cs="Times New Roman"/>
      <w:sz w:val="20"/>
      <w:szCs w:val="20"/>
    </w:rPr>
  </w:style>
  <w:style w:type="paragraph" w:customStyle="1" w:styleId="a5">
    <w:name w:val="Заголовок"/>
    <w:basedOn w:val="a"/>
    <w:next w:val="a6"/>
    <w:uiPriority w:val="99"/>
    <w:pPr>
      <w:keepNext/>
      <w:suppressAutoHyphens/>
      <w:spacing w:before="240" w:after="120"/>
    </w:pPr>
    <w:rPr>
      <w:rFonts w:ascii="Arial" w:hAnsi="Arial" w:cs="Arial"/>
      <w:sz w:val="28"/>
      <w:szCs w:val="28"/>
      <w:lang w:eastAsia="ar-SA"/>
    </w:rPr>
  </w:style>
  <w:style w:type="paragraph" w:customStyle="1" w:styleId="11">
    <w:name w:val="марк список 1"/>
    <w:basedOn w:val="a"/>
    <w:uiPriority w:val="99"/>
    <w:pPr>
      <w:tabs>
        <w:tab w:val="num" w:pos="360"/>
      </w:tabs>
      <w:spacing w:before="120" w:after="120"/>
      <w:jc w:val="both"/>
    </w:pPr>
    <w:rPr>
      <w:lang w:eastAsia="ar-SA"/>
    </w:rPr>
  </w:style>
  <w:style w:type="paragraph" w:customStyle="1" w:styleId="12">
    <w:name w:val="нум список 1"/>
    <w:basedOn w:val="11"/>
    <w:uiPriority w:val="99"/>
    <w:pPr>
      <w:ind w:left="-720"/>
    </w:pPr>
  </w:style>
  <w:style w:type="character" w:styleId="a7">
    <w:name w:val="footnote reference"/>
    <w:basedOn w:val="a0"/>
    <w:uiPriority w:val="99"/>
    <w:semiHidden/>
    <w:rPr>
      <w:vertAlign w:val="superscript"/>
    </w:rPr>
  </w:style>
  <w:style w:type="paragraph" w:styleId="a6">
    <w:name w:val="Body Text"/>
    <w:basedOn w:val="a"/>
    <w:link w:val="a8"/>
    <w:uiPriority w:val="99"/>
    <w:pPr>
      <w:spacing w:after="120"/>
    </w:pPr>
  </w:style>
  <w:style w:type="character" w:customStyle="1" w:styleId="a8">
    <w:name w:val="Основной текст Знак"/>
    <w:basedOn w:val="a0"/>
    <w:link w:val="a6"/>
    <w:uiPriority w:val="99"/>
    <w:semiHidden/>
    <w:locked/>
    <w:rPr>
      <w:rFonts w:ascii="Times New Roman" w:hAnsi="Times New Roman" w:cs="Times New Roman"/>
      <w:sz w:val="24"/>
      <w:szCs w:val="24"/>
    </w:rPr>
  </w:style>
  <w:style w:type="character" w:styleId="a9">
    <w:name w:val="Hyperlink"/>
    <w:basedOn w:val="a0"/>
    <w:uiPriority w:val="99"/>
    <w:rPr>
      <w:color w:val="0000FF"/>
      <w:u w:val="single"/>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customStyle="1" w:styleId="tekst">
    <w:name w:val="tekst"/>
    <w:basedOn w:val="a"/>
    <w:uiPriority w:val="99"/>
    <w:pPr>
      <w:spacing w:before="48" w:after="48"/>
      <w:ind w:firstLine="360"/>
      <w:jc w:val="both"/>
    </w:pPr>
  </w:style>
  <w:style w:type="paragraph" w:styleId="ac">
    <w:name w:val="Normal (Web)"/>
    <w:basedOn w:val="a"/>
    <w:uiPriority w:val="99"/>
    <w:semiHidden/>
    <w:rsid w:val="007728CD"/>
    <w:pPr>
      <w:spacing w:before="100" w:beforeAutospacing="1" w:after="100" w:afterAutospacing="1"/>
    </w:pPr>
  </w:style>
  <w:style w:type="character" w:styleId="ad">
    <w:name w:val="Strong"/>
    <w:basedOn w:val="a0"/>
    <w:uiPriority w:val="99"/>
    <w:qFormat/>
    <w:rsid w:val="008606E0"/>
    <w:rPr>
      <w:b/>
      <w:bCs/>
    </w:rPr>
  </w:style>
  <w:style w:type="table" w:styleId="ae">
    <w:name w:val="Table Grid"/>
    <w:basedOn w:val="a1"/>
    <w:uiPriority w:val="99"/>
    <w:locked/>
    <w:rsid w:val="00944F4E"/>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0" w:line="240" w:lineRule="auto"/>
    </w:pPr>
    <w:rPr>
      <w:rFonts w:ascii="Times New Roman" w:hAnsi="Times New Roman"/>
      <w:sz w:val="24"/>
      <w:szCs w:val="24"/>
    </w:rPr>
  </w:style>
  <w:style w:type="paragraph" w:styleId="1">
    <w:name w:val="heading 1"/>
    <w:basedOn w:val="a"/>
    <w:next w:val="a"/>
    <w:link w:val="10"/>
    <w:uiPriority w:val="99"/>
    <w:qFormat/>
    <w:pPr>
      <w:keepNext/>
      <w:widowControl w:val="0"/>
      <w:tabs>
        <w:tab w:val="num" w:pos="284"/>
        <w:tab w:val="left" w:pos="1701"/>
      </w:tabs>
      <w:spacing w:before="240" w:after="240"/>
      <w:ind w:left="284" w:hanging="284"/>
      <w:outlineLvl w:val="0"/>
    </w:pPr>
    <w:rPr>
      <w:rFonts w:ascii="Arial Narrow" w:hAnsi="Arial Narrow" w:cs="Arial Narrow"/>
      <w:b/>
      <w:bCs/>
      <w:caps/>
      <w:color w:val="000080"/>
      <w:kern w:val="2"/>
      <w:lang w:eastAsia="ar-SA"/>
    </w:rPr>
  </w:style>
  <w:style w:type="paragraph" w:styleId="2">
    <w:name w:val="heading 2"/>
    <w:basedOn w:val="a"/>
    <w:next w:val="a"/>
    <w:link w:val="20"/>
    <w:uiPriority w:val="99"/>
    <w:qFormat/>
    <w:pPr>
      <w:keepNext/>
      <w:widowControl w:val="0"/>
      <w:tabs>
        <w:tab w:val="num" w:pos="1894"/>
        <w:tab w:val="num" w:pos="1980"/>
      </w:tabs>
      <w:spacing w:before="240" w:after="120"/>
      <w:ind w:left="1980" w:hanging="1185"/>
      <w:jc w:val="both"/>
      <w:outlineLvl w:val="1"/>
    </w:pPr>
    <w:rPr>
      <w:rFonts w:ascii="Arial Narrow" w:hAnsi="Arial Narrow" w:cs="Arial Narrow"/>
      <w:b/>
      <w:bCs/>
      <w:smallCaps/>
      <w:color w:val="000080"/>
      <w:lang w:eastAsia="ar-SA"/>
    </w:rPr>
  </w:style>
  <w:style w:type="paragraph" w:styleId="3">
    <w:name w:val="heading 3"/>
    <w:basedOn w:val="a"/>
    <w:next w:val="a"/>
    <w:link w:val="30"/>
    <w:uiPriority w:val="99"/>
    <w:qFormat/>
    <w:pPr>
      <w:keepNext/>
      <w:widowControl w:val="0"/>
      <w:tabs>
        <w:tab w:val="num" w:pos="2603"/>
        <w:tab w:val="num" w:pos="2700"/>
      </w:tabs>
      <w:spacing w:before="120"/>
      <w:ind w:left="2700" w:hanging="180"/>
      <w:outlineLvl w:val="2"/>
    </w:pPr>
    <w:rPr>
      <w:rFonts w:ascii="Arial Narrow" w:hAnsi="Arial Narrow" w:cs="Arial Narrow"/>
      <w:b/>
      <w:bCs/>
      <w:i/>
      <w:iCs/>
      <w:color w:val="000080"/>
      <w:lang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paragraph" w:styleId="a3">
    <w:name w:val="footnote text"/>
    <w:basedOn w:val="a"/>
    <w:link w:val="a4"/>
    <w:uiPriority w:val="99"/>
    <w:semiHidden/>
    <w:rPr>
      <w:sz w:val="20"/>
      <w:szCs w:val="20"/>
    </w:rPr>
  </w:style>
  <w:style w:type="character" w:customStyle="1" w:styleId="a4">
    <w:name w:val="Текст сноски Знак"/>
    <w:basedOn w:val="a0"/>
    <w:link w:val="a3"/>
    <w:uiPriority w:val="99"/>
    <w:semiHidden/>
    <w:locked/>
    <w:rPr>
      <w:rFonts w:ascii="Times New Roman" w:hAnsi="Times New Roman" w:cs="Times New Roman"/>
      <w:sz w:val="20"/>
      <w:szCs w:val="20"/>
    </w:rPr>
  </w:style>
  <w:style w:type="paragraph" w:customStyle="1" w:styleId="a5">
    <w:name w:val="Заголовок"/>
    <w:basedOn w:val="a"/>
    <w:next w:val="a6"/>
    <w:uiPriority w:val="99"/>
    <w:pPr>
      <w:keepNext/>
      <w:suppressAutoHyphens/>
      <w:spacing w:before="240" w:after="120"/>
    </w:pPr>
    <w:rPr>
      <w:rFonts w:ascii="Arial" w:hAnsi="Arial" w:cs="Arial"/>
      <w:sz w:val="28"/>
      <w:szCs w:val="28"/>
      <w:lang w:eastAsia="ar-SA"/>
    </w:rPr>
  </w:style>
  <w:style w:type="paragraph" w:customStyle="1" w:styleId="11">
    <w:name w:val="марк список 1"/>
    <w:basedOn w:val="a"/>
    <w:uiPriority w:val="99"/>
    <w:pPr>
      <w:tabs>
        <w:tab w:val="num" w:pos="360"/>
      </w:tabs>
      <w:spacing w:before="120" w:after="120"/>
      <w:jc w:val="both"/>
    </w:pPr>
    <w:rPr>
      <w:lang w:eastAsia="ar-SA"/>
    </w:rPr>
  </w:style>
  <w:style w:type="paragraph" w:customStyle="1" w:styleId="12">
    <w:name w:val="нум список 1"/>
    <w:basedOn w:val="11"/>
    <w:uiPriority w:val="99"/>
    <w:pPr>
      <w:ind w:left="-720"/>
    </w:pPr>
  </w:style>
  <w:style w:type="character" w:styleId="a7">
    <w:name w:val="footnote reference"/>
    <w:basedOn w:val="a0"/>
    <w:uiPriority w:val="99"/>
    <w:semiHidden/>
    <w:rPr>
      <w:vertAlign w:val="superscript"/>
    </w:rPr>
  </w:style>
  <w:style w:type="paragraph" w:styleId="a6">
    <w:name w:val="Body Text"/>
    <w:basedOn w:val="a"/>
    <w:link w:val="a8"/>
    <w:uiPriority w:val="99"/>
    <w:pPr>
      <w:spacing w:after="120"/>
    </w:pPr>
  </w:style>
  <w:style w:type="character" w:customStyle="1" w:styleId="a8">
    <w:name w:val="Основной текст Знак"/>
    <w:basedOn w:val="a0"/>
    <w:link w:val="a6"/>
    <w:uiPriority w:val="99"/>
    <w:semiHidden/>
    <w:locked/>
    <w:rPr>
      <w:rFonts w:ascii="Times New Roman" w:hAnsi="Times New Roman" w:cs="Times New Roman"/>
      <w:sz w:val="24"/>
      <w:szCs w:val="24"/>
    </w:rPr>
  </w:style>
  <w:style w:type="character" w:styleId="a9">
    <w:name w:val="Hyperlink"/>
    <w:basedOn w:val="a0"/>
    <w:uiPriority w:val="99"/>
    <w:rPr>
      <w:color w:val="0000FF"/>
      <w:u w:val="single"/>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customStyle="1" w:styleId="tekst">
    <w:name w:val="tekst"/>
    <w:basedOn w:val="a"/>
    <w:uiPriority w:val="99"/>
    <w:pPr>
      <w:spacing w:before="48" w:after="48"/>
      <w:ind w:firstLine="360"/>
      <w:jc w:val="both"/>
    </w:pPr>
  </w:style>
  <w:style w:type="paragraph" w:styleId="ac">
    <w:name w:val="Normal (Web)"/>
    <w:basedOn w:val="a"/>
    <w:uiPriority w:val="99"/>
    <w:semiHidden/>
    <w:rsid w:val="007728CD"/>
    <w:pPr>
      <w:spacing w:before="100" w:beforeAutospacing="1" w:after="100" w:afterAutospacing="1"/>
    </w:pPr>
  </w:style>
  <w:style w:type="character" w:styleId="ad">
    <w:name w:val="Strong"/>
    <w:basedOn w:val="a0"/>
    <w:uiPriority w:val="99"/>
    <w:qFormat/>
    <w:rsid w:val="008606E0"/>
    <w:rPr>
      <w:b/>
      <w:bCs/>
    </w:rPr>
  </w:style>
  <w:style w:type="table" w:styleId="ae">
    <w:name w:val="Table Grid"/>
    <w:basedOn w:val="a1"/>
    <w:uiPriority w:val="99"/>
    <w:locked/>
    <w:rsid w:val="00944F4E"/>
    <w:pPr>
      <w:spacing w:after="0" w:line="240" w:lineRule="auto"/>
    </w:pPr>
    <w:rPr>
      <w:rFonts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99748">
      <w:marLeft w:val="0"/>
      <w:marRight w:val="0"/>
      <w:marTop w:val="0"/>
      <w:marBottom w:val="0"/>
      <w:divBdr>
        <w:top w:val="none" w:sz="0" w:space="0" w:color="auto"/>
        <w:left w:val="none" w:sz="0" w:space="0" w:color="auto"/>
        <w:bottom w:val="none" w:sz="0" w:space="0" w:color="auto"/>
        <w:right w:val="none" w:sz="0" w:space="0" w:color="auto"/>
      </w:divBdr>
    </w:div>
    <w:div w:id="361899749">
      <w:marLeft w:val="0"/>
      <w:marRight w:val="0"/>
      <w:marTop w:val="0"/>
      <w:marBottom w:val="0"/>
      <w:divBdr>
        <w:top w:val="none" w:sz="0" w:space="0" w:color="auto"/>
        <w:left w:val="none" w:sz="0" w:space="0" w:color="auto"/>
        <w:bottom w:val="none" w:sz="0" w:space="0" w:color="auto"/>
        <w:right w:val="none" w:sz="0" w:space="0" w:color="auto"/>
      </w:divBdr>
    </w:div>
    <w:div w:id="361899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Комитет Культуры Лен обл</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director</dc:creator>
  <cp:lastModifiedBy>1</cp:lastModifiedBy>
  <cp:revision>2</cp:revision>
  <cp:lastPrinted>2009-05-19T07:13:00Z</cp:lastPrinted>
  <dcterms:created xsi:type="dcterms:W3CDTF">2018-11-29T12:16:00Z</dcterms:created>
  <dcterms:modified xsi:type="dcterms:W3CDTF">2018-11-29T12:16:00Z</dcterms:modified>
</cp:coreProperties>
</file>