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9D" w:rsidRDefault="0093459D" w:rsidP="0093459D">
      <w:pPr>
        <w:suppressAutoHyphens/>
        <w:spacing w:after="0" w:line="240" w:lineRule="auto"/>
        <w:rPr>
          <w:rFonts w:ascii="Times New Roman" w:eastAsia="Calibri" w:hAnsi="Times New Roman" w:cs="Times New Roman"/>
          <w:b/>
          <w:sz w:val="26"/>
          <w:szCs w:val="26"/>
          <w:lang w:eastAsia="ar-SA"/>
        </w:rPr>
      </w:pPr>
    </w:p>
    <w:p w:rsidR="0093459D" w:rsidRDefault="0093459D" w:rsidP="0093459D">
      <w:pPr>
        <w:suppressAutoHyphens/>
        <w:spacing w:after="0" w:line="240" w:lineRule="auto"/>
        <w:jc w:val="right"/>
        <w:rPr>
          <w:rFonts w:ascii="Times New Roman" w:eastAsia="Calibri" w:hAnsi="Times New Roman" w:cs="Times New Roman"/>
          <w:b/>
          <w:sz w:val="26"/>
          <w:szCs w:val="26"/>
          <w:lang w:eastAsia="ar-SA"/>
        </w:rPr>
      </w:pPr>
      <w:r>
        <w:rPr>
          <w:rFonts w:ascii="Times New Roman" w:eastAsia="Calibri" w:hAnsi="Times New Roman" w:cs="Times New Roman"/>
          <w:b/>
          <w:sz w:val="26"/>
          <w:szCs w:val="26"/>
          <w:lang w:eastAsia="ar-SA"/>
        </w:rPr>
        <w:t>ПРОЕКТ</w:t>
      </w:r>
    </w:p>
    <w:p w:rsidR="0093459D" w:rsidRDefault="0093459D" w:rsidP="0093459D">
      <w:pPr>
        <w:suppressAutoHyphens/>
        <w:spacing w:after="0" w:line="240" w:lineRule="auto"/>
        <w:jc w:val="center"/>
        <w:rPr>
          <w:rFonts w:ascii="Times New Roman" w:eastAsia="Calibri" w:hAnsi="Times New Roman" w:cs="Times New Roman"/>
          <w:b/>
          <w:sz w:val="26"/>
          <w:szCs w:val="26"/>
          <w:lang w:eastAsia="ar-SA"/>
        </w:rPr>
      </w:pPr>
    </w:p>
    <w:p w:rsidR="0093459D" w:rsidRPr="0093459D" w:rsidRDefault="0093459D" w:rsidP="0093459D">
      <w:pPr>
        <w:suppressAutoHyphens/>
        <w:spacing w:after="0" w:line="240" w:lineRule="auto"/>
        <w:jc w:val="center"/>
        <w:rPr>
          <w:rFonts w:ascii="Times New Roman" w:eastAsia="Calibri" w:hAnsi="Times New Roman" w:cs="Times New Roman"/>
          <w:b/>
          <w:sz w:val="26"/>
          <w:szCs w:val="26"/>
          <w:lang w:eastAsia="ar-SA"/>
        </w:rPr>
      </w:pPr>
      <w:r w:rsidRPr="0093459D">
        <w:rPr>
          <w:rFonts w:ascii="Times New Roman" w:eastAsia="Calibri" w:hAnsi="Times New Roman" w:cs="Times New Roman"/>
          <w:b/>
          <w:sz w:val="26"/>
          <w:szCs w:val="26"/>
          <w:lang w:eastAsia="ar-SA"/>
        </w:rPr>
        <w:t xml:space="preserve">А Д М И Н И С Т </w:t>
      </w:r>
      <w:proofErr w:type="gramStart"/>
      <w:r w:rsidRPr="0093459D">
        <w:rPr>
          <w:rFonts w:ascii="Times New Roman" w:eastAsia="Calibri" w:hAnsi="Times New Roman" w:cs="Times New Roman"/>
          <w:b/>
          <w:sz w:val="26"/>
          <w:szCs w:val="26"/>
          <w:lang w:eastAsia="ar-SA"/>
        </w:rPr>
        <w:t>Р</w:t>
      </w:r>
      <w:proofErr w:type="gramEnd"/>
      <w:r w:rsidRPr="0093459D">
        <w:rPr>
          <w:rFonts w:ascii="Times New Roman" w:eastAsia="Calibri" w:hAnsi="Times New Roman" w:cs="Times New Roman"/>
          <w:b/>
          <w:sz w:val="26"/>
          <w:szCs w:val="26"/>
          <w:lang w:eastAsia="ar-SA"/>
        </w:rPr>
        <w:t xml:space="preserve"> А Ц И Я</w:t>
      </w:r>
    </w:p>
    <w:p w:rsidR="0093459D" w:rsidRPr="0093459D" w:rsidRDefault="0093459D" w:rsidP="0093459D">
      <w:pPr>
        <w:suppressAutoHyphens/>
        <w:spacing w:after="0" w:line="240" w:lineRule="auto"/>
        <w:jc w:val="center"/>
        <w:rPr>
          <w:rFonts w:ascii="Times New Roman" w:eastAsia="Calibri" w:hAnsi="Times New Roman" w:cs="Times New Roman"/>
          <w:b/>
          <w:bCs/>
          <w:sz w:val="26"/>
          <w:szCs w:val="26"/>
          <w:lang w:eastAsia="ar-SA"/>
        </w:rPr>
      </w:pPr>
      <w:r>
        <w:rPr>
          <w:rFonts w:ascii="Times New Roman" w:eastAsia="Calibri" w:hAnsi="Times New Roman" w:cs="Times New Roman"/>
          <w:b/>
          <w:bCs/>
          <w:sz w:val="26"/>
          <w:szCs w:val="26"/>
          <w:lang w:eastAsia="ar-SA"/>
        </w:rPr>
        <w:t xml:space="preserve">Янегского </w:t>
      </w:r>
      <w:r w:rsidRPr="0093459D">
        <w:rPr>
          <w:rFonts w:ascii="Times New Roman" w:eastAsia="Calibri" w:hAnsi="Times New Roman" w:cs="Times New Roman"/>
          <w:b/>
          <w:bCs/>
          <w:sz w:val="26"/>
          <w:szCs w:val="26"/>
          <w:lang w:eastAsia="ar-SA"/>
        </w:rPr>
        <w:t>сельского поселения</w:t>
      </w:r>
    </w:p>
    <w:p w:rsidR="0093459D" w:rsidRPr="0093459D" w:rsidRDefault="0093459D" w:rsidP="0093459D">
      <w:pPr>
        <w:suppressAutoHyphens/>
        <w:spacing w:after="0" w:line="240" w:lineRule="auto"/>
        <w:jc w:val="center"/>
        <w:rPr>
          <w:rFonts w:ascii="Times New Roman" w:eastAsia="Calibri" w:hAnsi="Times New Roman" w:cs="Times New Roman"/>
          <w:b/>
          <w:bCs/>
          <w:sz w:val="26"/>
          <w:szCs w:val="26"/>
          <w:lang w:eastAsia="ar-SA"/>
        </w:rPr>
      </w:pPr>
      <w:r w:rsidRPr="0093459D">
        <w:rPr>
          <w:rFonts w:ascii="Times New Roman" w:eastAsia="Calibri" w:hAnsi="Times New Roman" w:cs="Times New Roman"/>
          <w:b/>
          <w:bCs/>
          <w:sz w:val="26"/>
          <w:szCs w:val="26"/>
          <w:lang w:eastAsia="ar-SA"/>
        </w:rPr>
        <w:t>Лодейнопольского муниципального  района</w:t>
      </w:r>
    </w:p>
    <w:p w:rsidR="0093459D" w:rsidRPr="0093459D" w:rsidRDefault="0093459D" w:rsidP="0093459D">
      <w:pPr>
        <w:suppressAutoHyphens/>
        <w:spacing w:after="0" w:line="240" w:lineRule="auto"/>
        <w:jc w:val="center"/>
        <w:rPr>
          <w:rFonts w:ascii="Times New Roman" w:eastAsia="Calibri" w:hAnsi="Times New Roman" w:cs="Times New Roman"/>
          <w:b/>
          <w:bCs/>
          <w:sz w:val="26"/>
          <w:szCs w:val="26"/>
          <w:lang w:eastAsia="ar-SA"/>
        </w:rPr>
      </w:pPr>
      <w:r w:rsidRPr="0093459D">
        <w:rPr>
          <w:rFonts w:ascii="Times New Roman" w:eastAsia="Calibri" w:hAnsi="Times New Roman" w:cs="Times New Roman"/>
          <w:b/>
          <w:bCs/>
          <w:sz w:val="26"/>
          <w:szCs w:val="26"/>
          <w:lang w:eastAsia="ar-SA"/>
        </w:rPr>
        <w:t xml:space="preserve">  Ленинградской области</w:t>
      </w:r>
    </w:p>
    <w:p w:rsidR="0093459D" w:rsidRPr="0093459D" w:rsidRDefault="0093459D" w:rsidP="0093459D">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6"/>
          <w:szCs w:val="26"/>
          <w:lang w:eastAsia="ar-SA"/>
        </w:rPr>
      </w:pPr>
      <w:proofErr w:type="gramStart"/>
      <w:r w:rsidRPr="0093459D">
        <w:rPr>
          <w:rFonts w:ascii="Times New Roman" w:eastAsia="Calibri" w:hAnsi="Times New Roman" w:cs="Times New Roman"/>
          <w:b/>
          <w:bCs/>
          <w:iCs/>
          <w:sz w:val="26"/>
          <w:szCs w:val="26"/>
          <w:lang w:eastAsia="ar-SA"/>
        </w:rPr>
        <w:t>П</w:t>
      </w:r>
      <w:proofErr w:type="gramEnd"/>
      <w:r w:rsidRPr="0093459D">
        <w:rPr>
          <w:rFonts w:ascii="Times New Roman" w:eastAsia="Calibri" w:hAnsi="Times New Roman" w:cs="Times New Roman"/>
          <w:b/>
          <w:bCs/>
          <w:iCs/>
          <w:sz w:val="26"/>
          <w:szCs w:val="26"/>
          <w:lang w:eastAsia="ar-SA"/>
        </w:rPr>
        <w:t xml:space="preserve"> О С Т А Н О В Л Е Н И Е</w:t>
      </w:r>
    </w:p>
    <w:p w:rsidR="0093459D" w:rsidRPr="0093459D" w:rsidRDefault="0093459D" w:rsidP="0093459D">
      <w:pPr>
        <w:suppressAutoHyphens/>
        <w:rPr>
          <w:rFonts w:ascii="Calibri" w:eastAsia="Calibri" w:hAnsi="Calibri" w:cs="Calibri"/>
          <w:lang w:eastAsia="ar-SA"/>
        </w:rPr>
      </w:pPr>
    </w:p>
    <w:p w:rsidR="0093459D" w:rsidRPr="0093459D" w:rsidRDefault="0093459D" w:rsidP="0093459D">
      <w:pPr>
        <w:suppressAutoHyphens/>
        <w:spacing w:after="0" w:line="240" w:lineRule="auto"/>
        <w:jc w:val="both"/>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 xml:space="preserve">от </w:t>
      </w:r>
      <w:r>
        <w:rPr>
          <w:rFonts w:ascii="Times New Roman" w:eastAsia="Calibri" w:hAnsi="Times New Roman" w:cs="Times New Roman"/>
          <w:sz w:val="26"/>
          <w:szCs w:val="26"/>
          <w:u w:val="single"/>
          <w:lang w:eastAsia="ar-SA"/>
        </w:rPr>
        <w:t xml:space="preserve">                     </w:t>
      </w:r>
      <w:r w:rsidRPr="0093459D">
        <w:rPr>
          <w:rFonts w:ascii="Times New Roman" w:eastAsia="Calibri" w:hAnsi="Times New Roman" w:cs="Times New Roman"/>
          <w:sz w:val="26"/>
          <w:szCs w:val="26"/>
          <w:lang w:eastAsia="ar-SA"/>
        </w:rPr>
        <w:t xml:space="preserve">    № </w:t>
      </w:r>
      <w:r>
        <w:rPr>
          <w:rFonts w:ascii="Times New Roman" w:eastAsia="Calibri" w:hAnsi="Times New Roman" w:cs="Times New Roman"/>
          <w:sz w:val="26"/>
          <w:szCs w:val="26"/>
          <w:lang w:eastAsia="ar-SA"/>
        </w:rPr>
        <w:t>________</w:t>
      </w:r>
    </w:p>
    <w:p w:rsidR="0093459D" w:rsidRPr="0093459D" w:rsidRDefault="0093459D" w:rsidP="0093459D">
      <w:pPr>
        <w:widowControl w:val="0"/>
        <w:suppressAutoHyphens/>
        <w:autoSpaceDE w:val="0"/>
        <w:spacing w:after="0" w:line="240" w:lineRule="auto"/>
        <w:rPr>
          <w:rFonts w:ascii="Times New Roman" w:eastAsia="Times New Roman" w:hAnsi="Times New Roman" w:cs="Times New Roman"/>
          <w:bCs/>
          <w:sz w:val="26"/>
          <w:szCs w:val="26"/>
          <w:lang w:eastAsia="ar-SA"/>
        </w:rPr>
      </w:pPr>
    </w:p>
    <w:p w:rsidR="0093459D" w:rsidRPr="0093459D" w:rsidRDefault="0093459D" w:rsidP="0093459D">
      <w:pPr>
        <w:widowControl w:val="0"/>
        <w:suppressAutoHyphens/>
        <w:autoSpaceDE w:val="0"/>
        <w:spacing w:after="0" w:line="240" w:lineRule="auto"/>
        <w:rPr>
          <w:rFonts w:ascii="Times New Roman" w:eastAsia="Times New Roman" w:hAnsi="Times New Roman" w:cs="Times New Roman"/>
          <w:bCs/>
          <w:sz w:val="26"/>
          <w:szCs w:val="26"/>
          <w:lang w:eastAsia="ar-SA"/>
        </w:rPr>
      </w:pPr>
      <w:r w:rsidRPr="0093459D">
        <w:rPr>
          <w:rFonts w:ascii="Times New Roman" w:eastAsia="Times New Roman" w:hAnsi="Times New Roman" w:cs="Times New Roman"/>
          <w:bCs/>
          <w:sz w:val="26"/>
          <w:szCs w:val="26"/>
          <w:lang w:eastAsia="ar-SA"/>
        </w:rPr>
        <w:t xml:space="preserve">Об утверждении </w:t>
      </w:r>
      <w:proofErr w:type="gramStart"/>
      <w:r w:rsidRPr="0093459D">
        <w:rPr>
          <w:rFonts w:ascii="Times New Roman" w:eastAsia="Times New Roman" w:hAnsi="Times New Roman" w:cs="Times New Roman"/>
          <w:bCs/>
          <w:sz w:val="26"/>
          <w:szCs w:val="26"/>
          <w:lang w:eastAsia="ar-SA"/>
        </w:rPr>
        <w:t>Административного</w:t>
      </w:r>
      <w:proofErr w:type="gramEnd"/>
    </w:p>
    <w:p w:rsidR="0093459D" w:rsidRPr="0093459D" w:rsidRDefault="0093459D" w:rsidP="0093459D">
      <w:pPr>
        <w:widowControl w:val="0"/>
        <w:suppressAutoHyphens/>
        <w:autoSpaceDE w:val="0"/>
        <w:spacing w:after="0" w:line="240" w:lineRule="auto"/>
        <w:rPr>
          <w:rFonts w:ascii="Times New Roman" w:eastAsia="Times New Roman" w:hAnsi="Times New Roman" w:cs="Times New Roman"/>
          <w:bCs/>
          <w:sz w:val="26"/>
          <w:szCs w:val="26"/>
          <w:lang w:eastAsia="ru-RU"/>
        </w:rPr>
      </w:pPr>
      <w:r w:rsidRPr="0093459D">
        <w:rPr>
          <w:rFonts w:ascii="Times New Roman" w:eastAsia="Times New Roman" w:hAnsi="Times New Roman" w:cs="Times New Roman"/>
          <w:bCs/>
          <w:sz w:val="26"/>
          <w:szCs w:val="26"/>
          <w:lang w:eastAsia="ar-SA"/>
        </w:rPr>
        <w:t xml:space="preserve"> регламента</w:t>
      </w:r>
      <w:r w:rsidRPr="0093459D">
        <w:rPr>
          <w:rFonts w:ascii="Times New Roman" w:eastAsia="Times New Roman" w:hAnsi="Times New Roman" w:cs="Times New Roman"/>
          <w:bCs/>
          <w:sz w:val="26"/>
          <w:szCs w:val="26"/>
          <w:lang w:eastAsia="ru-RU"/>
        </w:rPr>
        <w:t xml:space="preserve"> по  предоставлению</w:t>
      </w:r>
    </w:p>
    <w:p w:rsidR="0093459D" w:rsidRPr="0093459D"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 xml:space="preserve"> </w:t>
      </w:r>
      <w:r w:rsidRPr="0093459D">
        <w:rPr>
          <w:rFonts w:ascii="Times New Roman" w:eastAsia="Calibri" w:hAnsi="Times New Roman" w:cs="Times New Roman"/>
          <w:sz w:val="26"/>
          <w:szCs w:val="26"/>
          <w:lang w:eastAsia="ru-RU"/>
        </w:rPr>
        <w:t xml:space="preserve">муниципальной услуги </w:t>
      </w:r>
      <w:r w:rsidRPr="0093459D">
        <w:rPr>
          <w:rFonts w:ascii="Times New Roman" w:eastAsia="Calibri" w:hAnsi="Times New Roman" w:cs="Times New Roman"/>
          <w:sz w:val="26"/>
          <w:szCs w:val="26"/>
          <w:lang w:eastAsia="ar-SA"/>
        </w:rPr>
        <w:t xml:space="preserve"> </w:t>
      </w:r>
      <w:r w:rsidRPr="0093459D">
        <w:rPr>
          <w:rFonts w:ascii="Times New Roman" w:eastAsia="Calibri" w:hAnsi="Times New Roman" w:cs="Times New Roman"/>
          <w:bCs/>
          <w:sz w:val="26"/>
          <w:szCs w:val="26"/>
          <w:lang w:eastAsia="ar-SA"/>
        </w:rPr>
        <w:t>«</w:t>
      </w:r>
      <w:r w:rsidRPr="0093459D">
        <w:rPr>
          <w:rFonts w:ascii="Times New Roman" w:eastAsia="Calibri" w:hAnsi="Times New Roman" w:cs="Times New Roman"/>
          <w:sz w:val="26"/>
          <w:szCs w:val="26"/>
          <w:lang w:eastAsia="ar-SA"/>
        </w:rPr>
        <w:t>Предоставление</w:t>
      </w:r>
    </w:p>
    <w:p w:rsidR="0093459D" w:rsidRPr="0093459D"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 xml:space="preserve"> в безвозмездное срочное пользование</w:t>
      </w:r>
    </w:p>
    <w:p w:rsidR="0093459D" w:rsidRPr="0093459D"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 xml:space="preserve"> земельных участков, </w:t>
      </w:r>
      <w:proofErr w:type="gramStart"/>
      <w:r w:rsidRPr="0093459D">
        <w:rPr>
          <w:rFonts w:ascii="Times New Roman" w:eastAsia="Calibri" w:hAnsi="Times New Roman" w:cs="Times New Roman"/>
          <w:sz w:val="26"/>
          <w:szCs w:val="26"/>
          <w:lang w:eastAsia="ar-SA"/>
        </w:rPr>
        <w:t>государственная</w:t>
      </w:r>
      <w:proofErr w:type="gramEnd"/>
    </w:p>
    <w:p w:rsidR="0093459D" w:rsidRPr="0093459D"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 xml:space="preserve"> </w:t>
      </w:r>
      <w:proofErr w:type="gramStart"/>
      <w:r w:rsidRPr="0093459D">
        <w:rPr>
          <w:rFonts w:ascii="Times New Roman" w:eastAsia="Calibri" w:hAnsi="Times New Roman" w:cs="Times New Roman"/>
          <w:sz w:val="26"/>
          <w:szCs w:val="26"/>
          <w:lang w:eastAsia="ar-SA"/>
        </w:rPr>
        <w:t>собственность</w:t>
      </w:r>
      <w:proofErr w:type="gramEnd"/>
      <w:r w:rsidRPr="0093459D">
        <w:rPr>
          <w:rFonts w:ascii="Times New Roman" w:eastAsia="Calibri" w:hAnsi="Times New Roman" w:cs="Times New Roman"/>
          <w:sz w:val="26"/>
          <w:szCs w:val="26"/>
          <w:lang w:eastAsia="ar-SA"/>
        </w:rPr>
        <w:t xml:space="preserve"> на которые не разграничена</w:t>
      </w:r>
    </w:p>
    <w:p w:rsidR="0093459D" w:rsidRPr="0093459D"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 xml:space="preserve"> и находящихся в муниципальной </w:t>
      </w:r>
    </w:p>
    <w:p w:rsidR="0093459D" w:rsidRPr="0093459D"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собственности, юридическим лицам»</w:t>
      </w:r>
    </w:p>
    <w:p w:rsidR="0093459D" w:rsidRPr="0093459D" w:rsidRDefault="0093459D" w:rsidP="0093459D">
      <w:pPr>
        <w:shd w:val="clear" w:color="auto" w:fill="FFFFFF"/>
        <w:suppressAutoHyphens/>
        <w:spacing w:after="0" w:line="240" w:lineRule="auto"/>
        <w:jc w:val="both"/>
        <w:rPr>
          <w:rFonts w:ascii="Times New Roman" w:eastAsia="Times New Roman" w:hAnsi="Times New Roman" w:cs="Times New Roman"/>
          <w:sz w:val="26"/>
          <w:szCs w:val="26"/>
          <w:lang w:eastAsia="ar-SA"/>
        </w:rPr>
      </w:pPr>
    </w:p>
    <w:p w:rsidR="0093459D" w:rsidRPr="0093459D" w:rsidRDefault="0093459D" w:rsidP="0093459D">
      <w:pPr>
        <w:shd w:val="clear" w:color="auto" w:fill="FFFFFF"/>
        <w:suppressAutoHyphens/>
        <w:spacing w:after="0" w:line="240" w:lineRule="auto"/>
        <w:jc w:val="both"/>
        <w:rPr>
          <w:rFonts w:ascii="Times New Roman" w:eastAsia="Times New Roman" w:hAnsi="Times New Roman" w:cs="Times New Roman"/>
          <w:sz w:val="26"/>
          <w:szCs w:val="26"/>
          <w:lang w:eastAsia="ar-SA"/>
        </w:rPr>
      </w:pPr>
    </w:p>
    <w:p w:rsidR="0093459D" w:rsidRPr="0093459D" w:rsidRDefault="0093459D" w:rsidP="0093459D">
      <w:pPr>
        <w:tabs>
          <w:tab w:val="left" w:pos="675"/>
        </w:tabs>
        <w:spacing w:after="0" w:line="240" w:lineRule="auto"/>
        <w:jc w:val="both"/>
        <w:rPr>
          <w:rFonts w:ascii="Times New Roman" w:eastAsia="Times New Roman" w:hAnsi="Times New Roman" w:cs="Times New Roman"/>
          <w:color w:val="000000" w:themeColor="text1"/>
          <w:sz w:val="28"/>
          <w:szCs w:val="28"/>
          <w:lang w:eastAsia="ru-RU"/>
        </w:rPr>
      </w:pPr>
      <w:r w:rsidRPr="0093459D">
        <w:rPr>
          <w:rFonts w:ascii="Times New Roman" w:eastAsia="Times New Roman" w:hAnsi="Times New Roman" w:cs="Times New Roman"/>
          <w:color w:val="000000" w:themeColor="text1"/>
          <w:sz w:val="24"/>
          <w:szCs w:val="24"/>
          <w:lang w:eastAsia="ru-RU"/>
        </w:rPr>
        <w:t xml:space="preserve">           </w:t>
      </w:r>
      <w:proofErr w:type="gramStart"/>
      <w:r w:rsidRPr="0093459D">
        <w:rPr>
          <w:rFonts w:ascii="Times New Roman" w:eastAsia="Times New Roman" w:hAnsi="Times New Roman" w:cs="Times New Roman"/>
          <w:color w:val="000000" w:themeColor="text1"/>
          <w:sz w:val="28"/>
          <w:szCs w:val="28"/>
          <w:lang w:eastAsia="ru-RU"/>
        </w:rPr>
        <w:t>В соответствии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функции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функции</w:t>
      </w:r>
      <w:proofErr w:type="gramEnd"/>
      <w:r w:rsidRPr="0093459D">
        <w:rPr>
          <w:rFonts w:ascii="Times New Roman" w:eastAsia="Times New Roman" w:hAnsi="Times New Roman" w:cs="Times New Roman"/>
          <w:color w:val="000000" w:themeColor="text1"/>
          <w:sz w:val="28"/>
          <w:szCs w:val="28"/>
          <w:lang w:eastAsia="ru-RU"/>
        </w:rPr>
        <w:t xml:space="preserve"> (</w:t>
      </w:r>
      <w:proofErr w:type="gramStart"/>
      <w:r w:rsidRPr="0093459D">
        <w:rPr>
          <w:rFonts w:ascii="Times New Roman" w:eastAsia="Times New Roman" w:hAnsi="Times New Roman" w:cs="Times New Roman"/>
          <w:color w:val="000000" w:themeColor="text1"/>
          <w:sz w:val="28"/>
          <w:szCs w:val="28"/>
          <w:lang w:eastAsia="ru-RU"/>
        </w:rPr>
        <w:t>предоставления государственных услуг) в Ленинградской области», постановлениями Администрации Янегского сельского поселения Лодейнопольского муниципального района Ленинградской области от 07.05.2010 г.  № 32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13.11.2010 г.  № 108 «Об утверждении реестра муниципальных услуг (функций), предоставляемых (исполняемых) Администрацией и органами местного самоуправления Янегского сельского поселения Лодейнопольского муниципального района Ленинградской области», Администрация</w:t>
      </w:r>
      <w:proofErr w:type="gramEnd"/>
      <w:r w:rsidRPr="0093459D">
        <w:rPr>
          <w:rFonts w:ascii="Times New Roman" w:eastAsia="Times New Roman" w:hAnsi="Times New Roman" w:cs="Times New Roman"/>
          <w:color w:val="000000" w:themeColor="text1"/>
          <w:sz w:val="28"/>
          <w:szCs w:val="28"/>
          <w:lang w:eastAsia="ru-RU"/>
        </w:rPr>
        <w:t xml:space="preserve"> Янегского сельского поселения Лодейнопольского муниципального района Ленинградской области</w:t>
      </w:r>
      <w:r w:rsidRPr="0093459D">
        <w:rPr>
          <w:rFonts w:ascii="Times New Roman" w:eastAsia="Times New Roman" w:hAnsi="Times New Roman" w:cs="Times New Roman"/>
          <w:b/>
          <w:color w:val="000000" w:themeColor="text1"/>
          <w:sz w:val="28"/>
          <w:szCs w:val="28"/>
          <w:lang w:eastAsia="ru-RU"/>
        </w:rPr>
        <w:t xml:space="preserve"> постановляет:</w:t>
      </w:r>
    </w:p>
    <w:p w:rsidR="0093459D" w:rsidRPr="0093459D" w:rsidRDefault="0093459D" w:rsidP="0093459D">
      <w:pPr>
        <w:widowControl w:val="0"/>
        <w:suppressAutoHyphens/>
        <w:autoSpaceDE w:val="0"/>
        <w:autoSpaceDN w:val="0"/>
        <w:adjustRightInd w:val="0"/>
        <w:spacing w:after="0"/>
        <w:ind w:firstLine="708"/>
        <w:jc w:val="both"/>
        <w:outlineLvl w:val="0"/>
        <w:rPr>
          <w:rFonts w:ascii="Times New Roman" w:eastAsia="Calibri" w:hAnsi="Times New Roman" w:cs="Times New Roman"/>
          <w:bCs/>
          <w:sz w:val="26"/>
          <w:szCs w:val="26"/>
          <w:lang w:eastAsia="ar-SA"/>
        </w:rPr>
      </w:pPr>
      <w:r w:rsidRPr="0093459D">
        <w:rPr>
          <w:rFonts w:ascii="Times New Roman" w:eastAsia="Calibri" w:hAnsi="Times New Roman" w:cs="Times New Roman"/>
          <w:sz w:val="26"/>
          <w:szCs w:val="26"/>
          <w:lang w:eastAsia="ar-SA"/>
        </w:rPr>
        <w:t xml:space="preserve">1.  Утвердить Административный регламент по предоставлению муниципальной услуги </w:t>
      </w:r>
      <w:r w:rsidRPr="0093459D">
        <w:rPr>
          <w:rFonts w:ascii="Times New Roman" w:eastAsia="Calibri" w:hAnsi="Times New Roman" w:cs="Times New Roman"/>
          <w:bCs/>
          <w:sz w:val="26"/>
          <w:szCs w:val="26"/>
          <w:lang w:eastAsia="ar-SA"/>
        </w:rPr>
        <w:t>«</w:t>
      </w:r>
      <w:r w:rsidRPr="0093459D">
        <w:rPr>
          <w:rFonts w:ascii="Times New Roman" w:eastAsia="Calibri" w:hAnsi="Times New Roman" w:cs="Times New Roman"/>
          <w:sz w:val="26"/>
          <w:szCs w:val="26"/>
          <w:lang w:eastAsia="ar-SA"/>
        </w:rPr>
        <w:t>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r w:rsidRPr="0093459D">
        <w:rPr>
          <w:rFonts w:ascii="Times New Roman" w:eastAsia="Calibri" w:hAnsi="Times New Roman" w:cs="Times New Roman"/>
          <w:bCs/>
          <w:sz w:val="26"/>
          <w:szCs w:val="26"/>
          <w:lang w:eastAsia="ar-SA"/>
        </w:rPr>
        <w:t xml:space="preserve">» </w:t>
      </w:r>
      <w:r w:rsidRPr="0093459D">
        <w:rPr>
          <w:rFonts w:ascii="Times New Roman" w:eastAsia="Calibri" w:hAnsi="Times New Roman" w:cs="Times New Roman"/>
          <w:sz w:val="26"/>
          <w:szCs w:val="26"/>
          <w:lang w:eastAsia="ar-SA"/>
        </w:rPr>
        <w:t>согласно Приложению.</w:t>
      </w:r>
    </w:p>
    <w:p w:rsidR="0093459D" w:rsidRPr="0093459D" w:rsidRDefault="0093459D" w:rsidP="0093459D">
      <w:pPr>
        <w:suppressAutoHyphens/>
        <w:ind w:firstLine="708"/>
        <w:jc w:val="both"/>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 xml:space="preserve">2. Настоящее постановление подлежит опубликованию и размещению на официальном сайте Администрации </w:t>
      </w:r>
      <w:r>
        <w:rPr>
          <w:rFonts w:ascii="Times New Roman" w:eastAsia="Calibri" w:hAnsi="Times New Roman" w:cs="Times New Roman"/>
          <w:sz w:val="26"/>
          <w:szCs w:val="26"/>
          <w:lang w:eastAsia="ar-SA"/>
        </w:rPr>
        <w:t xml:space="preserve">Янегского </w:t>
      </w:r>
      <w:r w:rsidRPr="0093459D">
        <w:rPr>
          <w:rFonts w:ascii="Times New Roman" w:eastAsia="Calibri" w:hAnsi="Times New Roman" w:cs="Times New Roman"/>
          <w:sz w:val="26"/>
          <w:szCs w:val="26"/>
          <w:lang w:eastAsia="ar-SA"/>
        </w:rPr>
        <w:t xml:space="preserve"> сельского поселения в сети Интернет.</w:t>
      </w:r>
    </w:p>
    <w:p w:rsidR="0093459D" w:rsidRPr="0093459D" w:rsidRDefault="0093459D" w:rsidP="0093459D">
      <w:pPr>
        <w:suppressAutoHyphens/>
        <w:ind w:firstLine="708"/>
        <w:jc w:val="both"/>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lastRenderedPageBreak/>
        <w:t>3.   Постановление вступает в силу на следующий день после его опубликования.</w:t>
      </w:r>
    </w:p>
    <w:p w:rsidR="0093459D" w:rsidRPr="0093459D" w:rsidRDefault="0093459D" w:rsidP="0093459D">
      <w:pPr>
        <w:suppressAutoHyphens/>
        <w:autoSpaceDE w:val="0"/>
        <w:spacing w:after="0"/>
        <w:ind w:right="-1"/>
        <w:jc w:val="both"/>
        <w:rPr>
          <w:rFonts w:ascii="Times New Roman" w:eastAsia="Times New Roman" w:hAnsi="Times New Roman" w:cs="Times New Roman"/>
          <w:b/>
          <w:bCs/>
          <w:sz w:val="26"/>
          <w:szCs w:val="26"/>
          <w:lang w:eastAsia="ar-SA"/>
        </w:rPr>
      </w:pPr>
    </w:p>
    <w:p w:rsidR="0093459D" w:rsidRPr="0093459D" w:rsidRDefault="0093459D" w:rsidP="0093459D">
      <w:pPr>
        <w:suppressAutoHyphens/>
        <w:autoSpaceDE w:val="0"/>
        <w:spacing w:after="0" w:line="240" w:lineRule="auto"/>
        <w:ind w:left="-142" w:right="-1" w:firstLine="850"/>
        <w:jc w:val="both"/>
        <w:rPr>
          <w:rFonts w:ascii="Times New Roman" w:eastAsia="Times New Roman" w:hAnsi="Times New Roman" w:cs="Times New Roman"/>
          <w:b/>
          <w:bCs/>
          <w:sz w:val="26"/>
          <w:szCs w:val="26"/>
          <w:lang w:eastAsia="ar-SA"/>
        </w:rPr>
      </w:pPr>
    </w:p>
    <w:p w:rsidR="0093459D" w:rsidRPr="0093459D" w:rsidRDefault="0093459D" w:rsidP="0093459D">
      <w:pPr>
        <w:suppressAutoHyphens/>
        <w:spacing w:after="0" w:line="240" w:lineRule="auto"/>
        <w:jc w:val="both"/>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t>Глава Администрации</w:t>
      </w:r>
    </w:p>
    <w:p w:rsidR="0093459D" w:rsidRPr="0093459D" w:rsidRDefault="0093459D" w:rsidP="0093459D">
      <w:pPr>
        <w:suppressAutoHyphen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Янегского </w:t>
      </w:r>
      <w:r w:rsidRPr="0093459D">
        <w:rPr>
          <w:rFonts w:ascii="Times New Roman" w:eastAsia="Calibri" w:hAnsi="Times New Roman" w:cs="Times New Roman"/>
          <w:sz w:val="26"/>
          <w:szCs w:val="26"/>
          <w:lang w:eastAsia="ar-SA"/>
        </w:rPr>
        <w:t xml:space="preserve">сельского поселения                                                  </w:t>
      </w:r>
      <w:r>
        <w:rPr>
          <w:rFonts w:ascii="Times New Roman" w:eastAsia="Calibri" w:hAnsi="Times New Roman" w:cs="Times New Roman"/>
          <w:sz w:val="26"/>
          <w:szCs w:val="26"/>
          <w:lang w:eastAsia="ar-SA"/>
        </w:rPr>
        <w:t>В.Е. Усатова</w:t>
      </w:r>
    </w:p>
    <w:p w:rsidR="0093459D" w:rsidRPr="0093459D" w:rsidRDefault="0093459D" w:rsidP="0093459D">
      <w:pPr>
        <w:rPr>
          <w:rFonts w:ascii="Times New Roman" w:eastAsia="Calibri" w:hAnsi="Times New Roman" w:cs="Times New Roman"/>
          <w:sz w:val="26"/>
          <w:szCs w:val="26"/>
          <w:lang w:eastAsia="ar-SA"/>
        </w:rPr>
      </w:pPr>
      <w:r w:rsidRPr="0093459D">
        <w:rPr>
          <w:rFonts w:ascii="Times New Roman" w:eastAsia="Calibri" w:hAnsi="Times New Roman" w:cs="Times New Roman"/>
          <w:sz w:val="26"/>
          <w:szCs w:val="26"/>
          <w:lang w:eastAsia="ar-SA"/>
        </w:rPr>
        <w:br w:type="page"/>
      </w:r>
    </w:p>
    <w:p w:rsidR="0093459D" w:rsidRPr="0093459D" w:rsidRDefault="0093459D" w:rsidP="0093459D">
      <w:pPr>
        <w:spacing w:after="0" w:line="240" w:lineRule="auto"/>
        <w:jc w:val="right"/>
        <w:rPr>
          <w:rFonts w:ascii="Times New Roman" w:eastAsia="Times New Roman" w:hAnsi="Times New Roman" w:cs="Times New Roman"/>
          <w:b/>
          <w:color w:val="000000" w:themeColor="text1"/>
          <w:sz w:val="24"/>
          <w:szCs w:val="24"/>
          <w:lang w:eastAsia="ru-RU"/>
        </w:rPr>
      </w:pPr>
      <w:r w:rsidRPr="0093459D">
        <w:rPr>
          <w:rFonts w:ascii="Times New Roman" w:eastAsia="Times New Roman" w:hAnsi="Times New Roman" w:cs="Times New Roman"/>
          <w:b/>
          <w:color w:val="000000" w:themeColor="text1"/>
          <w:sz w:val="24"/>
          <w:szCs w:val="24"/>
          <w:lang w:eastAsia="ru-RU"/>
        </w:rPr>
        <w:lastRenderedPageBreak/>
        <w:t xml:space="preserve">ПРИЛОЖЕНИЕ </w:t>
      </w:r>
    </w:p>
    <w:p w:rsidR="0093459D" w:rsidRPr="0093459D" w:rsidRDefault="0093459D" w:rsidP="0093459D">
      <w:pPr>
        <w:spacing w:after="0" w:line="240" w:lineRule="auto"/>
        <w:jc w:val="right"/>
        <w:rPr>
          <w:rFonts w:ascii="Times New Roman" w:eastAsia="Times New Roman" w:hAnsi="Times New Roman" w:cs="Times New Roman"/>
          <w:color w:val="000000" w:themeColor="text1"/>
          <w:sz w:val="24"/>
          <w:szCs w:val="24"/>
          <w:lang w:eastAsia="ru-RU"/>
        </w:rPr>
      </w:pPr>
      <w:r w:rsidRPr="0093459D">
        <w:rPr>
          <w:rFonts w:ascii="Times New Roman" w:eastAsia="Times New Roman" w:hAnsi="Times New Roman" w:cs="Times New Roman"/>
          <w:color w:val="000000" w:themeColor="text1"/>
          <w:sz w:val="24"/>
          <w:szCs w:val="24"/>
          <w:lang w:eastAsia="ru-RU"/>
        </w:rPr>
        <w:t>к постановлению Администрации</w:t>
      </w:r>
    </w:p>
    <w:p w:rsidR="0093459D" w:rsidRPr="0093459D" w:rsidRDefault="0093459D" w:rsidP="0093459D">
      <w:pPr>
        <w:spacing w:after="0" w:line="240" w:lineRule="auto"/>
        <w:jc w:val="right"/>
        <w:rPr>
          <w:rFonts w:ascii="Times New Roman" w:eastAsia="Times New Roman" w:hAnsi="Times New Roman" w:cs="Times New Roman"/>
          <w:color w:val="000000" w:themeColor="text1"/>
          <w:sz w:val="24"/>
          <w:szCs w:val="24"/>
          <w:lang w:eastAsia="ru-RU"/>
        </w:rPr>
      </w:pPr>
      <w:r w:rsidRPr="0093459D">
        <w:rPr>
          <w:rFonts w:ascii="Times New Roman" w:eastAsia="Times New Roman" w:hAnsi="Times New Roman" w:cs="Times New Roman"/>
          <w:color w:val="000000" w:themeColor="text1"/>
          <w:sz w:val="24"/>
          <w:szCs w:val="24"/>
          <w:lang w:eastAsia="ru-RU"/>
        </w:rPr>
        <w:t>Янегского сельского поселения</w:t>
      </w:r>
    </w:p>
    <w:p w:rsidR="0093459D" w:rsidRPr="0093459D" w:rsidRDefault="0093459D" w:rsidP="0093459D">
      <w:pPr>
        <w:spacing w:after="0" w:line="240" w:lineRule="auto"/>
        <w:jc w:val="right"/>
        <w:rPr>
          <w:rFonts w:ascii="Times New Roman" w:eastAsia="Times New Roman" w:hAnsi="Times New Roman" w:cs="Times New Roman"/>
          <w:color w:val="000000" w:themeColor="text1"/>
          <w:sz w:val="24"/>
          <w:szCs w:val="24"/>
          <w:lang w:eastAsia="ru-RU"/>
        </w:rPr>
      </w:pPr>
      <w:r w:rsidRPr="0093459D">
        <w:rPr>
          <w:rFonts w:ascii="Times New Roman" w:eastAsia="Times New Roman" w:hAnsi="Times New Roman" w:cs="Times New Roman"/>
          <w:color w:val="000000" w:themeColor="text1"/>
          <w:sz w:val="24"/>
          <w:szCs w:val="24"/>
          <w:lang w:eastAsia="ru-RU"/>
        </w:rPr>
        <w:t xml:space="preserve">Лодейнопольского муниципального района </w:t>
      </w:r>
    </w:p>
    <w:p w:rsidR="0093459D" w:rsidRPr="0093459D" w:rsidRDefault="0093459D" w:rsidP="0093459D">
      <w:pPr>
        <w:tabs>
          <w:tab w:val="left" w:pos="1905"/>
          <w:tab w:val="center" w:pos="4677"/>
        </w:tabs>
        <w:spacing w:after="0" w:line="240" w:lineRule="auto"/>
        <w:jc w:val="right"/>
        <w:rPr>
          <w:rFonts w:ascii="Times New Roman" w:eastAsia="Times New Roman" w:hAnsi="Times New Roman" w:cs="Times New Roman"/>
          <w:color w:val="000000" w:themeColor="text1"/>
          <w:sz w:val="24"/>
          <w:szCs w:val="24"/>
          <w:lang w:eastAsia="ru-RU"/>
        </w:rPr>
      </w:pPr>
      <w:r w:rsidRPr="0093459D">
        <w:rPr>
          <w:rFonts w:ascii="Times New Roman" w:eastAsia="Times New Roman" w:hAnsi="Times New Roman" w:cs="Times New Roman"/>
          <w:color w:val="000000" w:themeColor="text1"/>
          <w:sz w:val="24"/>
          <w:szCs w:val="24"/>
          <w:lang w:eastAsia="ru-RU"/>
        </w:rPr>
        <w:t xml:space="preserve">Ленинградской области </w:t>
      </w:r>
    </w:p>
    <w:p w:rsidR="0093459D" w:rsidRPr="0093459D" w:rsidRDefault="0093459D" w:rsidP="0093459D">
      <w:pPr>
        <w:tabs>
          <w:tab w:val="left" w:pos="1905"/>
          <w:tab w:val="center" w:pos="4677"/>
        </w:tabs>
        <w:spacing w:after="0" w:line="240" w:lineRule="auto"/>
        <w:jc w:val="right"/>
        <w:rPr>
          <w:rFonts w:ascii="Times New Roman" w:eastAsia="Times New Roman" w:hAnsi="Times New Roman" w:cs="Times New Roman"/>
          <w:color w:val="000000" w:themeColor="text1"/>
          <w:sz w:val="24"/>
          <w:szCs w:val="24"/>
          <w:lang w:eastAsia="ru-RU"/>
        </w:rPr>
      </w:pPr>
      <w:r w:rsidRPr="0093459D">
        <w:rPr>
          <w:rFonts w:ascii="Times New Roman" w:eastAsia="Times New Roman" w:hAnsi="Times New Roman" w:cs="Times New Roman"/>
          <w:color w:val="000000" w:themeColor="text1"/>
          <w:sz w:val="24"/>
          <w:szCs w:val="24"/>
          <w:lang w:eastAsia="ru-RU"/>
        </w:rPr>
        <w:t>от ___________№ ____</w:t>
      </w:r>
    </w:p>
    <w:p w:rsidR="0093459D" w:rsidRPr="0093459D"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b/>
          <w:bCs/>
          <w:sz w:val="24"/>
          <w:szCs w:val="24"/>
          <w:lang w:eastAsia="ar-SA"/>
        </w:rPr>
      </w:pPr>
    </w:p>
    <w:p w:rsidR="0093459D"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b/>
          <w:bCs/>
          <w:sz w:val="24"/>
          <w:szCs w:val="24"/>
          <w:lang w:eastAsia="ar-SA"/>
        </w:rPr>
      </w:pPr>
    </w:p>
    <w:p w:rsidR="0093459D" w:rsidRPr="0093459D"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sz w:val="24"/>
          <w:szCs w:val="24"/>
          <w:lang w:eastAsia="ar-SA"/>
        </w:rPr>
      </w:pPr>
      <w:r w:rsidRPr="0093459D">
        <w:rPr>
          <w:rFonts w:ascii="Times New Roman" w:eastAsia="Calibri" w:hAnsi="Times New Roman" w:cs="Times New Roman"/>
          <w:b/>
          <w:bCs/>
          <w:sz w:val="24"/>
          <w:szCs w:val="24"/>
          <w:lang w:eastAsia="ar-SA"/>
        </w:rPr>
        <w:t>Административный</w:t>
      </w:r>
      <w:r w:rsidRPr="0093459D">
        <w:rPr>
          <w:rFonts w:ascii="Times New Roman" w:eastAsia="Calibri" w:hAnsi="Times New Roman" w:cs="Times New Roman"/>
          <w:sz w:val="24"/>
          <w:szCs w:val="24"/>
          <w:lang w:eastAsia="ar-SA"/>
        </w:rPr>
        <w:t xml:space="preserve"> </w:t>
      </w:r>
      <w:r w:rsidRPr="0093459D">
        <w:rPr>
          <w:rFonts w:ascii="Times New Roman" w:eastAsia="Calibri" w:hAnsi="Times New Roman" w:cs="Times New Roman"/>
          <w:b/>
          <w:sz w:val="24"/>
          <w:szCs w:val="24"/>
          <w:lang w:eastAsia="ar-SA"/>
        </w:rPr>
        <w:t>регламент</w:t>
      </w:r>
    </w:p>
    <w:p w:rsidR="0093459D" w:rsidRPr="0093459D"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по предоставлению</w:t>
      </w:r>
      <w:r w:rsidRPr="0093459D">
        <w:rPr>
          <w:rFonts w:ascii="Times New Roman" w:eastAsia="Calibri" w:hAnsi="Times New Roman" w:cs="Times New Roman"/>
          <w:b/>
          <w:bCs/>
          <w:sz w:val="24"/>
          <w:szCs w:val="24"/>
          <w:lang w:eastAsia="ar-SA"/>
        </w:rPr>
        <w:t xml:space="preserve"> </w:t>
      </w:r>
      <w:r w:rsidRPr="0093459D">
        <w:rPr>
          <w:rFonts w:ascii="Times New Roman" w:eastAsia="Calibri" w:hAnsi="Times New Roman" w:cs="Times New Roman"/>
          <w:sz w:val="24"/>
          <w:szCs w:val="24"/>
          <w:lang w:eastAsia="ar-SA"/>
        </w:rPr>
        <w:t>муниципальной услуги «Предоставление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93459D" w:rsidRPr="0093459D"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b/>
          <w:bCs/>
          <w:sz w:val="24"/>
          <w:szCs w:val="24"/>
          <w:lang w:eastAsia="ar-SA"/>
        </w:rPr>
      </w:pPr>
    </w:p>
    <w:p w:rsidR="0093459D" w:rsidRPr="0093459D"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sz w:val="24"/>
          <w:szCs w:val="24"/>
          <w:lang w:eastAsia="ar-SA"/>
        </w:rPr>
      </w:pPr>
      <w:bookmarkStart w:id="0" w:name="Par1"/>
      <w:bookmarkStart w:id="1" w:name="Par40"/>
      <w:bookmarkEnd w:id="0"/>
      <w:bookmarkEnd w:id="1"/>
      <w:smartTag w:uri="urn:schemas-microsoft-com:office:smarttags" w:element="place">
        <w:r w:rsidRPr="0093459D">
          <w:rPr>
            <w:rFonts w:ascii="Times New Roman" w:eastAsia="Calibri" w:hAnsi="Times New Roman" w:cs="Times New Roman"/>
            <w:b/>
            <w:bCs/>
            <w:sz w:val="24"/>
            <w:szCs w:val="24"/>
            <w:lang w:val="en-US" w:eastAsia="ar-SA"/>
          </w:rPr>
          <w:t>I</w:t>
        </w:r>
        <w:r w:rsidRPr="0093459D">
          <w:rPr>
            <w:rFonts w:ascii="Times New Roman" w:eastAsia="Calibri" w:hAnsi="Times New Roman" w:cs="Times New Roman"/>
            <w:b/>
            <w:bCs/>
            <w:sz w:val="24"/>
            <w:szCs w:val="24"/>
            <w:lang w:eastAsia="ar-SA"/>
          </w:rPr>
          <w:t>.</w:t>
        </w:r>
      </w:smartTag>
      <w:r w:rsidRPr="0093459D">
        <w:rPr>
          <w:rFonts w:ascii="Times New Roman" w:eastAsia="Calibri" w:hAnsi="Times New Roman" w:cs="Times New Roman"/>
          <w:b/>
          <w:bCs/>
          <w:sz w:val="24"/>
          <w:szCs w:val="24"/>
          <w:lang w:eastAsia="ar-SA"/>
        </w:rPr>
        <w:t xml:space="preserve"> Общие положения</w:t>
      </w:r>
    </w:p>
    <w:p w:rsidR="0093459D" w:rsidRPr="0093459D" w:rsidRDefault="0093459D" w:rsidP="0093459D">
      <w:pPr>
        <w:numPr>
          <w:ilvl w:val="1"/>
          <w:numId w:val="4"/>
        </w:numPr>
        <w:suppressAutoHyphens/>
        <w:spacing w:after="0" w:line="240" w:lineRule="auto"/>
        <w:ind w:left="0" w:firstLine="567"/>
        <w:jc w:val="both"/>
        <w:rPr>
          <w:rFonts w:ascii="Times New Roman" w:eastAsia="Calibri" w:hAnsi="Times New Roman" w:cs="Times New Roman"/>
          <w:sz w:val="24"/>
          <w:szCs w:val="24"/>
        </w:rPr>
      </w:pPr>
      <w:r w:rsidRPr="0093459D">
        <w:rPr>
          <w:rFonts w:ascii="Times New Roman" w:eastAsia="Calibri" w:hAnsi="Times New Roman" w:cs="Times New Roman"/>
          <w:b/>
          <w:sz w:val="24"/>
          <w:szCs w:val="24"/>
        </w:rPr>
        <w:t>Наименование муниципальной услуги:</w:t>
      </w:r>
      <w:r w:rsidRPr="0093459D">
        <w:rPr>
          <w:rFonts w:ascii="Times New Roman" w:eastAsia="Calibri" w:hAnsi="Times New Roman" w:cs="Times New Roman"/>
          <w:sz w:val="24"/>
          <w:szCs w:val="24"/>
        </w:rPr>
        <w:t xml:space="preserve"> «Предоставление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93459D" w:rsidRPr="0093459D" w:rsidRDefault="0093459D" w:rsidP="0093459D">
      <w:pPr>
        <w:numPr>
          <w:ilvl w:val="1"/>
          <w:numId w:val="4"/>
        </w:numPr>
        <w:suppressAutoHyphens/>
        <w:spacing w:after="0" w:line="240" w:lineRule="auto"/>
        <w:ind w:left="0" w:firstLine="567"/>
        <w:jc w:val="both"/>
        <w:rPr>
          <w:rFonts w:ascii="Times New Roman" w:eastAsia="Calibri" w:hAnsi="Times New Roman" w:cs="Times New Roman"/>
          <w:b/>
          <w:sz w:val="24"/>
          <w:szCs w:val="24"/>
        </w:rPr>
      </w:pPr>
      <w:r w:rsidRPr="0093459D">
        <w:rPr>
          <w:rFonts w:ascii="Times New Roman" w:eastAsia="Calibri" w:hAnsi="Times New Roman" w:cs="Times New Roman"/>
          <w:b/>
          <w:sz w:val="24"/>
          <w:szCs w:val="24"/>
        </w:rPr>
        <w:t>Наименование органа местного самоуправления, предоставляющего муниципальную услугу, и его сектора, ответственного за предоставление муниципальной услуги.</w:t>
      </w:r>
    </w:p>
    <w:p w:rsidR="0093459D" w:rsidRPr="0093459D" w:rsidRDefault="0093459D" w:rsidP="0093459D">
      <w:pPr>
        <w:spacing w:after="0" w:line="240" w:lineRule="auto"/>
        <w:ind w:firstLine="567"/>
        <w:jc w:val="both"/>
        <w:rPr>
          <w:rFonts w:ascii="Times New Roman" w:eastAsia="Calibri" w:hAnsi="Times New Roman" w:cs="Times New Roman"/>
          <w:sz w:val="24"/>
          <w:szCs w:val="24"/>
        </w:rPr>
      </w:pPr>
      <w:r w:rsidRPr="0093459D">
        <w:rPr>
          <w:rFonts w:ascii="Times New Roman" w:eastAsia="Calibri" w:hAnsi="Times New Roman" w:cs="Times New Roman"/>
          <w:sz w:val="24"/>
          <w:szCs w:val="24"/>
        </w:rPr>
        <w:t xml:space="preserve">Муниципальную услугу предоставляет Администрация </w:t>
      </w:r>
      <w:r>
        <w:rPr>
          <w:rFonts w:ascii="Times New Roman" w:eastAsia="Calibri" w:hAnsi="Times New Roman" w:cs="Times New Roman"/>
          <w:sz w:val="24"/>
          <w:szCs w:val="24"/>
        </w:rPr>
        <w:t xml:space="preserve">Янегского </w:t>
      </w:r>
      <w:r w:rsidRPr="0093459D">
        <w:rPr>
          <w:rFonts w:ascii="Times New Roman" w:eastAsia="Calibri" w:hAnsi="Times New Roman" w:cs="Times New Roman"/>
          <w:sz w:val="24"/>
          <w:szCs w:val="24"/>
        </w:rPr>
        <w:t>сельского поселения Лодейнопольского муниципального района Ленинградской области  (далее – Администрация)</w:t>
      </w:r>
    </w:p>
    <w:p w:rsidR="0093459D" w:rsidRPr="0093459D" w:rsidRDefault="0093459D" w:rsidP="0093459D">
      <w:pPr>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1.3. О</w:t>
      </w:r>
      <w:r w:rsidRPr="0093459D">
        <w:rPr>
          <w:rFonts w:ascii="Times New Roman" w:eastAsia="Calibri" w:hAnsi="Times New Roman" w:cs="Times New Roman"/>
          <w:b/>
          <w:sz w:val="24"/>
          <w:szCs w:val="24"/>
          <w:lang w:eastAsia="ar-SA"/>
        </w:rPr>
        <w:t>тветственным</w:t>
      </w:r>
      <w:r>
        <w:rPr>
          <w:rFonts w:ascii="Times New Roman" w:eastAsia="Calibri" w:hAnsi="Times New Roman" w:cs="Times New Roman"/>
          <w:b/>
          <w:sz w:val="24"/>
          <w:szCs w:val="24"/>
          <w:lang w:eastAsia="ar-SA"/>
        </w:rPr>
        <w:t>и</w:t>
      </w:r>
      <w:r w:rsidRPr="0093459D">
        <w:rPr>
          <w:rFonts w:ascii="Times New Roman" w:eastAsia="Calibri" w:hAnsi="Times New Roman" w:cs="Times New Roman"/>
          <w:b/>
          <w:sz w:val="24"/>
          <w:szCs w:val="24"/>
          <w:lang w:eastAsia="ar-SA"/>
        </w:rPr>
        <w:t xml:space="preserve"> за предоставление муниципальной  услуги</w:t>
      </w:r>
      <w:r>
        <w:rPr>
          <w:rFonts w:ascii="Times New Roman" w:eastAsia="Calibri" w:hAnsi="Times New Roman" w:cs="Times New Roman"/>
          <w:sz w:val="24"/>
          <w:szCs w:val="24"/>
          <w:lang w:eastAsia="ar-SA"/>
        </w:rPr>
        <w:t>, являются специалисты</w:t>
      </w:r>
      <w:r w:rsidRPr="0093459D">
        <w:rPr>
          <w:rFonts w:ascii="Times New Roman" w:eastAsia="Calibri" w:hAnsi="Times New Roman" w:cs="Times New Roman"/>
          <w:sz w:val="24"/>
          <w:szCs w:val="24"/>
          <w:lang w:eastAsia="ar-SA"/>
        </w:rPr>
        <w:t xml:space="preserve"> по земле, имуществу и ЖК</w:t>
      </w:r>
      <w:r>
        <w:rPr>
          <w:rFonts w:ascii="Times New Roman" w:eastAsia="Calibri" w:hAnsi="Times New Roman" w:cs="Times New Roman"/>
          <w:sz w:val="24"/>
          <w:szCs w:val="24"/>
          <w:lang w:eastAsia="ar-SA"/>
        </w:rPr>
        <w:t>Х Администрации</w:t>
      </w:r>
      <w:r w:rsidRPr="0093459D">
        <w:rPr>
          <w:rFonts w:ascii="Times New Roman" w:eastAsia="Calibri" w:hAnsi="Times New Roman" w:cs="Times New Roman"/>
          <w:sz w:val="24"/>
          <w:szCs w:val="24"/>
          <w:lang w:eastAsia="ar-SA"/>
        </w:rPr>
        <w:t>.</w:t>
      </w:r>
    </w:p>
    <w:p w:rsidR="0093459D" w:rsidRPr="0093459D" w:rsidRDefault="0093459D" w:rsidP="0093459D">
      <w:pPr>
        <w:suppressAutoHyphens/>
        <w:spacing w:after="0" w:line="240" w:lineRule="auto"/>
        <w:ind w:firstLine="567"/>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1.4. При предоставлении муниципальной услуги  Администрация  взаимодействует:</w:t>
      </w:r>
    </w:p>
    <w:p w:rsidR="0093459D" w:rsidRPr="0093459D" w:rsidRDefault="0093459D" w:rsidP="0093459D">
      <w:pPr>
        <w:suppressAutoHyphens/>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 - с органами Федеральной налоговой службы Российской Федерации;</w:t>
      </w:r>
    </w:p>
    <w:p w:rsidR="0093459D" w:rsidRPr="0093459D" w:rsidRDefault="0093459D" w:rsidP="0093459D">
      <w:pPr>
        <w:suppressAutoHyphens/>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с органами Федеральной службы государственной регистрации, кадастра и картографии.</w:t>
      </w:r>
    </w:p>
    <w:p w:rsidR="0093459D" w:rsidRPr="0093459D" w:rsidRDefault="0093459D" w:rsidP="0093459D">
      <w:pPr>
        <w:suppressAutoHyphens/>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b/>
          <w:sz w:val="24"/>
          <w:szCs w:val="24"/>
          <w:lang w:eastAsia="ar-SA"/>
        </w:rPr>
        <w:t xml:space="preserve">1.5. </w:t>
      </w:r>
      <w:r w:rsidRPr="0093459D">
        <w:rPr>
          <w:rFonts w:ascii="Times New Roman" w:eastAsia="Calibri" w:hAnsi="Times New Roman" w:cs="Times New Roman"/>
          <w:b/>
          <w:sz w:val="24"/>
          <w:szCs w:val="24"/>
          <w:lang w:eastAsia="ru-RU"/>
        </w:rPr>
        <w:t>Места нахождения, справочные телефоны и адреса электронной почты</w:t>
      </w:r>
      <w:r w:rsidRPr="0093459D">
        <w:rPr>
          <w:rFonts w:ascii="Times New Roman" w:eastAsia="Calibri" w:hAnsi="Times New Roman" w:cs="Times New Roman"/>
          <w:sz w:val="24"/>
          <w:szCs w:val="24"/>
          <w:lang w:eastAsia="ru-RU"/>
        </w:rPr>
        <w:t xml:space="preserve"> Администрации приведены в приложении 1 к Административному регламенту.</w:t>
      </w:r>
    </w:p>
    <w:p w:rsidR="0093459D" w:rsidRPr="0093459D"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1.6. График работы</w:t>
      </w:r>
      <w:r w:rsidRPr="0093459D">
        <w:rPr>
          <w:rFonts w:ascii="Times New Roman" w:eastAsia="Calibri" w:hAnsi="Times New Roman" w:cs="Times New Roman"/>
          <w:sz w:val="24"/>
          <w:szCs w:val="24"/>
          <w:lang w:eastAsia="ru-RU"/>
        </w:rPr>
        <w:t>: пн. – чт.: с 08</w:t>
      </w:r>
      <w:r>
        <w:rPr>
          <w:rFonts w:ascii="Times New Roman" w:eastAsia="Calibri" w:hAnsi="Times New Roman" w:cs="Times New Roman"/>
          <w:sz w:val="24"/>
          <w:szCs w:val="24"/>
          <w:vertAlign w:val="superscript"/>
          <w:lang w:eastAsia="ru-RU"/>
        </w:rPr>
        <w:t>45</w:t>
      </w:r>
      <w:r w:rsidRPr="0093459D">
        <w:rPr>
          <w:rFonts w:ascii="Times New Roman" w:eastAsia="Calibri" w:hAnsi="Times New Roman" w:cs="Times New Roman"/>
          <w:sz w:val="24"/>
          <w:szCs w:val="24"/>
          <w:vertAlign w:val="superscript"/>
          <w:lang w:eastAsia="ru-RU"/>
        </w:rPr>
        <w:t xml:space="preserve">  </w:t>
      </w:r>
      <w:r w:rsidRPr="0093459D">
        <w:rPr>
          <w:rFonts w:ascii="Times New Roman" w:eastAsia="Calibri" w:hAnsi="Times New Roman" w:cs="Times New Roman"/>
          <w:sz w:val="24"/>
          <w:szCs w:val="24"/>
          <w:lang w:eastAsia="ru-RU"/>
        </w:rPr>
        <w:t>до 17</w:t>
      </w:r>
      <w:r w:rsidRPr="0093459D">
        <w:rPr>
          <w:rFonts w:ascii="Times New Roman" w:eastAsia="Calibri" w:hAnsi="Times New Roman" w:cs="Times New Roman"/>
          <w:sz w:val="24"/>
          <w:szCs w:val="24"/>
          <w:vertAlign w:val="superscript"/>
          <w:lang w:eastAsia="ru-RU"/>
        </w:rPr>
        <w:t>00</w:t>
      </w:r>
      <w:r w:rsidRPr="0093459D">
        <w:rPr>
          <w:rFonts w:ascii="Times New Roman" w:eastAsia="Calibri" w:hAnsi="Times New Roman" w:cs="Times New Roman"/>
          <w:sz w:val="24"/>
          <w:szCs w:val="24"/>
          <w:lang w:eastAsia="ru-RU"/>
        </w:rPr>
        <w:t>, пт. с 08</w:t>
      </w:r>
      <w:r>
        <w:rPr>
          <w:rFonts w:ascii="Times New Roman" w:eastAsia="Calibri" w:hAnsi="Times New Roman" w:cs="Times New Roman"/>
          <w:sz w:val="24"/>
          <w:szCs w:val="24"/>
          <w:vertAlign w:val="superscript"/>
          <w:lang w:eastAsia="ru-RU"/>
        </w:rPr>
        <w:t>45</w:t>
      </w:r>
      <w:r w:rsidRPr="0093459D">
        <w:rPr>
          <w:rFonts w:ascii="Times New Roman" w:eastAsia="Calibri" w:hAnsi="Times New Roman" w:cs="Times New Roman"/>
          <w:sz w:val="24"/>
          <w:szCs w:val="24"/>
          <w:lang w:eastAsia="ru-RU"/>
        </w:rPr>
        <w:t xml:space="preserve"> до 16</w:t>
      </w:r>
      <w:r w:rsidRPr="0093459D">
        <w:rPr>
          <w:rFonts w:ascii="Times New Roman" w:eastAsia="Calibri" w:hAnsi="Times New Roman" w:cs="Times New Roman"/>
          <w:sz w:val="24"/>
          <w:szCs w:val="24"/>
          <w:vertAlign w:val="superscript"/>
          <w:lang w:eastAsia="ru-RU"/>
        </w:rPr>
        <w:t>45</w:t>
      </w:r>
      <w:r w:rsidRPr="0093459D">
        <w:rPr>
          <w:rFonts w:ascii="Times New Roman" w:eastAsia="Calibri" w:hAnsi="Times New Roman" w:cs="Times New Roman"/>
          <w:sz w:val="24"/>
          <w:szCs w:val="24"/>
          <w:lang w:eastAsia="ru-RU"/>
        </w:rPr>
        <w:t>,  обеденный перерыв: с 13</w:t>
      </w:r>
      <w:r w:rsidRPr="0093459D">
        <w:rPr>
          <w:rFonts w:ascii="Times New Roman" w:eastAsia="Calibri" w:hAnsi="Times New Roman" w:cs="Times New Roman"/>
          <w:sz w:val="24"/>
          <w:szCs w:val="24"/>
          <w:vertAlign w:val="superscript"/>
          <w:lang w:eastAsia="ru-RU"/>
        </w:rPr>
        <w:t>00</w:t>
      </w:r>
      <w:r w:rsidRPr="0093459D">
        <w:rPr>
          <w:rFonts w:ascii="Times New Roman" w:eastAsia="Calibri" w:hAnsi="Times New Roman" w:cs="Times New Roman"/>
          <w:sz w:val="24"/>
          <w:szCs w:val="24"/>
          <w:lang w:eastAsia="ru-RU"/>
        </w:rPr>
        <w:t xml:space="preserve"> </w:t>
      </w:r>
      <w:proofErr w:type="gramStart"/>
      <w:r w:rsidRPr="0093459D">
        <w:rPr>
          <w:rFonts w:ascii="Times New Roman" w:eastAsia="Calibri" w:hAnsi="Times New Roman" w:cs="Times New Roman"/>
          <w:sz w:val="24"/>
          <w:szCs w:val="24"/>
          <w:lang w:eastAsia="ru-RU"/>
        </w:rPr>
        <w:t>до</w:t>
      </w:r>
      <w:proofErr w:type="gramEnd"/>
      <w:r w:rsidRPr="0093459D">
        <w:rPr>
          <w:rFonts w:ascii="Times New Roman" w:eastAsia="Calibri" w:hAnsi="Times New Roman" w:cs="Times New Roman"/>
          <w:sz w:val="24"/>
          <w:szCs w:val="24"/>
          <w:lang w:eastAsia="ru-RU"/>
        </w:rPr>
        <w:t xml:space="preserve"> 14</w:t>
      </w:r>
      <w:r w:rsidRPr="0093459D">
        <w:rPr>
          <w:rFonts w:ascii="Times New Roman" w:eastAsia="Calibri" w:hAnsi="Times New Roman" w:cs="Times New Roman"/>
          <w:sz w:val="24"/>
          <w:szCs w:val="24"/>
          <w:vertAlign w:val="superscript"/>
          <w:lang w:eastAsia="ru-RU"/>
        </w:rPr>
        <w:t>00</w:t>
      </w:r>
      <w:r w:rsidRPr="0093459D">
        <w:rPr>
          <w:rFonts w:ascii="Times New Roman" w:eastAsia="Calibri" w:hAnsi="Times New Roman" w:cs="Times New Roman"/>
          <w:sz w:val="24"/>
          <w:szCs w:val="24"/>
          <w:lang w:eastAsia="ru-RU"/>
        </w:rPr>
        <w:t>.</w:t>
      </w:r>
    </w:p>
    <w:p w:rsidR="0093459D" w:rsidRPr="0093459D"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93459D">
        <w:rPr>
          <w:rFonts w:ascii="Times New Roman" w:eastAsia="Calibri" w:hAnsi="Times New Roman" w:cs="Times New Roman"/>
          <w:b/>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3459D" w:rsidRPr="0093459D"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93459D">
          <w:rPr>
            <w:rFonts w:ascii="Times New Roman" w:eastAsia="Calibri" w:hAnsi="Times New Roman" w:cs="Times New Roman"/>
            <w:sz w:val="24"/>
            <w:szCs w:val="24"/>
            <w:u w:val="single"/>
            <w:lang w:eastAsia="ru-RU"/>
          </w:rPr>
          <w:t>http://gu.lenobl.ru/</w:t>
        </w:r>
      </w:hyperlink>
      <w:r w:rsidRPr="0093459D">
        <w:rPr>
          <w:rFonts w:ascii="Times New Roman" w:eastAsia="Calibri" w:hAnsi="Times New Roman" w:cs="Times New Roman"/>
          <w:sz w:val="24"/>
          <w:szCs w:val="24"/>
          <w:lang w:eastAsia="ru-RU"/>
        </w:rPr>
        <w:t>;</w:t>
      </w:r>
    </w:p>
    <w:p w:rsidR="0093459D" w:rsidRPr="0093459D"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93459D">
          <w:rPr>
            <w:rFonts w:ascii="Times New Roman" w:eastAsia="Calibri" w:hAnsi="Times New Roman" w:cs="Times New Roman"/>
            <w:sz w:val="24"/>
            <w:szCs w:val="24"/>
            <w:u w:val="single"/>
            <w:lang w:eastAsia="ru-RU"/>
          </w:rPr>
          <w:t>http://www.lenobl.ru/</w:t>
        </w:r>
      </w:hyperlink>
      <w:r w:rsidRPr="0093459D">
        <w:rPr>
          <w:rFonts w:ascii="Times New Roman" w:eastAsia="Calibri" w:hAnsi="Times New Roman" w:cs="Times New Roman"/>
          <w:sz w:val="24"/>
          <w:szCs w:val="24"/>
          <w:lang w:eastAsia="ru-RU"/>
        </w:rPr>
        <w:t>;</w:t>
      </w:r>
    </w:p>
    <w:p w:rsidR="0093459D" w:rsidRPr="0093459D"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sz w:val="24"/>
          <w:szCs w:val="24"/>
          <w:u w:val="single"/>
          <w:lang w:eastAsia="ru-RU"/>
        </w:rPr>
      </w:pPr>
      <w:r w:rsidRPr="0093459D">
        <w:rPr>
          <w:rFonts w:ascii="Times New Roman" w:eastAsia="Calibri" w:hAnsi="Times New Roman" w:cs="Times New Roman"/>
          <w:sz w:val="24"/>
          <w:szCs w:val="24"/>
          <w:lang w:eastAsia="ru-RU"/>
        </w:rPr>
        <w:t xml:space="preserve">Электронный адрес официального сайта Администрации: </w:t>
      </w:r>
      <w:r w:rsidRPr="00FA764C">
        <w:rPr>
          <w:rFonts w:ascii="Times New Roman" w:eastAsia="Calibri" w:hAnsi="Times New Roman" w:cs="Times New Roman"/>
          <w:color w:val="000000" w:themeColor="text1"/>
          <w:sz w:val="24"/>
          <w:szCs w:val="24"/>
          <w:u w:val="single"/>
          <w:lang w:eastAsia="ru-RU"/>
        </w:rPr>
        <w:t>администрация-</w:t>
      </w:r>
      <w:proofErr w:type="spellStart"/>
      <w:r w:rsidRPr="00FA764C">
        <w:rPr>
          <w:rFonts w:ascii="Times New Roman" w:eastAsia="Calibri" w:hAnsi="Times New Roman" w:cs="Times New Roman"/>
          <w:color w:val="000000" w:themeColor="text1"/>
          <w:sz w:val="24"/>
          <w:szCs w:val="24"/>
          <w:u w:val="single"/>
          <w:lang w:eastAsia="ru-RU"/>
        </w:rPr>
        <w:t>янега</w:t>
      </w:r>
      <w:proofErr w:type="gramStart"/>
      <w:r w:rsidRPr="00FA764C">
        <w:rPr>
          <w:rFonts w:ascii="Times New Roman" w:eastAsia="Calibri" w:hAnsi="Times New Roman" w:cs="Times New Roman"/>
          <w:color w:val="000000" w:themeColor="text1"/>
          <w:sz w:val="24"/>
          <w:szCs w:val="24"/>
          <w:u w:val="single"/>
          <w:lang w:eastAsia="ru-RU"/>
        </w:rPr>
        <w:t>.р</w:t>
      </w:r>
      <w:proofErr w:type="gramEnd"/>
      <w:r w:rsidRPr="00FA764C">
        <w:rPr>
          <w:rFonts w:ascii="Times New Roman" w:eastAsia="Calibri" w:hAnsi="Times New Roman" w:cs="Times New Roman"/>
          <w:color w:val="000000" w:themeColor="text1"/>
          <w:sz w:val="24"/>
          <w:szCs w:val="24"/>
          <w:u w:val="single"/>
          <w:lang w:eastAsia="ru-RU"/>
        </w:rPr>
        <w:t>ф</w:t>
      </w:r>
      <w:proofErr w:type="spellEnd"/>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1.8. Муниципальная услуга может быть предоставлена</w:t>
      </w:r>
      <w:r w:rsidRPr="0093459D">
        <w:rPr>
          <w:rFonts w:ascii="Times New Roman" w:eastAsia="Calibri"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93459D">
        <w:rPr>
          <w:rFonts w:ascii="Times New Roman" w:eastAsia="Calibri" w:hAnsi="Times New Roman" w:cs="Times New Roman"/>
          <w:b/>
          <w:sz w:val="24"/>
          <w:szCs w:val="24"/>
          <w:lang w:eastAsia="ru-RU"/>
        </w:rPr>
        <w:t>1.9. Муниципальная услуга может быть предоставлена в электронном виде через функционал электронной приёмной на ПГУ ЛО.</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1.10. Порядок получения заявителями информации по вопросам предоставления муниципальной услуги</w:t>
      </w:r>
      <w:r w:rsidRPr="0093459D">
        <w:rPr>
          <w:rFonts w:ascii="Times New Roman" w:eastAsia="Calibri" w:hAnsi="Times New Roman" w:cs="Times New Roman"/>
          <w:sz w:val="24"/>
          <w:szCs w:val="24"/>
          <w:lang w:eastAsia="ru-RU"/>
        </w:rPr>
        <w:t>, в том числе о ходе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1.10.1. Основными требованиями к порядку информирования заявителей об исполнении муниципальной услуги являются:</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достоверность предоставляемой информации;</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четкость в изложении информации;</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полнота информирования.</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lastRenderedPageBreak/>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Информация о порядке предоставления муниципальной услуги предоставляется:</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 по телефону специалистами </w:t>
      </w:r>
      <w:r>
        <w:rPr>
          <w:rFonts w:ascii="Times New Roman" w:eastAsia="Calibri" w:hAnsi="Times New Roman" w:cs="Times New Roman"/>
          <w:sz w:val="24"/>
          <w:szCs w:val="24"/>
          <w:lang w:eastAsia="ru-RU"/>
        </w:rPr>
        <w:t>Администрации</w:t>
      </w:r>
      <w:r w:rsidRPr="0093459D">
        <w:rPr>
          <w:rFonts w:ascii="Times New Roman" w:eastAsia="Calibri" w:hAnsi="Times New Roman" w:cs="Times New Roman"/>
          <w:sz w:val="24"/>
          <w:szCs w:val="24"/>
          <w:lang w:eastAsia="ru-RU"/>
        </w:rPr>
        <w:t xml:space="preserve"> (непосредственно в день обращения заинтересованных лиц);</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 на Портале государственных и муниципальных услуг Ленинградской области: </w:t>
      </w:r>
      <w:hyperlink r:id="rId8" w:history="1">
        <w:r w:rsidRPr="0093459D">
          <w:rPr>
            <w:rFonts w:ascii="Times New Roman" w:eastAsia="Times New Roman" w:hAnsi="Times New Roman" w:cs="Times New Roman"/>
            <w:color w:val="0000FF"/>
            <w:sz w:val="24"/>
            <w:szCs w:val="24"/>
            <w:u w:val="single"/>
            <w:lang w:eastAsia="ru-RU"/>
          </w:rPr>
          <w:t>http://www.gu.lenobl.ru</w:t>
        </w:r>
      </w:hyperlink>
      <w:r w:rsidRPr="0093459D">
        <w:rPr>
          <w:rFonts w:ascii="Times New Roman" w:eastAsia="Times New Roman" w:hAnsi="Times New Roman" w:cs="Times New Roman"/>
          <w:color w:val="0000FF"/>
          <w:sz w:val="24"/>
          <w:szCs w:val="24"/>
          <w:u w:val="single"/>
          <w:lang w:eastAsia="ru-RU"/>
        </w:rPr>
        <w:t>;</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9" w:history="1">
        <w:r w:rsidRPr="0093459D">
          <w:rPr>
            <w:rFonts w:ascii="Times New Roman" w:eastAsia="Times New Roman" w:hAnsi="Times New Roman" w:cs="Times New Roman"/>
            <w:color w:val="0000FF"/>
            <w:sz w:val="24"/>
            <w:szCs w:val="24"/>
            <w:u w:val="single"/>
            <w:lang w:val="en-US" w:eastAsia="ru-RU"/>
          </w:rPr>
          <w:t>http</w:t>
        </w:r>
        <w:r w:rsidRPr="0093459D">
          <w:rPr>
            <w:rFonts w:ascii="Times New Roman" w:eastAsia="Times New Roman" w:hAnsi="Times New Roman" w:cs="Times New Roman"/>
            <w:color w:val="0000FF"/>
            <w:sz w:val="24"/>
            <w:szCs w:val="24"/>
            <w:u w:val="single"/>
            <w:lang w:eastAsia="ru-RU"/>
          </w:rPr>
          <w:t>://</w:t>
        </w:r>
        <w:r w:rsidRPr="0093459D">
          <w:rPr>
            <w:rFonts w:ascii="Times New Roman" w:eastAsia="Times New Roman" w:hAnsi="Times New Roman" w:cs="Times New Roman"/>
            <w:color w:val="0000FF"/>
            <w:sz w:val="24"/>
            <w:szCs w:val="24"/>
            <w:u w:val="single"/>
            <w:lang w:val="en-US" w:eastAsia="ru-RU"/>
          </w:rPr>
          <w:t>www</w:t>
        </w:r>
        <w:r w:rsidRPr="0093459D">
          <w:rPr>
            <w:rFonts w:ascii="Times New Roman" w:eastAsia="Times New Roman" w:hAnsi="Times New Roman" w:cs="Times New Roman"/>
            <w:color w:val="0000FF"/>
            <w:sz w:val="24"/>
            <w:szCs w:val="24"/>
            <w:u w:val="single"/>
            <w:lang w:eastAsia="ru-RU"/>
          </w:rPr>
          <w:t>.</w:t>
        </w:r>
        <w:proofErr w:type="spellStart"/>
        <w:r w:rsidRPr="0093459D">
          <w:rPr>
            <w:rFonts w:ascii="Times New Roman" w:eastAsia="Times New Roman" w:hAnsi="Times New Roman" w:cs="Times New Roman"/>
            <w:color w:val="0000FF"/>
            <w:sz w:val="24"/>
            <w:szCs w:val="24"/>
            <w:u w:val="single"/>
            <w:lang w:val="en-US" w:eastAsia="ru-RU"/>
          </w:rPr>
          <w:t>gosuslugi</w:t>
        </w:r>
        <w:proofErr w:type="spellEnd"/>
        <w:r w:rsidRPr="0093459D">
          <w:rPr>
            <w:rFonts w:ascii="Times New Roman" w:eastAsia="Times New Roman" w:hAnsi="Times New Roman" w:cs="Times New Roman"/>
            <w:color w:val="0000FF"/>
            <w:sz w:val="24"/>
            <w:szCs w:val="24"/>
            <w:u w:val="single"/>
            <w:lang w:eastAsia="ru-RU"/>
          </w:rPr>
          <w:t>.</w:t>
        </w:r>
        <w:proofErr w:type="spellStart"/>
        <w:r w:rsidRPr="0093459D">
          <w:rPr>
            <w:rFonts w:ascii="Times New Roman" w:eastAsia="Times New Roman" w:hAnsi="Times New Roman" w:cs="Times New Roman"/>
            <w:color w:val="0000FF"/>
            <w:sz w:val="24"/>
            <w:szCs w:val="24"/>
            <w:u w:val="single"/>
            <w:lang w:val="en-US" w:eastAsia="ru-RU"/>
          </w:rPr>
          <w:t>ru</w:t>
        </w:r>
        <w:proofErr w:type="spellEnd"/>
      </w:hyperlink>
      <w:r w:rsidRPr="0093459D">
        <w:rPr>
          <w:rFonts w:ascii="Times New Roman" w:eastAsia="Calibri" w:hAnsi="Times New Roman" w:cs="Times New Roman"/>
          <w:sz w:val="24"/>
          <w:szCs w:val="24"/>
          <w:lang w:eastAsia="ru-RU"/>
        </w:rPr>
        <w:t>;</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при обращении в МФЦ.</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1.10.6. Индивидуальное письменное информирование осуществляется при обращении заявителей путем почтовых отправлений. </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93459D">
        <w:rPr>
          <w:rFonts w:ascii="Times New Roman" w:eastAsia="Calibri" w:hAnsi="Times New Roman" w:cs="Times New Roman"/>
          <w:b/>
          <w:sz w:val="24"/>
          <w:szCs w:val="24"/>
          <w:lang w:eastAsia="ru-RU"/>
        </w:rPr>
        <w:t>1.11. Заявителями могут выступать юридические лица.</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93459D">
        <w:rPr>
          <w:rFonts w:ascii="Times New Roman" w:eastAsia="Calibri" w:hAnsi="Times New Roman" w:cs="Times New Roman"/>
          <w:b/>
          <w:bCs/>
          <w:sz w:val="24"/>
          <w:szCs w:val="24"/>
          <w:lang w:val="en-US" w:eastAsia="ar-SA"/>
        </w:rPr>
        <w:t>II</w:t>
      </w:r>
      <w:r w:rsidRPr="0093459D">
        <w:rPr>
          <w:rFonts w:ascii="Times New Roman" w:eastAsia="Calibri" w:hAnsi="Times New Roman" w:cs="Times New Roman"/>
          <w:b/>
          <w:bCs/>
          <w:sz w:val="24"/>
          <w:szCs w:val="24"/>
          <w:lang w:eastAsia="ar-SA"/>
        </w:rPr>
        <w:t>. Стандарт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b/>
          <w:sz w:val="24"/>
          <w:szCs w:val="24"/>
          <w:lang w:eastAsia="ar-SA"/>
        </w:rPr>
        <w:t>2.1. Наименование муниципальной услуги:</w:t>
      </w:r>
      <w:r w:rsidRPr="0093459D">
        <w:rPr>
          <w:rFonts w:ascii="Times New Roman" w:eastAsia="Calibri" w:hAnsi="Times New Roman" w:cs="Times New Roman"/>
          <w:sz w:val="24"/>
          <w:szCs w:val="24"/>
          <w:lang w:eastAsia="ar-SA"/>
        </w:rPr>
        <w:t xml:space="preserve"> «Предоставление в безвозмездное срочное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юридическим лицам».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2.2. Предоставление муниципальной услуги осуществляется Администрацией.</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Непосредственные административные действия по предоставлению муниципальной услуги осуществляются специалистами Администрации.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2.3. Результатом предоставления муниципальной услуги является: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постановление о предоставлении земельного участка на праве безвозмездного срочного пользования и подписание договора безвозмездного срочного пользования;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отказ в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 xml:space="preserve">2.4. Срок предоставления муниципальной услуги: </w:t>
      </w:r>
      <w:r w:rsidRPr="0093459D">
        <w:rPr>
          <w:rFonts w:ascii="Times New Roman" w:eastAsia="Calibri" w:hAnsi="Times New Roman" w:cs="Times New Roman"/>
          <w:sz w:val="24"/>
          <w:szCs w:val="24"/>
          <w:lang w:eastAsia="ar-SA"/>
        </w:rPr>
        <w:t>45 календарных дней.</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2.4.1. Время приема заявителей для консультации по вопросам предоставления муниципальной услуги не может превышать 30 минут.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2.4.2. Максимальное время ожидания при подаче документов для предоставления муниципальной услуги не должно превышать 15 минут.</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2.4.3. Максимальное время ожидания в очереди для запроса информации о перечне документов, которые прилагаются к заявлению, не должно превышать 15 минут.</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2.4.4. Время приема заявления и необходимых документов для предоставления муниципальной услуги от заявителей, оценки документов, их полноты, достаточности, определения права на оказание муниципальной услуги не должно превышать 15 минут.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2.5. Перечень нормативных правовых актов, регулирующих отношения, возникающие в связи с предоставлением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1) </w:t>
      </w:r>
      <w:hyperlink r:id="rId10" w:history="1">
        <w:r w:rsidRPr="0093459D">
          <w:rPr>
            <w:rFonts w:ascii="Times New Roman" w:eastAsia="Calibri" w:hAnsi="Times New Roman" w:cs="Times New Roman"/>
            <w:sz w:val="24"/>
            <w:szCs w:val="24"/>
            <w:lang w:eastAsia="ar-SA"/>
          </w:rPr>
          <w:t>Конституция</w:t>
        </w:r>
      </w:hyperlink>
      <w:r w:rsidRPr="0093459D">
        <w:rPr>
          <w:rFonts w:ascii="Times New Roman" w:eastAsia="Calibri" w:hAnsi="Times New Roman" w:cs="Times New Roman"/>
          <w:sz w:val="24"/>
          <w:szCs w:val="24"/>
          <w:lang w:eastAsia="ar-SA"/>
        </w:rPr>
        <w:t xml:space="preserve"> Российской Федерации от 12.12.1993 («Российская газета», № 237, 25.12.1993);</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lastRenderedPageBreak/>
        <w:t xml:space="preserve">2) Гражданский </w:t>
      </w:r>
      <w:hyperlink r:id="rId11" w:history="1">
        <w:r w:rsidRPr="0093459D">
          <w:rPr>
            <w:rFonts w:ascii="Times New Roman" w:eastAsia="Calibri" w:hAnsi="Times New Roman" w:cs="Times New Roman"/>
            <w:sz w:val="24"/>
            <w:szCs w:val="24"/>
            <w:lang w:eastAsia="ar-SA"/>
          </w:rPr>
          <w:t>кодекс</w:t>
        </w:r>
      </w:hyperlink>
      <w:r w:rsidRPr="0093459D">
        <w:rPr>
          <w:rFonts w:ascii="Times New Roman" w:eastAsia="Calibri" w:hAnsi="Times New Roman" w:cs="Times New Roman"/>
          <w:sz w:val="24"/>
          <w:szCs w:val="24"/>
          <w:lang w:eastAsia="ar-SA"/>
        </w:rPr>
        <w:t xml:space="preserve"> Российской Федерации;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3) Земельный </w:t>
      </w:r>
      <w:hyperlink r:id="rId12" w:history="1">
        <w:r w:rsidRPr="0093459D">
          <w:rPr>
            <w:rFonts w:ascii="Times New Roman" w:eastAsia="Calibri" w:hAnsi="Times New Roman" w:cs="Times New Roman"/>
            <w:sz w:val="24"/>
            <w:szCs w:val="24"/>
            <w:lang w:eastAsia="ar-SA"/>
          </w:rPr>
          <w:t>кодекс</w:t>
        </w:r>
      </w:hyperlink>
      <w:r w:rsidRPr="0093459D">
        <w:rPr>
          <w:rFonts w:ascii="Times New Roman" w:eastAsia="Calibri" w:hAnsi="Times New Roman" w:cs="Times New Roman"/>
          <w:sz w:val="24"/>
          <w:szCs w:val="24"/>
          <w:lang w:eastAsia="ar-SA"/>
        </w:rPr>
        <w:t xml:space="preserve"> Российской Федерации </w:t>
      </w:r>
      <w:r w:rsidRPr="0093459D">
        <w:rPr>
          <w:rFonts w:ascii="Times New Roman" w:eastAsia="Calibri" w:hAnsi="Times New Roman" w:cs="Times New Roman"/>
          <w:sz w:val="24"/>
          <w:szCs w:val="24"/>
          <w:lang w:eastAsia="ru-RU"/>
        </w:rPr>
        <w:t>от 25.10.2001 № 136-ФЗ</w:t>
      </w:r>
      <w:r w:rsidRPr="0093459D">
        <w:rPr>
          <w:rFonts w:ascii="Times New Roman" w:eastAsia="Calibri" w:hAnsi="Times New Roman" w:cs="Times New Roman"/>
          <w:sz w:val="24"/>
          <w:szCs w:val="24"/>
          <w:lang w:eastAsia="ar-SA"/>
        </w:rPr>
        <w:t>;</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4) Федеральный </w:t>
      </w:r>
      <w:hyperlink r:id="rId13" w:history="1">
        <w:r w:rsidRPr="0093459D">
          <w:rPr>
            <w:rFonts w:ascii="Times New Roman" w:eastAsia="Calibri" w:hAnsi="Times New Roman" w:cs="Times New Roman"/>
            <w:sz w:val="24"/>
            <w:szCs w:val="24"/>
            <w:lang w:eastAsia="ar-SA"/>
          </w:rPr>
          <w:t>закон</w:t>
        </w:r>
      </w:hyperlink>
      <w:r w:rsidRPr="0093459D">
        <w:rPr>
          <w:rFonts w:ascii="Times New Roman" w:eastAsia="Calibri" w:hAnsi="Times New Roman" w:cs="Times New Roman"/>
          <w:sz w:val="24"/>
          <w:szCs w:val="24"/>
          <w:lang w:eastAsia="ar-SA"/>
        </w:rPr>
        <w:t xml:space="preserve"> от 21 июля 1997 года № 122-ФЗ «О государственной регистрации прав на недвижимое имущество и сделок с ним»;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5) Федеральный </w:t>
      </w:r>
      <w:hyperlink r:id="rId14" w:history="1">
        <w:r w:rsidRPr="0093459D">
          <w:rPr>
            <w:rFonts w:ascii="Times New Roman" w:eastAsia="Calibri" w:hAnsi="Times New Roman" w:cs="Times New Roman"/>
            <w:sz w:val="24"/>
            <w:szCs w:val="24"/>
            <w:lang w:eastAsia="ar-SA"/>
          </w:rPr>
          <w:t>закон</w:t>
        </w:r>
      </w:hyperlink>
      <w:r w:rsidRPr="0093459D">
        <w:rPr>
          <w:rFonts w:ascii="Times New Roman" w:eastAsia="Calibri" w:hAnsi="Times New Roman" w:cs="Times New Roman"/>
          <w:sz w:val="24"/>
          <w:szCs w:val="24"/>
          <w:lang w:eastAsia="ar-SA"/>
        </w:rPr>
        <w:t xml:space="preserve"> от 25 октября 2001 года № 137-ФЗ «О введении в действие Земельного кодекса Российской Федерации»;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6) Федеральный закон от 27 июля 2010 года № 210-ФЗ «Об организации предоставления государственных и муниципальных услуг»;</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7) Федеральный </w:t>
      </w:r>
      <w:hyperlink r:id="rId15" w:history="1">
        <w:r w:rsidRPr="0093459D">
          <w:rPr>
            <w:rFonts w:ascii="Times New Roman" w:eastAsia="Calibri" w:hAnsi="Times New Roman" w:cs="Times New Roman"/>
            <w:sz w:val="24"/>
            <w:szCs w:val="24"/>
            <w:lang w:eastAsia="ar-SA"/>
          </w:rPr>
          <w:t>закон</w:t>
        </w:r>
      </w:hyperlink>
      <w:r w:rsidRPr="0093459D">
        <w:rPr>
          <w:rFonts w:ascii="Times New Roman" w:eastAsia="Calibri" w:hAnsi="Times New Roman" w:cs="Times New Roman"/>
          <w:sz w:val="24"/>
          <w:szCs w:val="24"/>
          <w:lang w:eastAsia="ar-SA"/>
        </w:rPr>
        <w:t xml:space="preserve"> от 24 июля 2007 года № 221-ФЗ «О государственном кадастре недвижимости»;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8) </w:t>
      </w:r>
      <w:hyperlink r:id="rId16" w:history="1">
        <w:r w:rsidRPr="0093459D">
          <w:rPr>
            <w:rFonts w:ascii="Times New Roman" w:eastAsia="Calibri" w:hAnsi="Times New Roman" w:cs="Times New Roman"/>
            <w:sz w:val="24"/>
            <w:szCs w:val="24"/>
            <w:lang w:eastAsia="ar-SA"/>
          </w:rPr>
          <w:t>приказ</w:t>
        </w:r>
      </w:hyperlink>
      <w:r w:rsidRPr="0093459D">
        <w:rPr>
          <w:rFonts w:ascii="Times New Roman" w:eastAsia="Calibri" w:hAnsi="Times New Roman" w:cs="Times New Roman"/>
          <w:sz w:val="24"/>
          <w:szCs w:val="24"/>
          <w:lang w:eastAsia="ar-SA"/>
        </w:rPr>
        <w:t xml:space="preserve"> Минэкономразвития России от 13 сентября 2011 года № 475 «Об утверждении перечня документов, необходимых для приобретения прав на земельный участок»;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9)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93459D">
        <w:rPr>
          <w:rFonts w:ascii="Times New Roman" w:eastAsia="Calibri" w:hAnsi="Times New Roman" w:cs="Times New Roman"/>
          <w:sz w:val="24"/>
          <w:szCs w:val="24"/>
          <w:lang w:eastAsia="ar-SA"/>
        </w:rPr>
        <w:t>ии и ау</w:t>
      </w:r>
      <w:proofErr w:type="gramEnd"/>
      <w:r w:rsidRPr="0093459D">
        <w:rPr>
          <w:rFonts w:ascii="Times New Roman" w:eastAsia="Calibri"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10)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11) Федеральный закон от 6 апреля 2011 г. N 63-ФЗ "Об электронной подписи" (Собрание законодательства Российской Федерации, 2011, N 15, ст. 2036; N 27, ст. 3880);</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12) </w:t>
      </w:r>
      <w:r w:rsidRPr="0093459D">
        <w:rPr>
          <w:rFonts w:ascii="Times New Roman" w:eastAsia="Calibri" w:hAnsi="Times New Roman" w:cs="Times New Roman"/>
          <w:color w:val="000000"/>
          <w:sz w:val="24"/>
          <w:szCs w:val="24"/>
          <w:lang w:eastAsia="ar-SA"/>
        </w:rPr>
        <w:t>Федеральный закон от 27.07.2006 № 152-ФЗ «О персональных данных»;</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13) </w:t>
      </w:r>
      <w:hyperlink r:id="rId17" w:history="1">
        <w:r w:rsidRPr="0093459D">
          <w:rPr>
            <w:rFonts w:ascii="Times New Roman" w:eastAsia="Calibri" w:hAnsi="Times New Roman" w:cs="Times New Roman"/>
            <w:sz w:val="24"/>
            <w:szCs w:val="24"/>
            <w:lang w:eastAsia="ar-SA"/>
          </w:rPr>
          <w:t>Устав</w:t>
        </w:r>
      </w:hyperlink>
      <w:r w:rsidRPr="0093459D">
        <w:rPr>
          <w:rFonts w:ascii="Times New Roman" w:eastAsia="Calibri" w:hAnsi="Times New Roman" w:cs="Times New Roman"/>
          <w:sz w:val="24"/>
          <w:szCs w:val="24"/>
          <w:lang w:eastAsia="ar-SA"/>
        </w:rPr>
        <w:t xml:space="preserve"> Администрации;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14) Иное законодательство муниципального образования.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iCs/>
          <w:sz w:val="24"/>
          <w:szCs w:val="24"/>
          <w:lang w:eastAsia="ar-SA"/>
        </w:rPr>
      </w:pPr>
      <w:r w:rsidRPr="0093459D">
        <w:rPr>
          <w:rFonts w:ascii="Times New Roman" w:eastAsia="Calibri" w:hAnsi="Times New Roman" w:cs="Times New Roman"/>
          <w:b/>
          <w:iCs/>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xml:space="preserve">1) </w:t>
      </w:r>
      <w:hyperlink r:id="rId18" w:history="1">
        <w:r w:rsidRPr="0093459D">
          <w:rPr>
            <w:rFonts w:ascii="Times New Roman" w:eastAsia="Calibri" w:hAnsi="Times New Roman" w:cs="Times New Roman"/>
            <w:iCs/>
            <w:sz w:val="24"/>
            <w:szCs w:val="24"/>
            <w:lang w:eastAsia="ar-SA"/>
          </w:rPr>
          <w:t>заявление</w:t>
        </w:r>
      </w:hyperlink>
      <w:r w:rsidRPr="0093459D">
        <w:rPr>
          <w:rFonts w:ascii="Times New Roman" w:eastAsia="Calibri" w:hAnsi="Times New Roman" w:cs="Times New Roman"/>
          <w:iCs/>
          <w:sz w:val="24"/>
          <w:szCs w:val="24"/>
          <w:lang w:eastAsia="ar-SA"/>
        </w:rPr>
        <w:t xml:space="preserve"> о предоставлении в безвозмездное срочное пользование земельного участка согласно Приложению 3 к настоящему Административному регламенту;</w:t>
      </w:r>
    </w:p>
    <w:p w:rsidR="0093459D" w:rsidRPr="0093459D" w:rsidRDefault="0093459D" w:rsidP="0093459D">
      <w:pPr>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2) копия документа, удостоверяющего личность представителя  юридического лица;</w:t>
      </w:r>
    </w:p>
    <w:p w:rsidR="0093459D" w:rsidRPr="0093459D" w:rsidRDefault="0093459D" w:rsidP="009345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3)</w:t>
      </w:r>
      <w:r w:rsidRPr="0093459D">
        <w:rPr>
          <w:rFonts w:ascii="Times New Roman" w:eastAsia="Times New Roman" w:hAnsi="Times New Roman" w:cs="Times New Roman"/>
          <w:iCs/>
          <w:sz w:val="24"/>
          <w:szCs w:val="24"/>
          <w:lang w:eastAsia="ru-RU"/>
        </w:rPr>
        <w:t xml:space="preserve"> </w:t>
      </w:r>
      <w:r w:rsidRPr="0093459D">
        <w:rPr>
          <w:rFonts w:ascii="Times New Roman" w:eastAsia="Times New Roman" w:hAnsi="Times New Roman" w:cs="Times New Roman"/>
          <w:sz w:val="24"/>
          <w:szCs w:val="24"/>
          <w:lang w:eastAsia="ru-RU"/>
        </w:rPr>
        <w:t>копия документа, подтверждающего полномочия представителя, заверенная лицом, выдавшим документ (если заявление подается лицом, не имеющим право действовать от имени юридического лица без доверенности, либо заявление подается одним лицом в интересах другого лица);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iCs/>
          <w:sz w:val="24"/>
          <w:szCs w:val="24"/>
          <w:lang w:eastAsia="ar-SA"/>
        </w:rPr>
        <w:t>4)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5)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6)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п.2.6 (заверенные юридическим лицом копии учредительных документов);</w:t>
      </w:r>
    </w:p>
    <w:p w:rsidR="0093459D" w:rsidRPr="0093459D" w:rsidRDefault="0093459D" w:rsidP="0093459D">
      <w:p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ab/>
        <w:t xml:space="preserve">7) сообщение заявителя (заявителей), содержащее перечень всех зданий, строений, сооружений, распложенных на земельном участке, в отношении которого подано заявление о </w:t>
      </w:r>
      <w:r w:rsidRPr="0093459D">
        <w:rPr>
          <w:rFonts w:ascii="Times New Roman" w:eastAsia="Calibri" w:hAnsi="Times New Roman" w:cs="Times New Roman"/>
          <w:sz w:val="24"/>
          <w:szCs w:val="24"/>
          <w:lang w:eastAsia="ru-RU"/>
        </w:rPr>
        <w:lastRenderedPageBreak/>
        <w:t xml:space="preserve">приобретении прав, с указанием (при их наличии у заявителя) их кадастровых (инвентарных) номеров и адресных ориентиров. </w:t>
      </w:r>
    </w:p>
    <w:p w:rsidR="0093459D" w:rsidRPr="0093459D" w:rsidRDefault="0093459D" w:rsidP="0093459D">
      <w:p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         В случае подачи заявки уполномоченным представителем заявителя (заявителей) предъявляется надлежащим образом оформленная доверенность (подлинник) и копия доверенности (для приобщения к делу).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3459D" w:rsidRPr="0093459D" w:rsidRDefault="0093459D" w:rsidP="0093459D">
      <w:pPr>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3)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при наличии зданий, строений, сооружений на земельном участке или уведомление об отсутствии в ЕГРП сведений о зарегистрированных правах на здания, строения, сооружения;</w:t>
      </w:r>
    </w:p>
    <w:p w:rsidR="0093459D" w:rsidRPr="0093459D" w:rsidRDefault="0093459D" w:rsidP="0093459D">
      <w:pPr>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4) выписка из ЕГРП о правах на приобретаемый земельный участок или уведомление об отсутствии в ЕГРП сведений о зарегистрированных правах на земельный участок;</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5) предварительная и заблаговременная публикация информации о земельных участках, предоставляемых для целей, не связанных со строительством (для религиозных организаций, для строительства зданий, строений, сооружений религиозного и благотворительного назначения;</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6) решение о переводе земельного участка из одной категории в иные категории в случаях, предусмотренных земельным законодательством (при необходимости перевода)</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7) акт выбора земельного участка для строительства, решение о предварительном согласовании места размещения объекта</w:t>
      </w:r>
    </w:p>
    <w:p w:rsidR="0093459D" w:rsidRPr="0093459D" w:rsidRDefault="0093459D" w:rsidP="0093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 xml:space="preserve">        Документы, указанные в п.2.7 Административного регламента, необходимые для приобретения прав на земельный участок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Специалисты Администрации не вправе требовать от заявителя: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После получения результата предоставления муниципальной услуги документы, представленные заявителем, остаются в материалах дела и ему не возвращаются.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2.8. Исчерпывающий перечень оснований для отказа заявителю в приеме документов, необходимых для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отсутствие в заявлении фамилии заявителя, направившего заявление, и почтовый адрес, по которому должен быть направлен ответ;</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текст заявления не поддается прочтению.</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2.9. Исчерпывающий перечень оснований для отказа в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В предоставлении муниципальной услуги отказывается в следующих случаях:</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с заявлением обратилось ненадлежащее лицо;</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 представление неполного пакета документов, перечисленных в пункте 2.6 </w:t>
      </w:r>
      <w:r w:rsidRPr="0093459D">
        <w:rPr>
          <w:rFonts w:ascii="Times New Roman" w:eastAsia="Calibri" w:hAnsi="Times New Roman" w:cs="Times New Roman"/>
          <w:sz w:val="24"/>
          <w:szCs w:val="24"/>
          <w:lang w:eastAsia="ar-SA"/>
        </w:rPr>
        <w:lastRenderedPageBreak/>
        <w:t>Административного регламента;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органы местного самоуправления не вправе распоряжаться испрашиваемым земельным участком;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отсутствие предварительной и заблаговременной публикации информации о земельных участках, предоставляемых для строительства зданий, строений, сооружений религиозного и благотворительного назначения;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отсутствие акта выбора земельного участка для строительства, решения о предварительном согласовании места размещения объекта;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отсутствие государственного или муниципального контракта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отсутствие решения о переводе земельного участка из одной категории в иные категории в случаях, предусмотренных земельным законодательством.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b/>
          <w:sz w:val="24"/>
          <w:szCs w:val="24"/>
          <w:lang w:eastAsia="ar-SA"/>
        </w:rPr>
        <w:t xml:space="preserve">2.10. Предоставление муниципальной услуги осуществляется </w:t>
      </w:r>
      <w:r w:rsidRPr="0093459D">
        <w:rPr>
          <w:rFonts w:ascii="Times New Roman" w:eastAsia="Calibri" w:hAnsi="Times New Roman" w:cs="Times New Roman"/>
          <w:sz w:val="24"/>
          <w:szCs w:val="24"/>
          <w:lang w:eastAsia="ar-SA"/>
        </w:rPr>
        <w:t>на бесплатной основе.</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b/>
          <w:sz w:val="24"/>
          <w:szCs w:val="24"/>
          <w:lang w:eastAsia="ar-SA"/>
        </w:rPr>
        <w:t xml:space="preserve">2.11. Срок регистрации заявления заявителя о предоставлении муниципальной услуги </w:t>
      </w:r>
      <w:r w:rsidRPr="0093459D">
        <w:rPr>
          <w:rFonts w:ascii="Times New Roman" w:eastAsia="Calibri" w:hAnsi="Times New Roman" w:cs="Times New Roman"/>
          <w:sz w:val="24"/>
          <w:szCs w:val="24"/>
          <w:lang w:eastAsia="ar-SA"/>
        </w:rPr>
        <w:t>составляет 3 дня.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b/>
          <w:sz w:val="24"/>
          <w:szCs w:val="24"/>
          <w:lang w:eastAsia="ar-SA"/>
        </w:rPr>
        <w:t>2.12. Требования к помещениям, в которых предоставляется муниципальная услуга</w:t>
      </w:r>
      <w:r w:rsidRPr="0093459D">
        <w:rPr>
          <w:rFonts w:ascii="Times New Roman" w:eastAsia="Calibri" w:hAnsi="Times New Roman" w:cs="Times New Roman"/>
          <w:sz w:val="24"/>
          <w:szCs w:val="24"/>
          <w:lang w:eastAsia="ar-SA"/>
        </w:rPr>
        <w:t>,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 Информация о местах нахождения и графике работы Администрации,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2.12.2.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2.12.3. Здание, где предоставляется муниципальная услуга, должно быть оборудовано входом для свободного доступа заявителей.</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2.12.4. Вход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2.12.5. Центральный вход в здание должен быть оборудован информационной табличкой (вывеской), содержащей информацию о наименовании и графике работы органа местного самоуправления, предоставляющей муниципальную услугу.</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2.12.7. Помещения, в которых предоставляется муниципальная услуга, должны иметь туалет со свободным доступом к нему заявителей в рабочее время.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2.12.9. Места для ожидания должны соответствовать комфортным условиям для заявителей и оптимальным условиям работы должностных лиц.</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lastRenderedPageBreak/>
        <w:t>2.12.12. На информационном стенде размещается следующая информация: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а) срок предоставления муниципальной услуги и сроки выполнения отдельных административных действий;</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б) образец заполнения заявления;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в) перечень оснований для отказа в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г) информация о платности (бесплатности)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д) извлечения из административного регламента.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Прием заявителей осуществляется в кабинете № 3.</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Кабинеты должны быть оборудованы информационными табличками с указанием: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а) номера кабинета;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б) фамилии, имени, отчества и должности лица, ведущего прием;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в) графика приема заявителей.</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2.12.13. Специалисты Администрации, осуществляющие прием заявителей, обеспечиваются личными идентификационными карточками и (или) настольными табличками.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2.12.14. Места для приема заявителей должны быть снабжены стулом, иметь место для письма и раскладки документов.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2.12.15. В целях обеспечения конфиденциальности сведений о заявителе, одним специалистом Администрации одновременно ведется прием только одного заявителя по одному обращению за предоставлением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2.12.16. Каждое рабочее место специалиста Администрации должно быть оборудовано телефоном, персональным компьютером с возможностью доступа к информационным базам данных, печатающим устройством.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2.12.17.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в случае возникновения чрезвычайной ситуации.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2.13.1. Информация о порядке предоставления муниципальной услуги предоставляется в Администрации непосредственно в Секторе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30 минут.</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2.13.4. Информирование о ходе предоставления муниципальной услуги осуществляется специалистами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Заявители, представившие в Администрацию документы для получения муниципальной услуги, в обязательном порядке информируются специалистами уполномоченной организации о результате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lastRenderedPageBreak/>
        <w:t>2.13.6. Информация о сроке завершения оформления документов и возможности их получения заявителю сообщается при подаче документов.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2.13.7. Консультации (справки) по вопросам предоставления муниципальной услуги предоставляются специалистами Администрации.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2.13.7.1. Консультации предоставляются по следующим вопросам: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источников получения документов, необходимых для предоставления муниципальной услуги (орган, организация и их местонахождение);</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времени приема и выдачи документов;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сроков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2.13.7.2.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2.14. Показатели доступности и качества муниципальных услуг.</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2.14.1. Показателями доступности муниципальной услуги являются: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а) транспортная доступность к местам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в) размещение информации о порядке предоставления муниципальной услуги на Едином портале государственных и муниципальных услуг.</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2.14.2. Показателями качества муниципальной услуги являются: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а) соблюдение срока выдачи документов при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б) соблюдение сроков ожидания в очереди при подаче и получении документов;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2.15.1.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2.15.2. Иные требования, в том числе учитывающие особенности предоставления муниципальной услуги в МФЦ.</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В случае подачи документов в Администрацию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определяет предмет обращения;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проводит проверку полномочий лица, подающего документы;</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направляет копии документов, с составлением описи этих документов по реестру в орган местного самоуправления: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 в электронном виде в составе пакета электронных дел, за электронной подписью специалиста МФЦ - в течение одного рабочего  дня со дня обращения заявителя </w:t>
      </w:r>
      <w:r w:rsidRPr="0093459D">
        <w:rPr>
          <w:rFonts w:ascii="Times New Roman" w:eastAsia="Calibri" w:hAnsi="Times New Roman" w:cs="Times New Roman"/>
          <w:sz w:val="24"/>
          <w:szCs w:val="24"/>
          <w:lang w:eastAsia="ar-SA"/>
        </w:rPr>
        <w:lastRenderedPageBreak/>
        <w:t>(уполномоченного лица) в МФЦ;</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По окончании приема документов специалист МФЦ выдает заявителю (уполномоченному лицу) расписку в приеме документов.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proofErr w:type="gramStart"/>
      <w:r w:rsidRPr="0093459D">
        <w:rPr>
          <w:rFonts w:ascii="Times New Roman" w:eastAsia="Calibri" w:hAnsi="Times New Roman" w:cs="Times New Roman"/>
          <w:iCs/>
          <w:sz w:val="24"/>
          <w:szCs w:val="24"/>
          <w:lang w:eastAsia="ar-SA"/>
        </w:rPr>
        <w:t>При обращении заявителя (уполномоченного лица) в Администрацию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Администрации</w:t>
      </w:r>
      <w:proofErr w:type="gramEnd"/>
      <w:r w:rsidRPr="0093459D">
        <w:rPr>
          <w:rFonts w:ascii="Times New Roman" w:eastAsia="Calibri" w:hAnsi="Times New Roman" w:cs="Times New Roman"/>
          <w:iCs/>
          <w:sz w:val="24"/>
          <w:szCs w:val="24"/>
          <w:lang w:eastAsia="ar-SA"/>
        </w:rPr>
        <w:t xml:space="preserve"> и не позднее двух рабочих дней до окончания срока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Выдача договора безвозмездного пользования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xml:space="preserve">После подписания заявителем документов, являющихся результатом предоставления муниципальной услуги, один экземпляр договора безвозмездного пользования возвращается МФЦ </w:t>
      </w:r>
      <w:proofErr w:type="gramStart"/>
      <w:r w:rsidRPr="0093459D">
        <w:rPr>
          <w:rFonts w:ascii="Times New Roman" w:eastAsia="Calibri" w:hAnsi="Times New Roman" w:cs="Times New Roman"/>
          <w:iCs/>
          <w:sz w:val="24"/>
          <w:szCs w:val="24"/>
          <w:lang w:eastAsia="ar-SA"/>
        </w:rPr>
        <w:t>согласно реестра</w:t>
      </w:r>
      <w:proofErr w:type="gramEnd"/>
      <w:r w:rsidRPr="0093459D">
        <w:rPr>
          <w:rFonts w:ascii="Times New Roman" w:eastAsia="Calibri" w:hAnsi="Times New Roman" w:cs="Times New Roman"/>
          <w:iCs/>
          <w:sz w:val="24"/>
          <w:szCs w:val="24"/>
          <w:lang w:eastAsia="ar-SA"/>
        </w:rPr>
        <w:t xml:space="preserve"> передачи в орган местного самоуправления в срок не более 3 рабочих дней со дня их подписания.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Передача сопроводительной ведомости неполученных договоров безвозмездного пользования и других исходящих форм по истечению двух месяцев направляется в орган местного самоуправления по реестру невостребованных документов.</w:t>
      </w: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Calibri"/>
          <w:sz w:val="24"/>
          <w:szCs w:val="24"/>
          <w:lang w:eastAsia="ar-SA"/>
        </w:rPr>
      </w:pP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2.16. Особенности предоставления муниципальной услуги в электронном виде.</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3459D">
        <w:rPr>
          <w:rFonts w:ascii="Times New Roman" w:eastAsia="Calibri" w:hAnsi="Times New Roman" w:cs="Times New Roman"/>
          <w:sz w:val="24"/>
          <w:szCs w:val="24"/>
          <w:lang w:eastAsia="ar-SA"/>
        </w:rPr>
        <w:t>ии и ау</w:t>
      </w:r>
      <w:proofErr w:type="gramEnd"/>
      <w:r w:rsidRPr="0093459D">
        <w:rPr>
          <w:rFonts w:ascii="Times New Roman" w:eastAsia="Calibri" w:hAnsi="Times New Roman" w:cs="Times New Roman"/>
          <w:sz w:val="24"/>
          <w:szCs w:val="24"/>
          <w:lang w:eastAsia="ar-SA"/>
        </w:rPr>
        <w:t xml:space="preserve">тентификации (далее – ЕСИА).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2.16.2. Муниципальная услуга может быть получена через ПГУ ЛО с обязательной личной явкой на прием в орган местного самоуправления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2.16.3. Для подачи заявления через ПГУ ЛО заявитель должен выполнить следующие действия: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пройти идентификацию и аутентификацию в ЕСИА;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в личном кабинете на ПГУ ЛО  заполнить в электронном виде заявление на оказание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приложить к заявлению отсканированные образы документов, необходимых для получения услуги;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xml:space="preserve">- если заявитель выбрал способ оказания услуги с личной явкой на прием в орган местного самоуправления - </w:t>
      </w:r>
      <w:proofErr w:type="gramStart"/>
      <w:r w:rsidRPr="0093459D">
        <w:rPr>
          <w:rFonts w:ascii="Times New Roman" w:eastAsia="Calibri" w:hAnsi="Times New Roman" w:cs="Times New Roman"/>
          <w:iCs/>
          <w:sz w:val="24"/>
          <w:szCs w:val="24"/>
          <w:lang w:eastAsia="ar-SA"/>
        </w:rPr>
        <w:t>заверение пакета</w:t>
      </w:r>
      <w:proofErr w:type="gramEnd"/>
      <w:r w:rsidRPr="0093459D">
        <w:rPr>
          <w:rFonts w:ascii="Times New Roman" w:eastAsia="Calibri" w:hAnsi="Times New Roman" w:cs="Times New Roman"/>
          <w:iCs/>
          <w:sz w:val="24"/>
          <w:szCs w:val="24"/>
          <w:lang w:eastAsia="ar-SA"/>
        </w:rPr>
        <w:t xml:space="preserve"> электронных документов квалифицированной ЭП не требуется;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xml:space="preserve">- направить пакет электронных документов в орган местного самоуправления </w:t>
      </w:r>
      <w:r w:rsidRPr="0093459D">
        <w:rPr>
          <w:rFonts w:ascii="Times New Roman" w:eastAsia="Calibri" w:hAnsi="Times New Roman" w:cs="Times New Roman"/>
          <w:iCs/>
          <w:sz w:val="24"/>
          <w:szCs w:val="24"/>
          <w:lang w:eastAsia="ar-SA"/>
        </w:rPr>
        <w:lastRenderedPageBreak/>
        <w:t xml:space="preserve">посредством функционала ПГУ ЛО.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2.16.4.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3459D">
        <w:rPr>
          <w:rFonts w:ascii="Times New Roman" w:eastAsia="Calibri" w:hAnsi="Times New Roman" w:cs="Times New Roman"/>
          <w:sz w:val="24"/>
          <w:szCs w:val="24"/>
          <w:lang w:eastAsia="ar-SA"/>
        </w:rPr>
        <w:t>Межвед</w:t>
      </w:r>
      <w:proofErr w:type="spellEnd"/>
      <w:r w:rsidRPr="0093459D">
        <w:rPr>
          <w:rFonts w:ascii="Times New Roman" w:eastAsia="Calibri" w:hAnsi="Times New Roman" w:cs="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2.16.5.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 формирует через АИС «</w:t>
      </w:r>
      <w:proofErr w:type="spellStart"/>
      <w:r w:rsidRPr="0093459D">
        <w:rPr>
          <w:rFonts w:ascii="Times New Roman" w:eastAsia="Calibri" w:hAnsi="Times New Roman" w:cs="Times New Roman"/>
          <w:iCs/>
          <w:sz w:val="24"/>
          <w:szCs w:val="24"/>
          <w:lang w:eastAsia="ar-SA"/>
        </w:rPr>
        <w:t>Межвед</w:t>
      </w:r>
      <w:proofErr w:type="spellEnd"/>
      <w:r w:rsidRPr="0093459D">
        <w:rPr>
          <w:rFonts w:ascii="Times New Roman" w:eastAsia="Calibri" w:hAnsi="Times New Roman" w:cs="Times New Roman"/>
          <w:iCs/>
          <w:sz w:val="24"/>
          <w:szCs w:val="24"/>
          <w:lang w:eastAsia="ar-SA"/>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3459D">
        <w:rPr>
          <w:rFonts w:ascii="Times New Roman" w:eastAsia="Calibri" w:hAnsi="Times New Roman" w:cs="Times New Roman"/>
          <w:iCs/>
          <w:sz w:val="24"/>
          <w:szCs w:val="24"/>
          <w:lang w:eastAsia="ar-SA"/>
        </w:rPr>
        <w:t>Межвед</w:t>
      </w:r>
      <w:proofErr w:type="spellEnd"/>
      <w:r w:rsidRPr="0093459D">
        <w:rPr>
          <w:rFonts w:ascii="Times New Roman" w:eastAsia="Calibri" w:hAnsi="Times New Roman" w:cs="Times New Roman"/>
          <w:iCs/>
          <w:sz w:val="24"/>
          <w:szCs w:val="24"/>
          <w:lang w:eastAsia="ar-SA"/>
        </w:rPr>
        <w:t xml:space="preserve"> ЛО» дело переводит в статус «Заявитель приглашен на прием».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В случае неявки заявителя на прием в назначенное время заявление и документы хранятся в АИС «</w:t>
      </w:r>
      <w:proofErr w:type="spellStart"/>
      <w:r w:rsidRPr="0093459D">
        <w:rPr>
          <w:rFonts w:ascii="Times New Roman" w:eastAsia="Calibri" w:hAnsi="Times New Roman" w:cs="Times New Roman"/>
          <w:iCs/>
          <w:sz w:val="24"/>
          <w:szCs w:val="24"/>
          <w:lang w:eastAsia="ar-SA"/>
        </w:rPr>
        <w:t>Межвед</w:t>
      </w:r>
      <w:proofErr w:type="spellEnd"/>
      <w:r w:rsidRPr="0093459D">
        <w:rPr>
          <w:rFonts w:ascii="Times New Roman" w:eastAsia="Calibri" w:hAnsi="Times New Roman" w:cs="Times New Roman"/>
          <w:iCs/>
          <w:sz w:val="24"/>
          <w:szCs w:val="24"/>
          <w:lang w:eastAsia="ar-SA"/>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3459D">
        <w:rPr>
          <w:rFonts w:ascii="Times New Roman" w:eastAsia="Calibri" w:hAnsi="Times New Roman" w:cs="Times New Roman"/>
          <w:iCs/>
          <w:sz w:val="24"/>
          <w:szCs w:val="24"/>
          <w:lang w:eastAsia="ar-SA"/>
        </w:rPr>
        <w:t>Межвед</w:t>
      </w:r>
      <w:proofErr w:type="spellEnd"/>
      <w:r w:rsidRPr="0093459D">
        <w:rPr>
          <w:rFonts w:ascii="Times New Roman" w:eastAsia="Calibri" w:hAnsi="Times New Roman" w:cs="Times New Roman"/>
          <w:iCs/>
          <w:sz w:val="24"/>
          <w:szCs w:val="24"/>
          <w:lang w:eastAsia="ar-SA"/>
        </w:rPr>
        <w:t xml:space="preserve"> ЛО».</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93459D">
        <w:rPr>
          <w:rFonts w:ascii="Times New Roman" w:eastAsia="Calibri" w:hAnsi="Times New Roman" w:cs="Times New Roman"/>
          <w:iCs/>
          <w:sz w:val="24"/>
          <w:szCs w:val="24"/>
          <w:lang w:eastAsia="ar-SA"/>
        </w:rPr>
        <w:t>Межвед</w:t>
      </w:r>
      <w:proofErr w:type="spellEnd"/>
      <w:r w:rsidRPr="0093459D">
        <w:rPr>
          <w:rFonts w:ascii="Times New Roman" w:eastAsia="Calibri" w:hAnsi="Times New Roman" w:cs="Times New Roman"/>
          <w:iCs/>
          <w:sz w:val="24"/>
          <w:szCs w:val="24"/>
          <w:lang w:eastAsia="ar-SA"/>
        </w:rPr>
        <w:t xml:space="preserve"> ЛО", дело переводит в статус "Прием заявителя окончен".</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93459D">
        <w:rPr>
          <w:rFonts w:ascii="Times New Roman" w:eastAsia="Calibri" w:hAnsi="Times New Roman" w:cs="Times New Roman"/>
          <w:iCs/>
          <w:sz w:val="24"/>
          <w:szCs w:val="24"/>
          <w:lang w:eastAsia="ar-SA"/>
        </w:rPr>
        <w:t>Межвед</w:t>
      </w:r>
      <w:proofErr w:type="spellEnd"/>
      <w:r w:rsidRPr="0093459D">
        <w:rPr>
          <w:rFonts w:ascii="Times New Roman" w:eastAsia="Calibri" w:hAnsi="Times New Roman" w:cs="Times New Roman"/>
          <w:iCs/>
          <w:sz w:val="24"/>
          <w:szCs w:val="24"/>
          <w:lang w:eastAsia="ar-SA"/>
        </w:rPr>
        <w:t xml:space="preserve"> ЛО» формы о принятом решении и переводит дело в архив АИС "</w:t>
      </w:r>
      <w:proofErr w:type="spellStart"/>
      <w:r w:rsidRPr="0093459D">
        <w:rPr>
          <w:rFonts w:ascii="Times New Roman" w:eastAsia="Calibri" w:hAnsi="Times New Roman" w:cs="Times New Roman"/>
          <w:iCs/>
          <w:sz w:val="24"/>
          <w:szCs w:val="24"/>
          <w:lang w:eastAsia="ar-SA"/>
        </w:rPr>
        <w:t>Межвед</w:t>
      </w:r>
      <w:proofErr w:type="spellEnd"/>
      <w:r w:rsidRPr="0093459D">
        <w:rPr>
          <w:rFonts w:ascii="Times New Roman" w:eastAsia="Calibri" w:hAnsi="Times New Roman" w:cs="Times New Roman"/>
          <w:iCs/>
          <w:sz w:val="24"/>
          <w:szCs w:val="24"/>
          <w:lang w:eastAsia="ar-SA"/>
        </w:rPr>
        <w:t xml:space="preserve"> ЛО";</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2.16.6. В случае</w:t>
      </w:r>
      <w:proofErr w:type="gramStart"/>
      <w:r w:rsidRPr="0093459D">
        <w:rPr>
          <w:rFonts w:ascii="Times New Roman" w:eastAsia="Calibri" w:hAnsi="Times New Roman" w:cs="Times New Roman"/>
          <w:iCs/>
          <w:sz w:val="24"/>
          <w:szCs w:val="24"/>
          <w:lang w:eastAsia="ar-SA"/>
        </w:rPr>
        <w:t>,</w:t>
      </w:r>
      <w:proofErr w:type="gramEnd"/>
      <w:r w:rsidRPr="0093459D">
        <w:rPr>
          <w:rFonts w:ascii="Times New Roman" w:eastAsia="Calibri" w:hAnsi="Times New Roman" w:cs="Times New Roman"/>
          <w:iCs/>
          <w:sz w:val="24"/>
          <w:szCs w:val="24"/>
          <w:lang w:eastAsia="ar-SA"/>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ar-SA"/>
        </w:rPr>
      </w:pPr>
    </w:p>
    <w:p w:rsidR="0093459D" w:rsidRPr="0093459D"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93459D">
        <w:rPr>
          <w:rFonts w:ascii="Times New Roman" w:eastAsia="Calibri" w:hAnsi="Times New Roman" w:cs="Times New Roman"/>
          <w:b/>
          <w:bCs/>
          <w:sz w:val="24"/>
          <w:szCs w:val="24"/>
          <w:lang w:val="en-US" w:eastAsia="ru-RU"/>
        </w:rPr>
        <w:t>III</w:t>
      </w:r>
      <w:r w:rsidRPr="0093459D">
        <w:rPr>
          <w:rFonts w:ascii="Times New Roman" w:eastAsia="Calibri"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709"/>
        <w:jc w:val="center"/>
        <w:outlineLvl w:val="1"/>
        <w:rPr>
          <w:rFonts w:ascii="Times New Roman" w:eastAsia="Calibri" w:hAnsi="Times New Roman" w:cs="Times New Roman"/>
          <w:b/>
          <w:bCs/>
          <w:sz w:val="24"/>
          <w:szCs w:val="24"/>
          <w:lang w:eastAsia="ru-RU"/>
        </w:rPr>
      </w:pPr>
    </w:p>
    <w:p w:rsidR="0093459D" w:rsidRPr="0093459D" w:rsidRDefault="0093459D" w:rsidP="0093459D">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3459D" w:rsidRPr="0093459D"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93459D" w:rsidRPr="0093459D"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93459D">
        <w:rPr>
          <w:rFonts w:ascii="Times New Roman" w:eastAsia="Calibri" w:hAnsi="Times New Roman" w:cs="Times New Roman"/>
          <w:b/>
          <w:bCs/>
          <w:sz w:val="24"/>
          <w:szCs w:val="24"/>
          <w:lang w:val="en-US" w:eastAsia="ru-RU"/>
        </w:rPr>
        <w:t>IV</w:t>
      </w:r>
      <w:r w:rsidRPr="0093459D">
        <w:rPr>
          <w:rFonts w:ascii="Times New Roman" w:eastAsia="Calibri"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459D" w:rsidRPr="0093459D" w:rsidRDefault="0093459D" w:rsidP="0093459D">
      <w:pPr>
        <w:widowControl w:val="0"/>
        <w:suppressAutoHyphens/>
        <w:autoSpaceDE w:val="0"/>
        <w:autoSpaceDN w:val="0"/>
        <w:adjustRightInd w:val="0"/>
        <w:spacing w:after="0" w:line="240" w:lineRule="auto"/>
        <w:ind w:firstLine="567"/>
        <w:jc w:val="center"/>
        <w:outlineLvl w:val="1"/>
        <w:rPr>
          <w:rFonts w:ascii="Times New Roman" w:eastAsia="Calibri" w:hAnsi="Times New Roman" w:cs="Times New Roman"/>
          <w:sz w:val="24"/>
          <w:szCs w:val="24"/>
          <w:lang w:eastAsia="ar-SA"/>
        </w:rPr>
      </w:pP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4.1. Основанием для начала административных процедур по предоставлению муниципальной услуги является представление заявителем документов, указанных в </w:t>
      </w:r>
      <w:hyperlink r:id="rId19" w:history="1">
        <w:r w:rsidRPr="0093459D">
          <w:rPr>
            <w:rFonts w:ascii="Times New Roman" w:eastAsia="Calibri" w:hAnsi="Times New Roman" w:cs="Times New Roman"/>
            <w:sz w:val="24"/>
            <w:szCs w:val="24"/>
            <w:lang w:eastAsia="ar-SA"/>
          </w:rPr>
          <w:t>пункте 2.6</w:t>
        </w:r>
      </w:hyperlink>
      <w:r w:rsidRPr="0093459D">
        <w:rPr>
          <w:rFonts w:ascii="Times New Roman" w:eastAsia="Calibri" w:hAnsi="Times New Roman" w:cs="Times New Roman"/>
          <w:sz w:val="24"/>
          <w:szCs w:val="24"/>
          <w:lang w:eastAsia="ar-SA"/>
        </w:rPr>
        <w:t xml:space="preserve"> административного регламента и заявления о предоставлении муниципальной услуги.</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Предоставление муниципальной услуги включает в себя следующие административные </w:t>
      </w:r>
      <w:r w:rsidRPr="0093459D">
        <w:rPr>
          <w:rFonts w:ascii="Times New Roman" w:eastAsia="Calibri" w:hAnsi="Times New Roman" w:cs="Times New Roman"/>
          <w:sz w:val="24"/>
          <w:szCs w:val="24"/>
          <w:lang w:eastAsia="ar-SA"/>
        </w:rPr>
        <w:lastRenderedPageBreak/>
        <w:t>процедуры:</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1) прием и регистрация заявления с приложенными документами;</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2) рассмотрение заявления;</w:t>
      </w:r>
    </w:p>
    <w:p w:rsidR="0093459D" w:rsidRPr="0093459D"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3) принятие решения о предоставлении земельного участка в безвозмездное срочное пользование;</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4) заключение договора безвозмездного срочного пользования земельным участком.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4.2. Прием и регистрация заявления.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Основанием для начала административной процедуры по приему и регистрации заявления является представление заявителем заявления лично, либо через МФЦ, либо направление заявления посредством почтовой или электронной связи.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Специалист Администрации  или  специалист МФЦ, осуществляющий прием заявлений,  проводит  проверку правильности  заполнения запроса  и соответствия представленных  документов требованиям  настоящего Административного регламента  п.2.6.  При обнаружении несоответствия  документов установленным требованиям п. 2.8 административного регламента уведомляет заявителя  (уполномоченное лицо) о наличии препятствий  к приему заявления и возвращает  документы заявителю для устранения выявленных недостатков.</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При отсутствии недостатков осуществляет регистрацию заявлений, в течение дня с момента их поступления направляет заявление на рассмотрение главе Администрации.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Результат административной процедуры по приему и регистрации заявления - прием и регистрация заявления.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Максимальный срок исполнения административной процедуры – 3 дня.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4.3. Рассмотрение заявления.</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Основанием для начала административной процедуры является получение специалистом Администрации, ответственным за производство по делу, заявления с прилагаемым комплектом документов с резолюцией главы Администра</w:t>
      </w:r>
      <w:r w:rsidR="008762D9">
        <w:rPr>
          <w:rFonts w:ascii="Times New Roman" w:eastAsia="Calibri" w:hAnsi="Times New Roman" w:cs="Times New Roman"/>
          <w:sz w:val="24"/>
          <w:szCs w:val="24"/>
          <w:lang w:eastAsia="ar-SA"/>
        </w:rPr>
        <w:t>ции</w:t>
      </w:r>
      <w:r w:rsidRPr="0093459D">
        <w:rPr>
          <w:rFonts w:ascii="Times New Roman" w:eastAsia="Calibri" w:hAnsi="Times New Roman" w:cs="Times New Roman"/>
          <w:sz w:val="24"/>
          <w:szCs w:val="24"/>
          <w:lang w:eastAsia="ar-SA"/>
        </w:rPr>
        <w:t>.</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4.3.1. Специалист Администрации, ответственный за производство по делу, при непредставлении заявителем выписки из государственных реестров о юридическом лице направляет запрос в Федеральную налоговую службу Российской Федерации;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при непредставлении кадастрового паспорта земельного участка направляет запрос в Управление Федеральной службы государственной регистрации, кадастра и картографии.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4.3.2. В случае наличия оснований для отказа в предоставлении муниципальной услуги специалист Администрации, ответственный за производство по делу, в течение 10 рабочих дней со дня регистрации заявления готовит проект мотивированного отказа в предоставлении муниципальной услуги, и направляет для рассмотрения и подписания главе Администрации.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iCs/>
          <w:sz w:val="24"/>
          <w:szCs w:val="24"/>
          <w:lang w:eastAsia="ar-SA"/>
        </w:rPr>
        <w:t>4.3.3. Специалист Администрации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r w:rsidRPr="0093459D">
        <w:rPr>
          <w:rFonts w:ascii="Times New Roman" w:eastAsia="Calibri" w:hAnsi="Times New Roman" w:cs="Times New Roman"/>
          <w:sz w:val="24"/>
          <w:szCs w:val="24"/>
          <w:lang w:eastAsia="ar-SA"/>
        </w:rPr>
        <w:t xml:space="preserve"> </w:t>
      </w:r>
      <w:r w:rsidRPr="0093459D">
        <w:rPr>
          <w:rFonts w:ascii="Times New Roman" w:eastAsia="Calibri" w:hAnsi="Times New Roman" w:cs="Times New Roman"/>
          <w:iCs/>
          <w:sz w:val="24"/>
          <w:szCs w:val="24"/>
          <w:lang w:eastAsia="ar-SA"/>
        </w:rPr>
        <w:t>Максимальный срок выполнения административной процедуры - 15 рабочих дней</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b/>
          <w:sz w:val="24"/>
          <w:szCs w:val="24"/>
          <w:lang w:eastAsia="ar-SA"/>
        </w:rPr>
        <w:t xml:space="preserve"> 4.4. В случае отсутствия оснований для отказа в предоставлении муниципальной услуги</w:t>
      </w:r>
      <w:r w:rsidRPr="0093459D">
        <w:rPr>
          <w:rFonts w:ascii="Times New Roman" w:eastAsia="Calibri" w:hAnsi="Times New Roman" w:cs="Times New Roman"/>
          <w:sz w:val="24"/>
          <w:szCs w:val="24"/>
          <w:lang w:eastAsia="ar-SA"/>
        </w:rPr>
        <w:t xml:space="preserve"> специалист Администрации, ответственный за производство по делу, готовит проект постановления о предоставлении земельного участка, и передает на подпись главе Администрации.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Результат административной процедуры - принятие постановления Администрации  о предоставлении в безвозмездное срочное пользование земельного участка.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Максимальный срок выполнения административной процедуры – 20</w:t>
      </w:r>
      <w:r w:rsidRPr="0093459D">
        <w:rPr>
          <w:rFonts w:ascii="Times New Roman" w:eastAsia="Calibri" w:hAnsi="Times New Roman" w:cs="Times New Roman"/>
          <w:color w:val="FF0000"/>
          <w:sz w:val="24"/>
          <w:szCs w:val="24"/>
          <w:lang w:eastAsia="ar-SA"/>
        </w:rPr>
        <w:t xml:space="preserve"> </w:t>
      </w:r>
      <w:r w:rsidRPr="0093459D">
        <w:rPr>
          <w:rFonts w:ascii="Times New Roman" w:eastAsia="Calibri" w:hAnsi="Times New Roman" w:cs="Times New Roman"/>
          <w:sz w:val="24"/>
          <w:szCs w:val="24"/>
          <w:lang w:eastAsia="ar-SA"/>
        </w:rPr>
        <w:t xml:space="preserve">рабочих дней.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4.5. Заключение договора безвозмездного срочного пользования земельным участком.</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Основанием для начала административной процедуры является получение специалистом Администрации, ответственным за производство по делу, постановления Администрации о  предоставлении в безвозмездное срочное пользование земельного участка.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4.5.1. Специалист Администрации, готовит проект договора безвозмездно срочного пользования земельным участком, акт приема-передачи зе</w:t>
      </w:r>
      <w:r w:rsidR="008762D9">
        <w:rPr>
          <w:rFonts w:ascii="Times New Roman" w:eastAsia="Calibri" w:hAnsi="Times New Roman" w:cs="Times New Roman"/>
          <w:sz w:val="24"/>
          <w:szCs w:val="24"/>
          <w:lang w:eastAsia="ar-SA"/>
        </w:rPr>
        <w:t xml:space="preserve">мельного участка, </w:t>
      </w:r>
      <w:r w:rsidRPr="0093459D">
        <w:rPr>
          <w:rFonts w:ascii="Times New Roman" w:eastAsia="Calibri" w:hAnsi="Times New Roman" w:cs="Times New Roman"/>
          <w:sz w:val="24"/>
          <w:szCs w:val="24"/>
          <w:lang w:eastAsia="ar-SA"/>
        </w:rPr>
        <w:t xml:space="preserve">и  направляет </w:t>
      </w:r>
      <w:r w:rsidRPr="0093459D">
        <w:rPr>
          <w:rFonts w:ascii="Times New Roman" w:eastAsia="Calibri" w:hAnsi="Times New Roman" w:cs="Times New Roman"/>
          <w:sz w:val="24"/>
          <w:szCs w:val="24"/>
          <w:lang w:eastAsia="ar-SA"/>
        </w:rPr>
        <w:lastRenderedPageBreak/>
        <w:t>проекты на подпись главе Администрации.</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Результат административной процедуры - подписанный </w:t>
      </w:r>
      <w:r w:rsidRPr="0093459D">
        <w:rPr>
          <w:rFonts w:ascii="Times New Roman" w:eastAsia="Calibri" w:hAnsi="Times New Roman" w:cs="Times New Roman"/>
          <w:color w:val="000000"/>
          <w:sz w:val="24"/>
          <w:szCs w:val="24"/>
          <w:lang w:eastAsia="ar-SA"/>
        </w:rPr>
        <w:t>главой Администрации</w:t>
      </w:r>
      <w:r w:rsidRPr="0093459D">
        <w:rPr>
          <w:rFonts w:ascii="Times New Roman" w:eastAsia="Calibri" w:hAnsi="Times New Roman" w:cs="Times New Roman"/>
          <w:sz w:val="24"/>
          <w:szCs w:val="24"/>
          <w:lang w:eastAsia="ar-SA"/>
        </w:rPr>
        <w:t xml:space="preserve"> проект договора безвозмездного срочного пользования земельным участком и акт приема-передачи земельного участка.</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Максимальный срок выполнения административной процедуры – 7 рабочих дней. </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sz w:val="24"/>
          <w:szCs w:val="24"/>
          <w:lang w:eastAsia="ar-SA"/>
        </w:rPr>
      </w:pPr>
      <w:r w:rsidRPr="0093459D">
        <w:rPr>
          <w:rFonts w:ascii="Times New Roman" w:eastAsia="Calibri" w:hAnsi="Times New Roman" w:cs="Times New Roman"/>
          <w:sz w:val="24"/>
          <w:szCs w:val="24"/>
          <w:lang w:eastAsia="ar-SA"/>
        </w:rPr>
        <w:t xml:space="preserve">4.5.2. </w:t>
      </w:r>
      <w:r w:rsidRPr="0093459D">
        <w:rPr>
          <w:rFonts w:ascii="Times New Roman" w:eastAsia="Calibri" w:hAnsi="Times New Roman" w:cs="Times New Roman"/>
          <w:iCs/>
          <w:sz w:val="24"/>
          <w:szCs w:val="24"/>
          <w:lang w:eastAsia="ar-SA"/>
        </w:rPr>
        <w:t xml:space="preserve">Заявитель информируется о готовности документов посредством телефонной связи, электронной почты. Подписанные </w:t>
      </w:r>
      <w:r w:rsidRPr="0093459D">
        <w:rPr>
          <w:rFonts w:ascii="Times New Roman" w:eastAsia="Calibri" w:hAnsi="Times New Roman" w:cs="Times New Roman"/>
          <w:sz w:val="24"/>
          <w:szCs w:val="24"/>
          <w:lang w:eastAsia="ar-SA"/>
        </w:rPr>
        <w:t xml:space="preserve">уполномоченным лицом Администрации </w:t>
      </w:r>
      <w:r w:rsidRPr="0093459D">
        <w:rPr>
          <w:rFonts w:ascii="Times New Roman" w:eastAsia="Calibri" w:hAnsi="Times New Roman" w:cs="Times New Roman"/>
          <w:iCs/>
          <w:sz w:val="24"/>
          <w:szCs w:val="24"/>
          <w:lang w:eastAsia="ar-SA"/>
        </w:rPr>
        <w:t>проект договора безвозмездного срочного пользования земельным участком и акт приема-передачи земельного участка направляются заказным письмом с уведомлением о вручении или вручаются заявителю (представителю заявителя) в Администрации или направляются в МФЦ.</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93459D">
        <w:rPr>
          <w:rFonts w:ascii="Times New Roman" w:eastAsia="Calibri" w:hAnsi="Times New Roman" w:cs="Times New Roman"/>
          <w:b/>
          <w:bCs/>
          <w:sz w:val="24"/>
          <w:szCs w:val="24"/>
          <w:lang w:val="en-US" w:eastAsia="ar-SA"/>
        </w:rPr>
        <w:t>V</w:t>
      </w:r>
      <w:r w:rsidRPr="0093459D">
        <w:rPr>
          <w:rFonts w:ascii="Times New Roman" w:eastAsia="Calibri" w:hAnsi="Times New Roman" w:cs="Times New Roman"/>
          <w:b/>
          <w:bCs/>
          <w:sz w:val="24"/>
          <w:szCs w:val="24"/>
          <w:lang w:eastAsia="ar-SA"/>
        </w:rPr>
        <w:t>. Формы контроля за предоставлением муниципальной услуги</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5.1.</w:t>
      </w:r>
      <w:r w:rsidRPr="0093459D">
        <w:rPr>
          <w:rFonts w:ascii="Times New Roman" w:eastAsia="Calibri" w:hAnsi="Times New Roman" w:cs="Times New Roman"/>
          <w:b/>
          <w:sz w:val="24"/>
          <w:szCs w:val="24"/>
          <w:lang w:eastAsia="ru-RU"/>
        </w:rPr>
        <w:tab/>
      </w:r>
      <w:proofErr w:type="gramStart"/>
      <w:r w:rsidRPr="0093459D">
        <w:rPr>
          <w:rFonts w:ascii="Times New Roman" w:eastAsia="Calibri" w:hAnsi="Times New Roman" w:cs="Times New Roman"/>
          <w:b/>
          <w:sz w:val="24"/>
          <w:szCs w:val="24"/>
          <w:lang w:eastAsia="ru-RU"/>
        </w:rPr>
        <w:t>Контроль за</w:t>
      </w:r>
      <w:proofErr w:type="gramEnd"/>
      <w:r w:rsidRPr="0093459D">
        <w:rPr>
          <w:rFonts w:ascii="Times New Roman" w:eastAsia="Calibri" w:hAnsi="Times New Roman" w:cs="Times New Roman"/>
          <w:b/>
          <w:sz w:val="24"/>
          <w:szCs w:val="24"/>
          <w:lang w:eastAsia="ru-RU"/>
        </w:rPr>
        <w:t xml:space="preserve"> надлежащим исполнением настоящего административного регламента</w:t>
      </w:r>
      <w:r w:rsidRPr="0093459D">
        <w:rPr>
          <w:rFonts w:ascii="Times New Roman" w:eastAsia="Calibri" w:hAnsi="Times New Roman" w:cs="Times New Roman"/>
          <w:sz w:val="24"/>
          <w:szCs w:val="24"/>
          <w:lang w:eastAsia="ru-RU"/>
        </w:rPr>
        <w:t xml:space="preserve"> осуществляет глава Администрации, заместитель главы Администрации, курирую</w:t>
      </w:r>
      <w:r w:rsidR="008762D9">
        <w:rPr>
          <w:rFonts w:ascii="Times New Roman" w:eastAsia="Calibri" w:hAnsi="Times New Roman" w:cs="Times New Roman"/>
          <w:sz w:val="24"/>
          <w:szCs w:val="24"/>
          <w:lang w:eastAsia="ru-RU"/>
        </w:rPr>
        <w:t>щий деятельность ответственных специалистов Администрации.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5.2.</w:t>
      </w:r>
      <w:r w:rsidRPr="0093459D">
        <w:rPr>
          <w:rFonts w:ascii="Times New Roman" w:eastAsia="Calibri" w:hAnsi="Times New Roman" w:cs="Times New Roman"/>
          <w:b/>
          <w:sz w:val="24"/>
          <w:szCs w:val="24"/>
          <w:lang w:eastAsia="ru-RU"/>
        </w:rPr>
        <w:tab/>
        <w:t xml:space="preserve">Текущий </w:t>
      </w:r>
      <w:proofErr w:type="gramStart"/>
      <w:r w:rsidRPr="0093459D">
        <w:rPr>
          <w:rFonts w:ascii="Times New Roman" w:eastAsia="Calibri" w:hAnsi="Times New Roman" w:cs="Times New Roman"/>
          <w:b/>
          <w:sz w:val="24"/>
          <w:szCs w:val="24"/>
          <w:lang w:eastAsia="ru-RU"/>
        </w:rPr>
        <w:t>контроль за</w:t>
      </w:r>
      <w:proofErr w:type="gramEnd"/>
      <w:r w:rsidRPr="0093459D">
        <w:rPr>
          <w:rFonts w:ascii="Times New Roman" w:eastAsia="Calibri" w:hAnsi="Times New Roman" w:cs="Times New Roman"/>
          <w:b/>
          <w:sz w:val="24"/>
          <w:szCs w:val="24"/>
          <w:lang w:eastAsia="ru-RU"/>
        </w:rPr>
        <w:t xml:space="preserve"> совершением действий и принятием решений при предоставлении муниципальной услуги</w:t>
      </w:r>
      <w:r w:rsidRPr="0093459D">
        <w:rPr>
          <w:rFonts w:ascii="Times New Roman" w:eastAsia="Calibri" w:hAnsi="Times New Roman" w:cs="Times New Roman"/>
          <w:sz w:val="24"/>
          <w:szCs w:val="24"/>
          <w:lang w:eastAsia="ru-RU"/>
        </w:rPr>
        <w:t xml:space="preserve"> осуществляется главой Администрации, заместителем главы Администрации,</w:t>
      </w:r>
      <w:r w:rsidR="00B51ADD" w:rsidRPr="00B51ADD">
        <w:rPr>
          <w:rFonts w:ascii="Times New Roman" w:eastAsia="Calibri" w:hAnsi="Times New Roman" w:cs="Times New Roman"/>
          <w:sz w:val="24"/>
          <w:szCs w:val="24"/>
          <w:lang w:eastAsia="ru-RU"/>
        </w:rPr>
        <w:t xml:space="preserve"> </w:t>
      </w:r>
      <w:r w:rsidR="00B51ADD" w:rsidRPr="0093459D">
        <w:rPr>
          <w:rFonts w:ascii="Times New Roman" w:eastAsia="Calibri" w:hAnsi="Times New Roman" w:cs="Times New Roman"/>
          <w:sz w:val="24"/>
          <w:szCs w:val="24"/>
          <w:lang w:eastAsia="ru-RU"/>
        </w:rPr>
        <w:t>курирую</w:t>
      </w:r>
      <w:r w:rsidR="00B51ADD">
        <w:rPr>
          <w:rFonts w:ascii="Times New Roman" w:eastAsia="Calibri" w:hAnsi="Times New Roman" w:cs="Times New Roman"/>
          <w:sz w:val="24"/>
          <w:szCs w:val="24"/>
          <w:lang w:eastAsia="ru-RU"/>
        </w:rPr>
        <w:t>щий деятельность ответственных специалистов Администрации</w:t>
      </w:r>
      <w:r w:rsidRPr="0093459D">
        <w:rPr>
          <w:rFonts w:ascii="Times New Roman" w:eastAsia="Calibri" w:hAnsi="Times New Roman" w:cs="Times New Roman"/>
          <w:sz w:val="24"/>
          <w:szCs w:val="24"/>
          <w:lang w:eastAsia="ru-RU"/>
        </w:rPr>
        <w:t>, в виде:</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проведения текущего мониторинга предоставления муниципальной услуги;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контроля сроков осуществления административных процедур (выполнения действий и принятия решений);</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проверки процесса выполнения административных процедур (выполнения действий и принятия решений);</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контроля качества выполнения административных процедур (выполнения действий и принятия решений);</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5.3.</w:t>
      </w:r>
      <w:r w:rsidRPr="0093459D">
        <w:rPr>
          <w:rFonts w:ascii="Times New Roman" w:eastAsia="Calibri" w:hAnsi="Times New Roman" w:cs="Times New Roman"/>
          <w:b/>
          <w:sz w:val="24"/>
          <w:szCs w:val="24"/>
          <w:lang w:eastAsia="ru-RU"/>
        </w:rPr>
        <w:tab/>
        <w:t xml:space="preserve">Текущий </w:t>
      </w:r>
      <w:proofErr w:type="gramStart"/>
      <w:r w:rsidRPr="0093459D">
        <w:rPr>
          <w:rFonts w:ascii="Times New Roman" w:eastAsia="Calibri" w:hAnsi="Times New Roman" w:cs="Times New Roman"/>
          <w:b/>
          <w:sz w:val="24"/>
          <w:szCs w:val="24"/>
          <w:lang w:eastAsia="ru-RU"/>
        </w:rPr>
        <w:t>контроль</w:t>
      </w:r>
      <w:r w:rsidRPr="0093459D">
        <w:rPr>
          <w:rFonts w:ascii="Times New Roman" w:eastAsia="Calibri" w:hAnsi="Times New Roman" w:cs="Times New Roman"/>
          <w:sz w:val="24"/>
          <w:szCs w:val="24"/>
          <w:lang w:eastAsia="ru-RU"/>
        </w:rPr>
        <w:t xml:space="preserve"> за</w:t>
      </w:r>
      <w:proofErr w:type="gramEnd"/>
      <w:r w:rsidRPr="0093459D">
        <w:rPr>
          <w:rFonts w:ascii="Times New Roman" w:eastAsia="Calibri" w:hAnsi="Times New Roman" w:cs="Times New Roman"/>
          <w:sz w:val="24"/>
          <w:szCs w:val="24"/>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специалистов  на соответствующие заявления и обращения, а также запросов) Администрации осуществляет заведующий ответственным Сектором Администрации.</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5.4.</w:t>
      </w:r>
      <w:r w:rsidRPr="0093459D">
        <w:rPr>
          <w:rFonts w:ascii="Times New Roman" w:eastAsia="Calibri" w:hAnsi="Times New Roman" w:cs="Times New Roman"/>
          <w:b/>
          <w:sz w:val="24"/>
          <w:szCs w:val="24"/>
          <w:lang w:eastAsia="ru-RU"/>
        </w:rPr>
        <w:tab/>
        <w:t>Для текущего контроля</w:t>
      </w:r>
      <w:r w:rsidRPr="0093459D">
        <w:rPr>
          <w:rFonts w:ascii="Times New Roman" w:eastAsia="Calibri" w:hAnsi="Times New Roman" w:cs="Times New Roman"/>
          <w:sz w:val="24"/>
          <w:szCs w:val="24"/>
          <w:lang w:eastAsia="ru-RU"/>
        </w:rPr>
        <w:t xml:space="preserve">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5.5.</w:t>
      </w:r>
      <w:r w:rsidRPr="0093459D">
        <w:rPr>
          <w:rFonts w:ascii="Times New Roman" w:eastAsia="Calibri" w:hAnsi="Times New Roman" w:cs="Times New Roman"/>
          <w:b/>
          <w:sz w:val="24"/>
          <w:szCs w:val="24"/>
          <w:lang w:eastAsia="ru-RU"/>
        </w:rPr>
        <w:tab/>
        <w:t>О случаях и причинах нарушения сроков</w:t>
      </w:r>
      <w:r w:rsidRPr="0093459D">
        <w:rPr>
          <w:rFonts w:ascii="Times New Roman" w:eastAsia="Calibri" w:hAnsi="Times New Roman" w:cs="Times New Roman"/>
          <w:sz w:val="24"/>
          <w:szCs w:val="24"/>
          <w:lang w:eastAsia="ru-RU"/>
        </w:rPr>
        <w:t xml:space="preserve"> и содержания административных процедур ответственные за их осуществление специалисты</w:t>
      </w:r>
      <w:r w:rsidRPr="0093459D">
        <w:rPr>
          <w:rFonts w:ascii="Times New Roman" w:eastAsia="Calibri" w:hAnsi="Times New Roman" w:cs="Times New Roman"/>
          <w:sz w:val="24"/>
          <w:szCs w:val="24"/>
        </w:rPr>
        <w:t xml:space="preserve"> </w:t>
      </w:r>
      <w:r w:rsidRPr="0093459D">
        <w:rPr>
          <w:rFonts w:ascii="Times New Roman" w:eastAsia="Calibri" w:hAnsi="Times New Roman" w:cs="Times New Roman"/>
          <w:sz w:val="24"/>
          <w:szCs w:val="24"/>
          <w:lang w:eastAsia="ru-RU"/>
        </w:rPr>
        <w:t>Администрации немедленно информируют своих непосредственных руководителей, а также принимают срочные меры по устранению нарушений.</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3459D" w:rsidRPr="0093459D"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5.6.</w:t>
      </w:r>
      <w:r w:rsidRPr="0093459D">
        <w:rPr>
          <w:rFonts w:ascii="Times New Roman" w:eastAsia="Calibri" w:hAnsi="Times New Roman" w:cs="Times New Roman"/>
          <w:b/>
          <w:sz w:val="24"/>
          <w:szCs w:val="24"/>
          <w:lang w:eastAsia="ru-RU"/>
        </w:rPr>
        <w:tab/>
        <w:t>В случае выявления по результатам осуществления текущего контроля</w:t>
      </w:r>
      <w:r w:rsidRPr="0093459D">
        <w:rPr>
          <w:rFonts w:ascii="Times New Roman" w:eastAsia="Calibri" w:hAnsi="Times New Roman" w:cs="Times New Roman"/>
          <w:sz w:val="24"/>
          <w:szCs w:val="24"/>
          <w:lang w:eastAsia="ru-RU"/>
        </w:rPr>
        <w:t xml:space="preserve">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5.7.</w:t>
      </w:r>
      <w:r w:rsidRPr="0093459D">
        <w:rPr>
          <w:rFonts w:ascii="Times New Roman" w:eastAsia="Calibri" w:hAnsi="Times New Roman" w:cs="Times New Roman"/>
          <w:b/>
          <w:sz w:val="24"/>
          <w:szCs w:val="24"/>
          <w:lang w:eastAsia="ru-RU"/>
        </w:rPr>
        <w:tab/>
        <w:t>Ответственность специалиста</w:t>
      </w:r>
      <w:r w:rsidRPr="0093459D">
        <w:rPr>
          <w:rFonts w:ascii="Times New Roman" w:eastAsia="Calibri" w:hAnsi="Times New Roman" w:cs="Times New Roman"/>
          <w:sz w:val="24"/>
          <w:szCs w:val="24"/>
          <w:lang w:eastAsia="ru-RU"/>
        </w:rPr>
        <w:t>,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специалиста Администрации.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lastRenderedPageBreak/>
        <w:t>5.8. Текущий контроль соблюдения специалистами МФЦ</w:t>
      </w:r>
      <w:r w:rsidRPr="0093459D">
        <w:rPr>
          <w:rFonts w:ascii="Times New Roman" w:eastAsia="Calibri" w:hAnsi="Times New Roman" w:cs="Times New Roman"/>
          <w:sz w:val="24"/>
          <w:szCs w:val="24"/>
          <w:lang w:eastAsia="ru-RU"/>
        </w:rPr>
        <w:t xml:space="preserve"> последовательности действий, определенных административными процедурами осуществляется директорами МФЦ.</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5.9. Контроль соблюдения требований настоящего Административного регламента</w:t>
      </w:r>
      <w:r w:rsidRPr="0093459D">
        <w:rPr>
          <w:rFonts w:ascii="Times New Roman" w:eastAsia="Calibri" w:hAnsi="Times New Roman" w:cs="Times New Roman"/>
          <w:sz w:val="24"/>
          <w:szCs w:val="24"/>
          <w:lang w:eastAsia="ru-RU"/>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459D" w:rsidRPr="0093459D" w:rsidRDefault="0093459D" w:rsidP="0093459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3459D" w:rsidRPr="0093459D" w:rsidRDefault="0093459D" w:rsidP="0093459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3459D" w:rsidRPr="0093459D" w:rsidRDefault="0093459D" w:rsidP="0093459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3459D">
        <w:rPr>
          <w:rFonts w:ascii="Times New Roman" w:eastAsia="Calibri" w:hAnsi="Times New Roman" w:cs="Times New Roman"/>
          <w:b/>
          <w:bCs/>
          <w:sz w:val="24"/>
          <w:szCs w:val="24"/>
          <w:lang w:val="en-US" w:eastAsia="ru-RU"/>
        </w:rPr>
        <w:t>VI</w:t>
      </w:r>
      <w:r w:rsidRPr="0093459D">
        <w:rPr>
          <w:rFonts w:ascii="Times New Roman" w:eastAsia="Calibri" w:hAnsi="Times New Roman" w:cs="Times New Roman"/>
          <w:b/>
          <w:bCs/>
          <w:sz w:val="24"/>
          <w:szCs w:val="24"/>
          <w:lang w:eastAsia="ru-RU"/>
        </w:rPr>
        <w:t>. Досудебный (внесудебный) порядок обжалования</w:t>
      </w:r>
    </w:p>
    <w:p w:rsidR="0093459D" w:rsidRPr="0093459D" w:rsidRDefault="0093459D" w:rsidP="0093459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93459D">
        <w:rPr>
          <w:rFonts w:ascii="Times New Roman" w:eastAsia="Calibri" w:hAnsi="Times New Roman" w:cs="Times New Roman"/>
          <w:b/>
          <w:bCs/>
          <w:sz w:val="24"/>
          <w:szCs w:val="24"/>
          <w:lang w:eastAsia="ru-RU"/>
        </w:rPr>
        <w:t>решений и действий (бездействия) органа, предоставляющего муниципальную услугу, а также должностных лиц, государственных служащих</w:t>
      </w:r>
    </w:p>
    <w:p w:rsidR="0093459D" w:rsidRPr="0093459D" w:rsidRDefault="0093459D" w:rsidP="0093459D">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 xml:space="preserve">6.1. Заявители имеют право на досудебное (внесудебное) обжалование решений </w:t>
      </w:r>
      <w:r w:rsidRPr="0093459D">
        <w:rPr>
          <w:rFonts w:ascii="Times New Roman" w:eastAsia="Calibri" w:hAnsi="Times New Roman" w:cs="Times New Roman"/>
          <w:sz w:val="24"/>
          <w:szCs w:val="24"/>
          <w:lang w:eastAsia="ru-RU"/>
        </w:rPr>
        <w:t>и действий (бездействия) специалиста, при предоставлении муниципальной услуги вышестоящему специалисту, а также в судебном порядке.</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6.2. Предметом обжалования</w:t>
      </w:r>
      <w:r w:rsidRPr="0093459D">
        <w:rPr>
          <w:rFonts w:ascii="Times New Roman" w:eastAsia="Calibri" w:hAnsi="Times New Roman" w:cs="Times New Roman"/>
          <w:sz w:val="24"/>
          <w:szCs w:val="24"/>
          <w:lang w:eastAsia="ru-RU"/>
        </w:rPr>
        <w:t xml:space="preserve"> являются неправомерные действия (бездействие) уполномоченного на предоставление муниципальной услуги специалиста, а также принимаемые им решения при предоставлении муниципальной услуги.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93459D">
        <w:rPr>
          <w:rFonts w:ascii="Times New Roman" w:eastAsia="Calibri" w:hAnsi="Times New Roman" w:cs="Times New Roman"/>
          <w:b/>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6.4. Основанием для начала процедуры досудебного обжалования</w:t>
      </w:r>
      <w:r w:rsidRPr="0093459D">
        <w:rPr>
          <w:rFonts w:ascii="Times New Roman" w:eastAsia="Calibri" w:hAnsi="Times New Roman" w:cs="Times New Roman"/>
          <w:sz w:val="24"/>
          <w:szCs w:val="24"/>
          <w:lang w:eastAsia="ru-RU"/>
        </w:rPr>
        <w:t xml:space="preserve"> является жалоба о нарушении специалистом требований действующего законодательства, в том числе требований настоящего Административного регламента.</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6.5.  Заинтересованное лицо имеет право</w:t>
      </w:r>
      <w:r w:rsidRPr="0093459D">
        <w:rPr>
          <w:rFonts w:ascii="Times New Roman" w:eastAsia="Calibri" w:hAnsi="Times New Roman" w:cs="Times New Roman"/>
          <w:sz w:val="24"/>
          <w:szCs w:val="24"/>
          <w:lang w:eastAsia="ru-RU"/>
        </w:rPr>
        <w:t xml:space="preserve">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специалиста, а также принимаемого им решения при исполнении муниципальной услуги. </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6.6. Жалоба, поступившая в Администрацию</w:t>
      </w:r>
      <w:r w:rsidRPr="0093459D">
        <w:rPr>
          <w:rFonts w:ascii="Times New Roman" w:eastAsia="Calibri" w:hAnsi="Times New Roman" w:cs="Times New Roman"/>
          <w:sz w:val="24"/>
          <w:szCs w:val="24"/>
          <w:lang w:eastAsia="ru-RU"/>
        </w:rPr>
        <w:t>, рассматривается в течение 15 дней со дня ее регистрации.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6.7. В случае обжалования отказа в приеме документов</w:t>
      </w:r>
      <w:r w:rsidRPr="0093459D">
        <w:rPr>
          <w:rFonts w:ascii="Times New Roman" w:eastAsia="Calibri" w:hAnsi="Times New Roman" w:cs="Times New Roman"/>
          <w:sz w:val="24"/>
          <w:szCs w:val="24"/>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6.8. Ответ по результатам рассмотрения жалобы</w:t>
      </w:r>
      <w:r w:rsidRPr="0093459D">
        <w:rPr>
          <w:rFonts w:ascii="Times New Roman" w:eastAsia="Calibri" w:hAnsi="Times New Roman" w:cs="Times New Roman"/>
          <w:sz w:val="24"/>
          <w:szCs w:val="24"/>
          <w:lang w:eastAsia="ru-RU"/>
        </w:rPr>
        <w:t xml:space="preserve"> направляется заявителю не позднее дня, следующего за днем принятия решения, в письменной форме.</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6.9. В случае если в письменном обращении не указана фамилия гражданина</w:t>
      </w:r>
      <w:r w:rsidRPr="0093459D">
        <w:rPr>
          <w:rFonts w:ascii="Times New Roman" w:eastAsia="Calibri" w:hAnsi="Times New Roman" w:cs="Times New Roman"/>
          <w:sz w:val="24"/>
          <w:szCs w:val="24"/>
          <w:lang w:eastAsia="ru-RU"/>
        </w:rPr>
        <w:t>,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6.10. Обращение, в котором обжалуется судебное решение</w:t>
      </w:r>
      <w:r w:rsidRPr="0093459D">
        <w:rPr>
          <w:rFonts w:ascii="Times New Roman" w:eastAsia="Calibri" w:hAnsi="Times New Roman" w:cs="Times New Roman"/>
          <w:sz w:val="24"/>
          <w:szCs w:val="24"/>
          <w:lang w:eastAsia="ru-RU"/>
        </w:rPr>
        <w:t>,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6.11. Специалист Администрации при получении письменного обращения</w:t>
      </w:r>
      <w:r w:rsidRPr="0093459D">
        <w:rPr>
          <w:rFonts w:ascii="Times New Roman" w:eastAsia="Calibri" w:hAnsi="Times New Roman" w:cs="Times New Roman"/>
          <w:sz w:val="24"/>
          <w:szCs w:val="24"/>
          <w:lang w:eastAsia="ru-RU"/>
        </w:rPr>
        <w:t>,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lastRenderedPageBreak/>
        <w:t>6.12. В случае если текст письменного обращения не поддается прочтению</w:t>
      </w:r>
      <w:r w:rsidRPr="0093459D">
        <w:rPr>
          <w:rFonts w:ascii="Times New Roman" w:eastAsia="Calibri" w:hAnsi="Times New Roman" w:cs="Times New Roman"/>
          <w:sz w:val="24"/>
          <w:szCs w:val="24"/>
          <w:lang w:eastAsia="ru-RU"/>
        </w:rPr>
        <w:t>, ответ на обращение не дается, и оно не подлежит направлению на рассмотрение специалисту Администрации,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6.13. В случае если в письменном обращении гражданина содержится вопрос</w:t>
      </w:r>
      <w:r w:rsidRPr="0093459D">
        <w:rPr>
          <w:rFonts w:ascii="Times New Roman" w:eastAsia="Calibri" w:hAnsi="Times New Roman" w:cs="Times New Roman"/>
          <w:sz w:val="24"/>
          <w:szCs w:val="24"/>
          <w:lang w:eastAsia="ru-RU"/>
        </w:rPr>
        <w:t>,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в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b/>
          <w:sz w:val="24"/>
          <w:szCs w:val="24"/>
          <w:lang w:eastAsia="ru-RU"/>
        </w:rPr>
        <w:t>6.14. В ходе личного приема гражданину может быть отказано</w:t>
      </w:r>
      <w:r w:rsidRPr="0093459D">
        <w:rPr>
          <w:rFonts w:ascii="Times New Roman" w:eastAsia="Calibri" w:hAnsi="Times New Roman" w:cs="Times New Roman"/>
          <w:sz w:val="24"/>
          <w:szCs w:val="24"/>
          <w:lang w:eastAsia="ru-RU"/>
        </w:rPr>
        <w:t xml:space="preserve"> в дальнейшем рассмотрении обращения, если ему ранее был дан ответ по существу поставленных в обращении вопросов.</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о признании жалобы обоснованной и устранении выявленных нарушений;</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3459D" w:rsidRPr="0093459D" w:rsidRDefault="0093459D" w:rsidP="00934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В случае установления в ходе или по результатам </w:t>
      </w:r>
      <w:proofErr w:type="gramStart"/>
      <w:r w:rsidRPr="0093459D">
        <w:rPr>
          <w:rFonts w:ascii="Times New Roman" w:eastAsia="Calibri" w:hAnsi="Times New Roman" w:cs="Times New Roman"/>
          <w:sz w:val="24"/>
          <w:szCs w:val="24"/>
          <w:lang w:eastAsia="ar-SA"/>
        </w:rPr>
        <w:t>рассмотрения жалобы признаков состава административного правонарушения</w:t>
      </w:r>
      <w:proofErr w:type="gramEnd"/>
      <w:r w:rsidRPr="0093459D">
        <w:rPr>
          <w:rFonts w:ascii="Times New Roman" w:eastAsia="Calibri" w:hAnsi="Times New Roman" w:cs="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59D" w:rsidRPr="0093459D" w:rsidRDefault="0093459D" w:rsidP="0093459D">
      <w:pPr>
        <w:tabs>
          <w:tab w:val="left" w:pos="142"/>
          <w:tab w:val="left" w:pos="284"/>
        </w:tabs>
        <w:suppressAutoHyphens/>
        <w:spacing w:after="0" w:line="240" w:lineRule="auto"/>
        <w:ind w:firstLine="709"/>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3459D" w:rsidRPr="0093459D" w:rsidRDefault="0093459D" w:rsidP="009345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ind w:firstLine="720"/>
        <w:rPr>
          <w:rFonts w:ascii="Times New Roman" w:eastAsia="Calibri" w:hAnsi="Times New Roman" w:cs="Times New Roman"/>
          <w:sz w:val="24"/>
          <w:szCs w:val="24"/>
          <w:lang w:eastAsia="ar-SA"/>
        </w:rPr>
      </w:pPr>
    </w:p>
    <w:p w:rsidR="0093459D" w:rsidRPr="0093459D" w:rsidRDefault="0093459D" w:rsidP="00B51ADD">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93459D">
        <w:rPr>
          <w:rFonts w:ascii="Times New Roman" w:eastAsia="Calibri" w:hAnsi="Times New Roman" w:cs="Times New Roman"/>
          <w:b/>
          <w:bCs/>
          <w:sz w:val="24"/>
          <w:szCs w:val="24"/>
          <w:lang w:eastAsia="ar-SA"/>
        </w:rPr>
        <w:br w:type="page"/>
      </w:r>
    </w:p>
    <w:p w:rsidR="0093459D" w:rsidRPr="0093459D" w:rsidRDefault="0093459D" w:rsidP="0093459D">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4"/>
          <w:szCs w:val="24"/>
          <w:lang w:eastAsia="ar-SA"/>
        </w:rPr>
      </w:pPr>
    </w:p>
    <w:p w:rsidR="0093459D" w:rsidRPr="0093459D" w:rsidRDefault="0093459D" w:rsidP="0093459D">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Приложение 1</w:t>
      </w:r>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к Административному регламенту</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93459D">
        <w:rPr>
          <w:rFonts w:ascii="Times New Roman" w:eastAsia="Calibri" w:hAnsi="Times New Roman" w:cs="Times New Roman"/>
          <w:b/>
          <w:sz w:val="24"/>
          <w:szCs w:val="24"/>
          <w:lang w:eastAsia="ar-SA"/>
        </w:rPr>
        <w:t xml:space="preserve">Местонахождение Администрации </w:t>
      </w:r>
      <w:r w:rsidR="00B51ADD">
        <w:rPr>
          <w:rFonts w:ascii="Times New Roman" w:eastAsia="Calibri" w:hAnsi="Times New Roman" w:cs="Times New Roman"/>
          <w:b/>
          <w:sz w:val="24"/>
          <w:szCs w:val="24"/>
          <w:lang w:eastAsia="ar-SA"/>
        </w:rPr>
        <w:t xml:space="preserve">Янегского </w:t>
      </w:r>
      <w:r w:rsidRPr="0093459D">
        <w:rPr>
          <w:rFonts w:ascii="Times New Roman" w:eastAsia="Calibri" w:hAnsi="Times New Roman" w:cs="Times New Roman"/>
          <w:b/>
          <w:sz w:val="24"/>
          <w:szCs w:val="24"/>
          <w:lang w:eastAsia="ar-SA"/>
        </w:rPr>
        <w:t>сельского поселения:</w:t>
      </w:r>
      <w:r w:rsidRPr="0093459D">
        <w:rPr>
          <w:rFonts w:ascii="Times New Roman" w:eastAsia="Calibri" w:hAnsi="Times New Roman" w:cs="Times New Roman"/>
          <w:sz w:val="24"/>
          <w:szCs w:val="24"/>
          <w:lang w:eastAsia="ar-SA"/>
        </w:rPr>
        <w:t xml:space="preserve"> </w:t>
      </w:r>
      <w:r w:rsidR="00B51ADD">
        <w:rPr>
          <w:rFonts w:ascii="Times New Roman" w:eastAsia="Calibri" w:hAnsi="Times New Roman" w:cs="Times New Roman"/>
          <w:sz w:val="24"/>
          <w:szCs w:val="24"/>
          <w:lang w:eastAsia="ar-SA"/>
        </w:rPr>
        <w:t xml:space="preserve">187727, </w:t>
      </w:r>
      <w:r w:rsidRPr="0093459D">
        <w:rPr>
          <w:rFonts w:ascii="Times New Roman" w:eastAsia="Calibri" w:hAnsi="Times New Roman" w:cs="Times New Roman"/>
          <w:sz w:val="24"/>
          <w:szCs w:val="24"/>
          <w:lang w:eastAsia="ar-SA"/>
        </w:rPr>
        <w:t xml:space="preserve">Ленинградская область, Лодейнопольский район, </w:t>
      </w:r>
      <w:r w:rsidR="00B51ADD">
        <w:rPr>
          <w:rFonts w:ascii="Times New Roman" w:eastAsia="Calibri" w:hAnsi="Times New Roman" w:cs="Times New Roman"/>
          <w:sz w:val="24"/>
          <w:szCs w:val="24"/>
          <w:lang w:eastAsia="ar-SA"/>
        </w:rPr>
        <w:t>п. Янега</w:t>
      </w:r>
      <w:r w:rsidRPr="0093459D">
        <w:rPr>
          <w:rFonts w:ascii="Times New Roman" w:eastAsia="Calibri" w:hAnsi="Times New Roman" w:cs="Times New Roman"/>
          <w:sz w:val="24"/>
          <w:szCs w:val="24"/>
          <w:lang w:eastAsia="ar-SA"/>
        </w:rPr>
        <w:t xml:space="preserve">, </w:t>
      </w:r>
      <w:r w:rsidR="00B51ADD">
        <w:rPr>
          <w:rFonts w:ascii="Times New Roman" w:eastAsia="Calibri" w:hAnsi="Times New Roman" w:cs="Times New Roman"/>
          <w:sz w:val="24"/>
          <w:szCs w:val="24"/>
          <w:lang w:eastAsia="ar-SA"/>
        </w:rPr>
        <w:t>ул. Пионерская, д.4</w:t>
      </w:r>
    </w:p>
    <w:p w:rsidR="0093459D" w:rsidRPr="00B51ADD" w:rsidRDefault="0093459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r w:rsidRPr="0093459D">
        <w:rPr>
          <w:rFonts w:ascii="Times New Roman" w:eastAsia="Calibri" w:hAnsi="Times New Roman" w:cs="Times New Roman"/>
          <w:b/>
          <w:sz w:val="24"/>
          <w:szCs w:val="24"/>
          <w:lang w:eastAsia="ar-SA"/>
        </w:rPr>
        <w:t>Адрес электронной почты:</w:t>
      </w:r>
      <w:r w:rsidRPr="0093459D">
        <w:rPr>
          <w:rFonts w:ascii="Times New Roman" w:eastAsia="Calibri" w:hAnsi="Times New Roman" w:cs="Times New Roman"/>
          <w:sz w:val="24"/>
          <w:szCs w:val="24"/>
          <w:lang w:eastAsia="ar-SA"/>
        </w:rPr>
        <w:t xml:space="preserve"> </w:t>
      </w:r>
      <w:hyperlink r:id="rId20" w:history="1">
        <w:r w:rsidR="00B51ADD" w:rsidRPr="00FA764C">
          <w:rPr>
            <w:rFonts w:ascii="Times New Roman" w:eastAsia="Calibri" w:hAnsi="Times New Roman" w:cs="Times New Roman"/>
            <w:color w:val="000000" w:themeColor="text1"/>
            <w:sz w:val="24"/>
            <w:szCs w:val="24"/>
            <w:u w:val="single"/>
            <w:lang w:val="en-US" w:eastAsia="ru-RU"/>
          </w:rPr>
          <w:t>adm</w:t>
        </w:r>
        <w:r w:rsidR="00B51ADD" w:rsidRPr="00FA764C">
          <w:rPr>
            <w:rFonts w:ascii="Times New Roman" w:eastAsia="Calibri" w:hAnsi="Times New Roman" w:cs="Times New Roman"/>
            <w:color w:val="000000" w:themeColor="text1"/>
            <w:sz w:val="24"/>
            <w:szCs w:val="24"/>
            <w:u w:val="single"/>
            <w:lang w:eastAsia="ru-RU"/>
          </w:rPr>
          <w:t>-</w:t>
        </w:r>
        <w:r w:rsidR="00B51ADD" w:rsidRPr="00FA764C">
          <w:rPr>
            <w:rFonts w:ascii="Times New Roman" w:eastAsia="Calibri" w:hAnsi="Times New Roman" w:cs="Times New Roman"/>
            <w:color w:val="000000" w:themeColor="text1"/>
            <w:sz w:val="24"/>
            <w:szCs w:val="24"/>
            <w:u w:val="single"/>
            <w:lang w:val="en-US" w:eastAsia="ru-RU"/>
          </w:rPr>
          <w:t>yanega</w:t>
        </w:r>
        <w:r w:rsidR="00B51ADD" w:rsidRPr="00FA764C">
          <w:rPr>
            <w:rFonts w:ascii="Times New Roman" w:eastAsia="Calibri" w:hAnsi="Times New Roman" w:cs="Times New Roman"/>
            <w:color w:val="000000" w:themeColor="text1"/>
            <w:sz w:val="24"/>
            <w:szCs w:val="24"/>
            <w:u w:val="single"/>
            <w:lang w:eastAsia="ru-RU"/>
          </w:rPr>
          <w:t>@</w:t>
        </w:r>
        <w:r w:rsidR="00B51ADD" w:rsidRPr="00FA764C">
          <w:rPr>
            <w:rFonts w:ascii="Times New Roman" w:eastAsia="Calibri" w:hAnsi="Times New Roman" w:cs="Times New Roman"/>
            <w:color w:val="000000" w:themeColor="text1"/>
            <w:sz w:val="24"/>
            <w:szCs w:val="24"/>
            <w:u w:val="single"/>
            <w:lang w:val="en-US" w:eastAsia="ru-RU"/>
          </w:rPr>
          <w:t>yandex</w:t>
        </w:r>
        <w:r w:rsidR="00B51ADD" w:rsidRPr="00FA764C">
          <w:rPr>
            <w:rFonts w:ascii="Times New Roman" w:eastAsia="Calibri" w:hAnsi="Times New Roman" w:cs="Times New Roman"/>
            <w:color w:val="000000" w:themeColor="text1"/>
            <w:sz w:val="24"/>
            <w:szCs w:val="24"/>
            <w:u w:val="single"/>
            <w:lang w:eastAsia="ru-RU"/>
          </w:rPr>
          <w:t>.</w:t>
        </w:r>
        <w:proofErr w:type="spellStart"/>
        <w:r w:rsidR="00B51ADD" w:rsidRPr="00FA764C">
          <w:rPr>
            <w:rFonts w:ascii="Times New Roman" w:eastAsia="Calibri" w:hAnsi="Times New Roman" w:cs="Times New Roman"/>
            <w:color w:val="000000" w:themeColor="text1"/>
            <w:sz w:val="24"/>
            <w:szCs w:val="24"/>
            <w:u w:val="single"/>
            <w:lang w:val="en-US" w:eastAsia="ru-RU"/>
          </w:rPr>
          <w:t>ru</w:t>
        </w:r>
        <w:proofErr w:type="spellEnd"/>
      </w:hyperlink>
    </w:p>
    <w:p w:rsidR="00B51ADD" w:rsidRPr="00FA764C"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 xml:space="preserve">График работы Администрации: </w:t>
      </w:r>
    </w:p>
    <w:p w:rsidR="00B51ADD" w:rsidRPr="00FA764C"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B51ADD" w:rsidRPr="00FA764C" w:rsidTr="006967F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jc w:val="center"/>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Дни недели, время работы Администрации поселения</w:t>
            </w:r>
          </w:p>
        </w:tc>
      </w:tr>
      <w:tr w:rsidR="00B51ADD" w:rsidRPr="00FA764C" w:rsidTr="006967F1">
        <w:trPr>
          <w:tblCellSpacing w:w="5" w:type="nil"/>
        </w:trPr>
        <w:tc>
          <w:tcPr>
            <w:tcW w:w="4649" w:type="dxa"/>
            <w:tcBorders>
              <w:top w:val="single" w:sz="4" w:space="0" w:color="auto"/>
              <w:left w:val="single" w:sz="4" w:space="0" w:color="auto"/>
              <w:bottom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jc w:val="center"/>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jc w:val="center"/>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Время</w:t>
            </w:r>
          </w:p>
        </w:tc>
      </w:tr>
      <w:tr w:rsidR="00B51ADD" w:rsidRPr="00FA764C" w:rsidTr="006967F1">
        <w:trPr>
          <w:tblCellSpacing w:w="5" w:type="nil"/>
        </w:trPr>
        <w:tc>
          <w:tcPr>
            <w:tcW w:w="4649" w:type="dxa"/>
            <w:tcBorders>
              <w:top w:val="single" w:sz="4" w:space="0" w:color="auto"/>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Понедельник</w:t>
            </w:r>
          </w:p>
        </w:tc>
        <w:tc>
          <w:tcPr>
            <w:tcW w:w="4876" w:type="dxa"/>
            <w:tcBorders>
              <w:top w:val="single" w:sz="4" w:space="0" w:color="auto"/>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с 08.45 до 17.00,</w:t>
            </w:r>
          </w:p>
        </w:tc>
      </w:tr>
      <w:tr w:rsidR="00B51ADD" w:rsidRPr="00FA764C" w:rsidTr="006967F1">
        <w:trPr>
          <w:tblCellSpacing w:w="5" w:type="nil"/>
        </w:trPr>
        <w:tc>
          <w:tcPr>
            <w:tcW w:w="4649" w:type="dxa"/>
            <w:tcBorders>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Вторник</w:t>
            </w:r>
          </w:p>
        </w:tc>
        <w:tc>
          <w:tcPr>
            <w:tcW w:w="4876" w:type="dxa"/>
            <w:tcBorders>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перерыв с 13.00 до 14.00</w:t>
            </w:r>
          </w:p>
        </w:tc>
      </w:tr>
      <w:tr w:rsidR="00B51ADD" w:rsidRPr="00FA764C" w:rsidTr="006967F1">
        <w:trPr>
          <w:tblCellSpacing w:w="5" w:type="nil"/>
        </w:trPr>
        <w:tc>
          <w:tcPr>
            <w:tcW w:w="4649" w:type="dxa"/>
            <w:tcBorders>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Среда</w:t>
            </w:r>
          </w:p>
        </w:tc>
        <w:tc>
          <w:tcPr>
            <w:tcW w:w="4876" w:type="dxa"/>
            <w:tcBorders>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jc w:val="both"/>
              <w:rPr>
                <w:rFonts w:ascii="Times New Roman" w:eastAsia="Calibri" w:hAnsi="Times New Roman" w:cs="Times New Roman"/>
                <w:color w:val="000000" w:themeColor="text1"/>
                <w:sz w:val="24"/>
                <w:szCs w:val="24"/>
              </w:rPr>
            </w:pPr>
          </w:p>
        </w:tc>
      </w:tr>
      <w:tr w:rsidR="00B51ADD" w:rsidRPr="00FA764C" w:rsidTr="006967F1">
        <w:trPr>
          <w:tblCellSpacing w:w="5" w:type="nil"/>
        </w:trPr>
        <w:tc>
          <w:tcPr>
            <w:tcW w:w="4649" w:type="dxa"/>
            <w:tcBorders>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Четверг</w:t>
            </w:r>
          </w:p>
        </w:tc>
        <w:tc>
          <w:tcPr>
            <w:tcW w:w="4876" w:type="dxa"/>
            <w:tcBorders>
              <w:left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jc w:val="both"/>
              <w:rPr>
                <w:rFonts w:ascii="Times New Roman" w:eastAsia="Calibri" w:hAnsi="Times New Roman" w:cs="Times New Roman"/>
                <w:color w:val="000000" w:themeColor="text1"/>
                <w:sz w:val="24"/>
                <w:szCs w:val="24"/>
              </w:rPr>
            </w:pPr>
          </w:p>
        </w:tc>
      </w:tr>
      <w:tr w:rsidR="00B51ADD" w:rsidRPr="00FA764C" w:rsidTr="006967F1">
        <w:trPr>
          <w:tblCellSpacing w:w="5" w:type="nil"/>
        </w:trPr>
        <w:tc>
          <w:tcPr>
            <w:tcW w:w="4649" w:type="dxa"/>
            <w:tcBorders>
              <w:left w:val="single" w:sz="4" w:space="0" w:color="auto"/>
              <w:bottom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Пятница</w:t>
            </w:r>
          </w:p>
        </w:tc>
        <w:tc>
          <w:tcPr>
            <w:tcW w:w="4876" w:type="dxa"/>
            <w:tcBorders>
              <w:left w:val="single" w:sz="4" w:space="0" w:color="auto"/>
              <w:bottom w:val="single" w:sz="4" w:space="0" w:color="auto"/>
              <w:right w:val="single" w:sz="4" w:space="0" w:color="auto"/>
            </w:tcBorders>
          </w:tcPr>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с 08.45 до 16.45,</w:t>
            </w:r>
          </w:p>
          <w:p w:rsidR="00B51ADD" w:rsidRPr="00FA764C" w:rsidRDefault="00B51ADD" w:rsidP="006967F1">
            <w:pPr>
              <w:widowControl w:val="0"/>
              <w:autoSpaceDE w:val="0"/>
              <w:autoSpaceDN w:val="0"/>
              <w:adjustRightInd w:val="0"/>
              <w:spacing w:after="0" w:line="240" w:lineRule="auto"/>
              <w:ind w:right="-2"/>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перерыв с 13.00 до 14.00</w:t>
            </w:r>
          </w:p>
        </w:tc>
      </w:tr>
    </w:tbl>
    <w:p w:rsidR="00B51ADD" w:rsidRPr="00FA764C" w:rsidRDefault="00B51ADD" w:rsidP="00B51ADD">
      <w:pPr>
        <w:widowControl w:val="0"/>
        <w:autoSpaceDE w:val="0"/>
        <w:autoSpaceDN w:val="0"/>
        <w:adjustRightInd w:val="0"/>
        <w:spacing w:after="0" w:line="240" w:lineRule="auto"/>
        <w:ind w:right="-2"/>
        <w:jc w:val="both"/>
        <w:rPr>
          <w:rFonts w:ascii="Times New Roman" w:eastAsia="Calibri" w:hAnsi="Times New Roman" w:cs="Times New Roman"/>
          <w:color w:val="000000" w:themeColor="text1"/>
          <w:sz w:val="24"/>
          <w:szCs w:val="24"/>
        </w:rPr>
      </w:pPr>
    </w:p>
    <w:p w:rsidR="00B51ADD" w:rsidRPr="00FA764C"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p>
    <w:p w:rsidR="00B51ADD" w:rsidRPr="00FA764C"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Справочные телефоны специалистов Администрации для получения информации, связанной с предоставлением муниципальной услуги:</w:t>
      </w:r>
    </w:p>
    <w:p w:rsidR="00B51ADD" w:rsidRPr="00FA764C"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p>
    <w:p w:rsidR="00B51ADD" w:rsidRPr="00FA764C"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Специалисты по земле</w:t>
      </w:r>
      <w:proofErr w:type="gramStart"/>
      <w:r w:rsidRPr="00FA764C">
        <w:rPr>
          <w:rFonts w:ascii="Times New Roman" w:eastAsia="Calibri" w:hAnsi="Times New Roman" w:cs="Times New Roman"/>
          <w:color w:val="000000" w:themeColor="text1"/>
          <w:sz w:val="24"/>
          <w:szCs w:val="24"/>
        </w:rPr>
        <w:t xml:space="preserve"> ,</w:t>
      </w:r>
      <w:proofErr w:type="gramEnd"/>
      <w:r w:rsidRPr="00FA764C">
        <w:rPr>
          <w:rFonts w:ascii="Times New Roman" w:eastAsia="Calibri" w:hAnsi="Times New Roman" w:cs="Times New Roman"/>
          <w:color w:val="000000" w:themeColor="text1"/>
          <w:sz w:val="24"/>
          <w:szCs w:val="24"/>
        </w:rPr>
        <w:t xml:space="preserve"> имуществу и ЖКХ, тел.8(81364)46-191</w:t>
      </w:r>
    </w:p>
    <w:p w:rsidR="00B51ADD" w:rsidRPr="00FA764C"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000000" w:themeColor="text1"/>
          <w:sz w:val="24"/>
          <w:szCs w:val="24"/>
        </w:rPr>
      </w:pPr>
      <w:r w:rsidRPr="00FA764C">
        <w:rPr>
          <w:rFonts w:ascii="Times New Roman" w:eastAsia="Calibri" w:hAnsi="Times New Roman" w:cs="Times New Roman"/>
          <w:color w:val="000000" w:themeColor="text1"/>
          <w:sz w:val="24"/>
          <w:szCs w:val="24"/>
        </w:rPr>
        <w:t>Специалист по организационной работе, тел.8(81364)46-174</w:t>
      </w: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93459D" w:rsidRDefault="0093459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B51ADD" w:rsidRPr="0093459D" w:rsidRDefault="00B51AD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93459D" w:rsidRPr="0093459D" w:rsidRDefault="0093459D" w:rsidP="0093459D">
      <w:pPr>
        <w:widowControl w:val="0"/>
        <w:suppressAutoHyphens/>
        <w:autoSpaceDE w:val="0"/>
        <w:autoSpaceDN w:val="0"/>
        <w:adjustRightInd w:val="0"/>
        <w:spacing w:after="0" w:line="240" w:lineRule="auto"/>
        <w:jc w:val="right"/>
        <w:outlineLvl w:val="1"/>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Приложение 2</w:t>
      </w:r>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к Административному регламенту</w:t>
      </w:r>
    </w:p>
    <w:p w:rsidR="0093459D" w:rsidRPr="0093459D" w:rsidRDefault="0093459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ru-RU"/>
        </w:rPr>
      </w:pPr>
      <w:bookmarkStart w:id="2" w:name="Par261"/>
      <w:bookmarkEnd w:id="2"/>
      <w:r w:rsidRPr="0093459D">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93459D" w:rsidRPr="0093459D" w:rsidRDefault="0093459D" w:rsidP="0093459D">
      <w:pPr>
        <w:suppressAutoHyphens/>
        <w:spacing w:after="0" w:line="240" w:lineRule="auto"/>
        <w:jc w:val="center"/>
        <w:rPr>
          <w:rFonts w:ascii="Times New Roman" w:eastAsia="Calibri" w:hAnsi="Times New Roman" w:cs="Times New Roman"/>
          <w:sz w:val="28"/>
          <w:szCs w:val="28"/>
          <w:lang w:eastAsia="ru-RU"/>
        </w:rPr>
      </w:pPr>
    </w:p>
    <w:tbl>
      <w:tblPr>
        <w:tblW w:w="99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5"/>
        <w:gridCol w:w="2303"/>
        <w:gridCol w:w="2056"/>
        <w:gridCol w:w="1681"/>
        <w:gridCol w:w="2027"/>
        <w:gridCol w:w="1261"/>
      </w:tblGrid>
      <w:tr w:rsidR="0093459D" w:rsidRPr="0093459D" w:rsidTr="0093459D">
        <w:trPr>
          <w:trHeight w:hRule="exact" w:val="584"/>
        </w:trPr>
        <w:tc>
          <w:tcPr>
            <w:tcW w:w="575" w:type="dxa"/>
            <w:shd w:val="clear" w:color="auto" w:fill="FFFFFF"/>
            <w:vAlign w:val="bottom"/>
          </w:tcPr>
          <w:p w:rsidR="0093459D" w:rsidRPr="0093459D" w:rsidRDefault="0093459D" w:rsidP="0093459D">
            <w:pPr>
              <w:widowControl w:val="0"/>
              <w:tabs>
                <w:tab w:val="left" w:pos="-2"/>
              </w:tabs>
              <w:suppressAutoHyphens/>
              <w:autoSpaceDN w:val="0"/>
              <w:spacing w:after="0" w:line="240" w:lineRule="auto"/>
              <w:ind w:left="-2" w:right="-49"/>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w:t>
            </w:r>
          </w:p>
          <w:p w:rsidR="0093459D" w:rsidRPr="0093459D"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proofErr w:type="gramStart"/>
            <w:r w:rsidRPr="0093459D">
              <w:rPr>
                <w:rFonts w:ascii="Times New Roman" w:eastAsia="Calibri" w:hAnsi="Times New Roman" w:cs="Times New Roman"/>
                <w:b/>
                <w:bCs/>
                <w:color w:val="000000"/>
                <w:sz w:val="20"/>
                <w:szCs w:val="20"/>
                <w:lang w:eastAsia="ar-SA"/>
              </w:rPr>
              <w:t>п</w:t>
            </w:r>
            <w:proofErr w:type="gramEnd"/>
            <w:r w:rsidRPr="0093459D">
              <w:rPr>
                <w:rFonts w:ascii="Times New Roman" w:eastAsia="Calibri" w:hAnsi="Times New Roman" w:cs="Times New Roman"/>
                <w:b/>
                <w:bCs/>
                <w:color w:val="000000"/>
                <w:sz w:val="20"/>
                <w:szCs w:val="20"/>
                <w:lang w:eastAsia="ar-SA"/>
              </w:rPr>
              <w:t>/п</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b/>
                <w:bCs/>
                <w:color w:val="000000"/>
                <w:sz w:val="20"/>
                <w:szCs w:val="20"/>
                <w:lang w:eastAsia="ar-SA"/>
              </w:rPr>
              <w:t>Наименование МФЦ</w:t>
            </w:r>
          </w:p>
        </w:tc>
        <w:tc>
          <w:tcPr>
            <w:tcW w:w="2056"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b/>
                <w:bCs/>
                <w:color w:val="000000"/>
                <w:sz w:val="20"/>
                <w:szCs w:val="20"/>
                <w:lang w:eastAsia="ar-SA"/>
              </w:rPr>
              <w:t>Почтовый адрес</w:t>
            </w:r>
          </w:p>
        </w:tc>
        <w:tc>
          <w:tcPr>
            <w:tcW w:w="168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b/>
                <w:bCs/>
                <w:color w:val="000000"/>
                <w:sz w:val="20"/>
                <w:szCs w:val="20"/>
                <w:lang w:eastAsia="ar-SA"/>
              </w:rPr>
              <w:t>График работы</w:t>
            </w:r>
          </w:p>
        </w:tc>
        <w:tc>
          <w:tcPr>
            <w:tcW w:w="2027" w:type="dxa"/>
            <w:shd w:val="clear" w:color="auto" w:fill="FFFFFF"/>
            <w:vAlign w:val="bottom"/>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b/>
                <w:bCs/>
                <w:color w:val="000000"/>
                <w:sz w:val="20"/>
                <w:szCs w:val="20"/>
                <w:lang w:eastAsia="ar-SA"/>
              </w:rPr>
              <w:t>Адрес электронной почты</w:t>
            </w:r>
          </w:p>
        </w:tc>
        <w:tc>
          <w:tcPr>
            <w:tcW w:w="126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b/>
                <w:bCs/>
                <w:color w:val="000000"/>
                <w:sz w:val="20"/>
                <w:szCs w:val="20"/>
                <w:lang w:eastAsia="ar-SA"/>
              </w:rPr>
              <w:t>Телефон</w:t>
            </w:r>
          </w:p>
        </w:tc>
      </w:tr>
      <w:tr w:rsidR="0093459D" w:rsidRPr="0093459D" w:rsidTr="0093459D">
        <w:trPr>
          <w:trHeight w:hRule="exact" w:val="1132"/>
        </w:trPr>
        <w:tc>
          <w:tcPr>
            <w:tcW w:w="575" w:type="dxa"/>
            <w:shd w:val="clear" w:color="auto" w:fill="FFFFFF"/>
          </w:tcPr>
          <w:p w:rsidR="0093459D" w:rsidRPr="0093459D" w:rsidRDefault="0093459D" w:rsidP="0093459D">
            <w:pPr>
              <w:widowControl w:val="0"/>
              <w:tabs>
                <w:tab w:val="left" w:pos="-2"/>
              </w:tabs>
              <w:suppressAutoHyphens/>
              <w:autoSpaceDN w:val="0"/>
              <w:spacing w:after="0" w:line="240" w:lineRule="auto"/>
              <w:ind w:left="-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1.</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Филиал ГБУ ЛО «МФЦ» «Всеволожский»</w:t>
            </w:r>
          </w:p>
        </w:tc>
        <w:tc>
          <w:tcPr>
            <w:tcW w:w="2056"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188681, Россия, Ленинградская область, д. Новосаратовка, Центр, д. 8</w:t>
            </w:r>
          </w:p>
        </w:tc>
        <w:tc>
          <w:tcPr>
            <w:tcW w:w="168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С 9.00 до 21.00, ежедневно,</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без перерыва</w:t>
            </w:r>
          </w:p>
        </w:tc>
        <w:tc>
          <w:tcPr>
            <w:tcW w:w="2027" w:type="dxa"/>
            <w:shd w:val="clear" w:color="auto" w:fill="FFFFFF"/>
          </w:tcPr>
          <w:p w:rsidR="0093459D" w:rsidRPr="0093459D" w:rsidRDefault="0093459D" w:rsidP="0093459D">
            <w:pPr>
              <w:widowControl w:val="0"/>
              <w:suppressAutoHyphens/>
              <w:autoSpaceDN w:val="0"/>
              <w:spacing w:after="0" w:line="240" w:lineRule="auto"/>
              <w:ind w:left="85"/>
              <w:jc w:val="center"/>
              <w:rPr>
                <w:rFonts w:ascii="Times New Roman" w:eastAsia="Calibri" w:hAnsi="Times New Roman" w:cs="Times New Roman"/>
                <w:sz w:val="20"/>
                <w:szCs w:val="20"/>
                <w:lang w:eastAsia="ar-SA"/>
              </w:rPr>
            </w:pPr>
            <w:hyperlink r:id="rId21" w:history="1">
              <w:r w:rsidRPr="0093459D">
                <w:rPr>
                  <w:rFonts w:ascii="Times New Roman" w:eastAsia="Calibri" w:hAnsi="Times New Roman" w:cs="Times New Roman"/>
                  <w:sz w:val="20"/>
                  <w:szCs w:val="20"/>
                  <w:u w:val="single"/>
                  <w:lang w:val="en-US" w:eastAsia="ar-SA"/>
                </w:rPr>
                <w:t>mfcvsev@gmail.com</w:t>
              </w:r>
            </w:hyperlink>
          </w:p>
        </w:tc>
        <w:tc>
          <w:tcPr>
            <w:tcW w:w="1261" w:type="dxa"/>
            <w:shd w:val="clear" w:color="auto" w:fill="FFFFFF"/>
          </w:tcPr>
          <w:p w:rsidR="0093459D" w:rsidRPr="0093459D" w:rsidRDefault="0093459D" w:rsidP="0093459D">
            <w:pPr>
              <w:widowControl w:val="0"/>
              <w:suppressAutoHyphens/>
              <w:autoSpaceDN w:val="0"/>
              <w:spacing w:after="0" w:line="240" w:lineRule="auto"/>
              <w:ind w:left="90"/>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456-18-88</w:t>
            </w:r>
          </w:p>
        </w:tc>
      </w:tr>
      <w:tr w:rsidR="0093459D" w:rsidRPr="0093459D" w:rsidTr="0093459D">
        <w:trPr>
          <w:trHeight w:hRule="exact" w:val="979"/>
        </w:trPr>
        <w:tc>
          <w:tcPr>
            <w:tcW w:w="575" w:type="dxa"/>
            <w:shd w:val="clear" w:color="auto" w:fill="FFFFFF"/>
          </w:tcPr>
          <w:p w:rsidR="0093459D" w:rsidRPr="0093459D"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2.</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Филиал ГБУ ЛО «МФЦ» «</w:t>
            </w:r>
            <w:proofErr w:type="spellStart"/>
            <w:r w:rsidRPr="0093459D">
              <w:rPr>
                <w:rFonts w:ascii="Times New Roman" w:eastAsia="Calibri" w:hAnsi="Times New Roman" w:cs="Times New Roman"/>
                <w:color w:val="000000"/>
                <w:sz w:val="20"/>
                <w:szCs w:val="20"/>
                <w:lang w:eastAsia="ar-SA"/>
              </w:rPr>
              <w:t>Приозерский</w:t>
            </w:r>
            <w:proofErr w:type="spellEnd"/>
            <w:r w:rsidRPr="0093459D">
              <w:rPr>
                <w:rFonts w:ascii="Times New Roman" w:eastAsia="Calibri" w:hAnsi="Times New Roman" w:cs="Times New Roman"/>
                <w:color w:val="000000"/>
                <w:sz w:val="20"/>
                <w:szCs w:val="20"/>
                <w:lang w:eastAsia="ar-SA"/>
              </w:rPr>
              <w:t>»</w:t>
            </w:r>
          </w:p>
        </w:tc>
        <w:tc>
          <w:tcPr>
            <w:tcW w:w="2056"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188761, Россия, Ленинградская область, г. Приозерск, ул. Калинина, д. 51</w:t>
            </w:r>
          </w:p>
        </w:tc>
        <w:tc>
          <w:tcPr>
            <w:tcW w:w="168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С 9.00 до 21.00, ежедневно,</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без перерыва</w:t>
            </w:r>
          </w:p>
        </w:tc>
        <w:tc>
          <w:tcPr>
            <w:tcW w:w="2027" w:type="dxa"/>
            <w:shd w:val="clear" w:color="auto" w:fill="FFFFFF"/>
          </w:tcPr>
          <w:p w:rsidR="0093459D" w:rsidRPr="0093459D" w:rsidRDefault="0093459D" w:rsidP="0093459D">
            <w:pPr>
              <w:suppressAutoHyphens/>
              <w:autoSpaceDN w:val="0"/>
              <w:spacing w:after="0" w:line="240" w:lineRule="auto"/>
              <w:jc w:val="center"/>
              <w:rPr>
                <w:rFonts w:ascii="Times New Roman" w:eastAsia="Calibri" w:hAnsi="Times New Roman" w:cs="Times New Roman"/>
                <w:sz w:val="20"/>
                <w:szCs w:val="20"/>
                <w:u w:val="single"/>
                <w:lang w:eastAsia="ar-SA"/>
              </w:rPr>
            </w:pPr>
            <w:hyperlink r:id="rId22" w:history="1">
              <w:r w:rsidRPr="0093459D">
                <w:rPr>
                  <w:rFonts w:ascii="Times New Roman" w:eastAsia="Calibri" w:hAnsi="Times New Roman" w:cs="Times New Roman"/>
                  <w:sz w:val="20"/>
                  <w:szCs w:val="20"/>
                  <w:u w:val="single"/>
                  <w:lang w:eastAsia="ar-SA"/>
                </w:rPr>
                <w:t>mfcprioz@gmail.com</w:t>
              </w:r>
            </w:hyperlink>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eastAsia="ar-SA"/>
              </w:rPr>
            </w:pPr>
          </w:p>
        </w:tc>
        <w:tc>
          <w:tcPr>
            <w:tcW w:w="1261" w:type="dxa"/>
            <w:shd w:val="clear" w:color="auto" w:fill="FFFFFF"/>
          </w:tcPr>
          <w:p w:rsidR="0093459D" w:rsidRPr="0093459D" w:rsidRDefault="0093459D" w:rsidP="0093459D">
            <w:pPr>
              <w:widowControl w:val="0"/>
              <w:suppressAutoHyphens/>
              <w:autoSpaceDN w:val="0"/>
              <w:spacing w:after="0" w:line="240" w:lineRule="auto"/>
              <w:jc w:val="center"/>
              <w:rPr>
                <w:rFonts w:ascii="Courier New" w:eastAsia="Calibri" w:hAnsi="Courier New" w:cs="Courier New"/>
                <w:color w:val="000000"/>
                <w:sz w:val="20"/>
                <w:szCs w:val="20"/>
                <w:lang w:eastAsia="ar-SA"/>
              </w:rPr>
            </w:pPr>
          </w:p>
        </w:tc>
      </w:tr>
      <w:tr w:rsidR="0093459D" w:rsidRPr="0093459D" w:rsidTr="0093459D">
        <w:trPr>
          <w:trHeight w:hRule="exact" w:val="992"/>
        </w:trPr>
        <w:tc>
          <w:tcPr>
            <w:tcW w:w="575" w:type="dxa"/>
            <w:shd w:val="clear" w:color="auto" w:fill="FFFFFF"/>
          </w:tcPr>
          <w:p w:rsidR="0093459D" w:rsidRPr="0093459D"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3.</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 xml:space="preserve">Филиал ГБУ </w:t>
            </w:r>
            <w:r w:rsidRPr="0093459D">
              <w:rPr>
                <w:rFonts w:ascii="Times New Roman" w:eastAsia="Calibri" w:hAnsi="Times New Roman" w:cs="Times New Roman"/>
                <w:color w:val="000000"/>
                <w:sz w:val="20"/>
                <w:szCs w:val="20"/>
                <w:lang w:val="en-US" w:eastAsia="ar-SA"/>
              </w:rPr>
              <w:t>JIO</w:t>
            </w:r>
            <w:r w:rsidRPr="0093459D">
              <w:rPr>
                <w:rFonts w:ascii="Times New Roman" w:eastAsia="Calibri" w:hAnsi="Times New Roman" w:cs="Times New Roman"/>
                <w:color w:val="000000"/>
                <w:sz w:val="20"/>
                <w:szCs w:val="20"/>
                <w:lang w:eastAsia="ar-SA"/>
              </w:rPr>
              <w:t xml:space="preserve"> «МФЦ» «</w:t>
            </w:r>
            <w:proofErr w:type="spellStart"/>
            <w:r w:rsidRPr="0093459D">
              <w:rPr>
                <w:rFonts w:ascii="Times New Roman" w:eastAsia="Calibri" w:hAnsi="Times New Roman" w:cs="Times New Roman"/>
                <w:color w:val="000000"/>
                <w:sz w:val="20"/>
                <w:szCs w:val="20"/>
                <w:lang w:eastAsia="ar-SA"/>
              </w:rPr>
              <w:t>Тосненский</w:t>
            </w:r>
            <w:proofErr w:type="spellEnd"/>
            <w:r w:rsidRPr="0093459D">
              <w:rPr>
                <w:rFonts w:ascii="Times New Roman" w:eastAsia="Calibri" w:hAnsi="Times New Roman" w:cs="Times New Roman"/>
                <w:color w:val="000000"/>
                <w:sz w:val="20"/>
                <w:szCs w:val="20"/>
                <w:lang w:eastAsia="ar-SA"/>
              </w:rPr>
              <w:t>»</w:t>
            </w:r>
          </w:p>
        </w:tc>
        <w:tc>
          <w:tcPr>
            <w:tcW w:w="2056"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187002, Россия, Ленинградская область, ул. Советская, д. 9</w:t>
            </w:r>
            <w:proofErr w:type="gramStart"/>
            <w:r w:rsidRPr="0093459D">
              <w:rPr>
                <w:rFonts w:ascii="Times New Roman" w:eastAsia="Calibri" w:hAnsi="Times New Roman" w:cs="Times New Roman"/>
                <w:color w:val="000000"/>
                <w:sz w:val="20"/>
                <w:szCs w:val="20"/>
                <w:lang w:eastAsia="ar-SA"/>
              </w:rPr>
              <w:t xml:space="preserve"> В</w:t>
            </w:r>
            <w:proofErr w:type="gramEnd"/>
          </w:p>
        </w:tc>
        <w:tc>
          <w:tcPr>
            <w:tcW w:w="168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С 9.00 до 21.00, ежедневно,</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без перерыва</w:t>
            </w:r>
          </w:p>
        </w:tc>
        <w:tc>
          <w:tcPr>
            <w:tcW w:w="2027" w:type="dxa"/>
            <w:shd w:val="clear" w:color="auto" w:fill="FFFFFF"/>
          </w:tcPr>
          <w:p w:rsidR="0093459D" w:rsidRPr="0093459D" w:rsidRDefault="0093459D" w:rsidP="0093459D">
            <w:pPr>
              <w:suppressAutoHyphens/>
              <w:autoSpaceDN w:val="0"/>
              <w:spacing w:after="0" w:line="240" w:lineRule="auto"/>
              <w:jc w:val="center"/>
              <w:rPr>
                <w:rFonts w:ascii="Times New Roman" w:eastAsia="Calibri" w:hAnsi="Times New Roman" w:cs="Times New Roman"/>
                <w:sz w:val="20"/>
                <w:szCs w:val="20"/>
                <w:u w:val="single"/>
                <w:lang w:eastAsia="ar-SA"/>
              </w:rPr>
            </w:pPr>
            <w:hyperlink r:id="rId23" w:history="1">
              <w:r w:rsidRPr="0093459D">
                <w:rPr>
                  <w:rFonts w:ascii="Times New Roman" w:eastAsia="Calibri" w:hAnsi="Times New Roman" w:cs="Times New Roman"/>
                  <w:sz w:val="20"/>
                  <w:szCs w:val="20"/>
                  <w:u w:val="single"/>
                  <w:lang w:eastAsia="ar-SA"/>
                </w:rPr>
                <w:t>mfctosno@gmail.com</w:t>
              </w:r>
            </w:hyperlink>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eastAsia="ar-SA"/>
              </w:rPr>
            </w:pPr>
          </w:p>
        </w:tc>
        <w:tc>
          <w:tcPr>
            <w:tcW w:w="1261" w:type="dxa"/>
            <w:shd w:val="clear" w:color="auto" w:fill="FFFFFF"/>
          </w:tcPr>
          <w:p w:rsidR="0093459D" w:rsidRPr="0093459D" w:rsidRDefault="0093459D" w:rsidP="0093459D">
            <w:pPr>
              <w:widowControl w:val="0"/>
              <w:suppressAutoHyphens/>
              <w:autoSpaceDN w:val="0"/>
              <w:spacing w:after="0" w:line="240" w:lineRule="auto"/>
              <w:jc w:val="center"/>
              <w:rPr>
                <w:rFonts w:ascii="Courier New" w:eastAsia="Calibri" w:hAnsi="Courier New" w:cs="Courier New"/>
                <w:color w:val="000000"/>
                <w:sz w:val="20"/>
                <w:szCs w:val="20"/>
                <w:lang w:eastAsia="ar-SA"/>
              </w:rPr>
            </w:pPr>
          </w:p>
        </w:tc>
      </w:tr>
      <w:tr w:rsidR="0093459D" w:rsidRPr="0093459D" w:rsidTr="0093459D">
        <w:trPr>
          <w:trHeight w:hRule="exact" w:val="1021"/>
        </w:trPr>
        <w:tc>
          <w:tcPr>
            <w:tcW w:w="575" w:type="dxa"/>
            <w:shd w:val="clear" w:color="auto" w:fill="FFFFFF"/>
          </w:tcPr>
          <w:p w:rsidR="0093459D" w:rsidRPr="0093459D" w:rsidRDefault="0093459D" w:rsidP="0093459D">
            <w:pPr>
              <w:widowControl w:val="0"/>
              <w:tabs>
                <w:tab w:val="left" w:pos="-2"/>
                <w:tab w:val="left" w:pos="142"/>
                <w:tab w:val="left" w:pos="427"/>
                <w:tab w:val="left" w:pos="1534"/>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4.</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Филиал ГБУ ЛО «МФЦ» «</w:t>
            </w:r>
            <w:proofErr w:type="spellStart"/>
            <w:r w:rsidRPr="0093459D">
              <w:rPr>
                <w:rFonts w:ascii="Times New Roman" w:eastAsia="Calibri" w:hAnsi="Times New Roman" w:cs="Times New Roman"/>
                <w:color w:val="000000"/>
                <w:sz w:val="20"/>
                <w:szCs w:val="20"/>
                <w:lang w:eastAsia="ar-SA"/>
              </w:rPr>
              <w:t>Волосовский</w:t>
            </w:r>
            <w:proofErr w:type="spellEnd"/>
            <w:r w:rsidRPr="0093459D">
              <w:rPr>
                <w:rFonts w:ascii="Times New Roman" w:eastAsia="Calibri" w:hAnsi="Times New Roman" w:cs="Times New Roman"/>
                <w:color w:val="000000"/>
                <w:sz w:val="20"/>
                <w:szCs w:val="20"/>
                <w:lang w:eastAsia="ar-SA"/>
              </w:rPr>
              <w:t>»</w:t>
            </w:r>
          </w:p>
        </w:tc>
        <w:tc>
          <w:tcPr>
            <w:tcW w:w="2056" w:type="dxa"/>
            <w:shd w:val="clear" w:color="auto" w:fill="FFFFFF"/>
          </w:tcPr>
          <w:p w:rsidR="0093459D" w:rsidRPr="0093459D" w:rsidRDefault="0093459D" w:rsidP="0093459D">
            <w:pPr>
              <w:suppressAutoHyphens/>
              <w:autoSpaceDN w:val="0"/>
              <w:spacing w:after="0" w:line="240" w:lineRule="auto"/>
              <w:jc w:val="center"/>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 xml:space="preserve">188410, Ленинградская обл., </w:t>
            </w:r>
            <w:proofErr w:type="spellStart"/>
            <w:r w:rsidRPr="0093459D">
              <w:rPr>
                <w:rFonts w:ascii="Times New Roman" w:eastAsia="Calibri" w:hAnsi="Times New Roman" w:cs="Times New Roman"/>
                <w:sz w:val="20"/>
                <w:szCs w:val="20"/>
                <w:lang w:eastAsia="ru-RU"/>
              </w:rPr>
              <w:t>г</w:t>
            </w:r>
            <w:proofErr w:type="gramStart"/>
            <w:r w:rsidRPr="0093459D">
              <w:rPr>
                <w:rFonts w:ascii="Times New Roman" w:eastAsia="Calibri" w:hAnsi="Times New Roman" w:cs="Times New Roman"/>
                <w:sz w:val="20"/>
                <w:szCs w:val="20"/>
                <w:lang w:eastAsia="ru-RU"/>
              </w:rPr>
              <w:t>.В</w:t>
            </w:r>
            <w:proofErr w:type="gramEnd"/>
            <w:r w:rsidRPr="0093459D">
              <w:rPr>
                <w:rFonts w:ascii="Times New Roman" w:eastAsia="Calibri" w:hAnsi="Times New Roman" w:cs="Times New Roman"/>
                <w:sz w:val="20"/>
                <w:szCs w:val="20"/>
                <w:lang w:eastAsia="ru-RU"/>
              </w:rPr>
              <w:t>олосово</w:t>
            </w:r>
            <w:proofErr w:type="spellEnd"/>
            <w:r w:rsidRPr="0093459D">
              <w:rPr>
                <w:rFonts w:ascii="Times New Roman" w:eastAsia="Calibri" w:hAnsi="Times New Roman" w:cs="Times New Roman"/>
                <w:sz w:val="20"/>
                <w:szCs w:val="20"/>
                <w:lang w:eastAsia="ru-RU"/>
              </w:rPr>
              <w:t>, усадьба СХТ, д.1 литера А</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
        </w:tc>
        <w:tc>
          <w:tcPr>
            <w:tcW w:w="1681" w:type="dxa"/>
            <w:shd w:val="clear" w:color="auto" w:fill="FFFFFF"/>
          </w:tcPr>
          <w:p w:rsidR="0093459D" w:rsidRPr="0093459D" w:rsidRDefault="0093459D" w:rsidP="0093459D">
            <w:pPr>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С 9.00 до 21.00, ежедневно,</w:t>
            </w:r>
          </w:p>
          <w:p w:rsidR="0093459D" w:rsidRPr="0093459D" w:rsidRDefault="0093459D" w:rsidP="0093459D">
            <w:pPr>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без перерыва</w:t>
            </w:r>
          </w:p>
        </w:tc>
        <w:tc>
          <w:tcPr>
            <w:tcW w:w="2027" w:type="dxa"/>
            <w:shd w:val="clear" w:color="auto" w:fill="FFFFFF"/>
          </w:tcPr>
          <w:p w:rsidR="0093459D" w:rsidRPr="0093459D" w:rsidRDefault="0093459D" w:rsidP="0093459D">
            <w:pPr>
              <w:suppressAutoHyphens/>
              <w:autoSpaceDN w:val="0"/>
              <w:spacing w:after="0" w:line="240" w:lineRule="auto"/>
              <w:jc w:val="center"/>
              <w:rPr>
                <w:rFonts w:ascii="Times New Roman" w:eastAsia="Calibri" w:hAnsi="Times New Roman" w:cs="Times New Roman"/>
                <w:sz w:val="20"/>
                <w:szCs w:val="20"/>
                <w:u w:val="single"/>
                <w:lang w:eastAsia="ar-SA"/>
              </w:rPr>
            </w:pPr>
            <w:hyperlink r:id="rId24" w:history="1">
              <w:r w:rsidRPr="0093459D">
                <w:rPr>
                  <w:rFonts w:ascii="Times New Roman" w:eastAsia="Calibri" w:hAnsi="Times New Roman" w:cs="Times New Roman"/>
                  <w:sz w:val="20"/>
                  <w:szCs w:val="20"/>
                  <w:u w:val="single"/>
                  <w:lang w:eastAsia="ar-SA"/>
                </w:rPr>
                <w:t>mfcvolosovo@gmail.com</w:t>
              </w:r>
            </w:hyperlink>
          </w:p>
          <w:p w:rsidR="0093459D" w:rsidRPr="0093459D" w:rsidRDefault="0093459D" w:rsidP="0093459D">
            <w:pPr>
              <w:widowControl w:val="0"/>
              <w:suppressAutoHyphens/>
              <w:autoSpaceDN w:val="0"/>
              <w:spacing w:after="0" w:line="240" w:lineRule="auto"/>
              <w:ind w:left="85"/>
              <w:jc w:val="center"/>
              <w:rPr>
                <w:rFonts w:ascii="Times New Roman" w:eastAsia="Calibri" w:hAnsi="Times New Roman" w:cs="Times New Roman"/>
                <w:sz w:val="20"/>
                <w:szCs w:val="20"/>
                <w:lang w:eastAsia="ar-SA"/>
              </w:rPr>
            </w:pPr>
          </w:p>
        </w:tc>
        <w:tc>
          <w:tcPr>
            <w:tcW w:w="1261" w:type="dxa"/>
            <w:shd w:val="clear" w:color="auto" w:fill="FFFFFF"/>
          </w:tcPr>
          <w:p w:rsidR="0093459D" w:rsidRPr="0093459D" w:rsidRDefault="0093459D" w:rsidP="0093459D">
            <w:pPr>
              <w:widowControl w:val="0"/>
              <w:suppressAutoHyphens/>
              <w:autoSpaceDN w:val="0"/>
              <w:spacing w:after="0" w:line="240" w:lineRule="auto"/>
              <w:ind w:left="203"/>
              <w:jc w:val="center"/>
              <w:rPr>
                <w:rFonts w:ascii="Times New Roman" w:eastAsia="Calibri" w:hAnsi="Times New Roman" w:cs="Times New Roman"/>
                <w:color w:val="000000"/>
                <w:sz w:val="20"/>
                <w:szCs w:val="20"/>
                <w:lang w:eastAsia="ar-SA"/>
              </w:rPr>
            </w:pPr>
          </w:p>
        </w:tc>
      </w:tr>
      <w:tr w:rsidR="0093459D" w:rsidRPr="0093459D" w:rsidTr="0093459D">
        <w:trPr>
          <w:trHeight w:hRule="exact" w:val="1045"/>
        </w:trPr>
        <w:tc>
          <w:tcPr>
            <w:tcW w:w="575" w:type="dxa"/>
            <w:shd w:val="clear" w:color="auto" w:fill="FFFFFF"/>
          </w:tcPr>
          <w:p w:rsidR="0093459D" w:rsidRPr="0093459D"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5.</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Филиал ГБУ ЛО «МФЦ»</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«Выборгский»</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
        </w:tc>
        <w:tc>
          <w:tcPr>
            <w:tcW w:w="2056"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val="en-US" w:eastAsia="ar-SA"/>
              </w:rPr>
            </w:pPr>
            <w:r w:rsidRPr="0093459D">
              <w:rPr>
                <w:rFonts w:ascii="Times New Roman" w:eastAsia="Calibri" w:hAnsi="Times New Roman" w:cs="Times New Roman"/>
                <w:color w:val="000000"/>
                <w:sz w:val="20"/>
                <w:szCs w:val="20"/>
                <w:lang w:eastAsia="ar-SA"/>
              </w:rPr>
              <w:t xml:space="preserve">188800, Россия, Ленинградская область, </w:t>
            </w:r>
            <w:proofErr w:type="spellStart"/>
            <w:r w:rsidRPr="0093459D">
              <w:rPr>
                <w:rFonts w:ascii="Times New Roman" w:eastAsia="Calibri" w:hAnsi="Times New Roman" w:cs="Times New Roman"/>
                <w:color w:val="000000"/>
                <w:sz w:val="20"/>
                <w:szCs w:val="20"/>
                <w:lang w:eastAsia="ar-SA"/>
              </w:rPr>
              <w:t>г</w:t>
            </w:r>
            <w:proofErr w:type="gramStart"/>
            <w:r w:rsidRPr="0093459D">
              <w:rPr>
                <w:rFonts w:ascii="Times New Roman" w:eastAsia="Calibri" w:hAnsi="Times New Roman" w:cs="Times New Roman"/>
                <w:color w:val="000000"/>
                <w:sz w:val="20"/>
                <w:szCs w:val="20"/>
                <w:lang w:eastAsia="ar-SA"/>
              </w:rPr>
              <w:t>.В</w:t>
            </w:r>
            <w:proofErr w:type="gramEnd"/>
            <w:r w:rsidRPr="0093459D">
              <w:rPr>
                <w:rFonts w:ascii="Times New Roman" w:eastAsia="Calibri" w:hAnsi="Times New Roman" w:cs="Times New Roman"/>
                <w:color w:val="000000"/>
                <w:sz w:val="20"/>
                <w:szCs w:val="20"/>
                <w:lang w:eastAsia="ar-SA"/>
              </w:rPr>
              <w:t>ыборг</w:t>
            </w:r>
            <w:proofErr w:type="spellEnd"/>
            <w:r w:rsidRPr="0093459D">
              <w:rPr>
                <w:rFonts w:ascii="Times New Roman" w:eastAsia="Calibri" w:hAnsi="Times New Roman" w:cs="Times New Roman"/>
                <w:color w:val="000000"/>
                <w:sz w:val="20"/>
                <w:szCs w:val="20"/>
                <w:lang w:eastAsia="ar-SA"/>
              </w:rPr>
              <w:t>, ул. Вокзальная, д.13</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val="en-US" w:eastAsia="ar-SA"/>
              </w:rPr>
            </w:pPr>
          </w:p>
        </w:tc>
        <w:tc>
          <w:tcPr>
            <w:tcW w:w="168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С 9.00 до 21.00, ежедневно,</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без перерыва</w:t>
            </w:r>
          </w:p>
        </w:tc>
        <w:tc>
          <w:tcPr>
            <w:tcW w:w="2027"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val="en-US" w:eastAsia="ar-SA"/>
              </w:rPr>
            </w:pPr>
            <w:hyperlink r:id="rId25" w:history="1">
              <w:r w:rsidRPr="0093459D">
                <w:rPr>
                  <w:rFonts w:ascii="Times New Roman" w:eastAsia="Calibri" w:hAnsi="Times New Roman" w:cs="Times New Roman"/>
                  <w:sz w:val="20"/>
                  <w:szCs w:val="20"/>
                  <w:lang w:val="en-US" w:eastAsia="ar-SA"/>
                </w:rPr>
                <w:t>mfcvyborg@gmail.com</w:t>
              </w:r>
            </w:hyperlink>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val="en-US" w:eastAsia="ar-SA"/>
              </w:rPr>
            </w:pPr>
          </w:p>
        </w:tc>
        <w:tc>
          <w:tcPr>
            <w:tcW w:w="1261" w:type="dxa"/>
            <w:shd w:val="clear" w:color="auto" w:fill="FFFFFF"/>
          </w:tcPr>
          <w:p w:rsidR="0093459D" w:rsidRPr="0093459D" w:rsidRDefault="0093459D" w:rsidP="0093459D">
            <w:pPr>
              <w:widowControl w:val="0"/>
              <w:suppressAutoHyphens/>
              <w:autoSpaceDN w:val="0"/>
              <w:spacing w:after="0" w:line="240" w:lineRule="auto"/>
              <w:jc w:val="center"/>
              <w:rPr>
                <w:rFonts w:ascii="Courier New" w:eastAsia="Calibri" w:hAnsi="Courier New" w:cs="Courier New"/>
                <w:color w:val="000000"/>
                <w:sz w:val="20"/>
                <w:szCs w:val="20"/>
                <w:lang w:eastAsia="ar-SA"/>
              </w:rPr>
            </w:pPr>
          </w:p>
        </w:tc>
      </w:tr>
      <w:tr w:rsidR="0093459D" w:rsidRPr="0093459D" w:rsidTr="0093459D">
        <w:trPr>
          <w:trHeight w:hRule="exact" w:val="753"/>
        </w:trPr>
        <w:tc>
          <w:tcPr>
            <w:tcW w:w="575" w:type="dxa"/>
            <w:shd w:val="clear" w:color="auto" w:fill="FFFFFF"/>
          </w:tcPr>
          <w:p w:rsidR="0093459D" w:rsidRPr="0093459D"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6.</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Филиал ГБУ ЛО «МФЦ»</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«Тихвинский»</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
        </w:tc>
        <w:tc>
          <w:tcPr>
            <w:tcW w:w="2056"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 xml:space="preserve">187550, Ленинградская область, </w:t>
            </w:r>
            <w:proofErr w:type="spellStart"/>
            <w:r w:rsidRPr="0093459D">
              <w:rPr>
                <w:rFonts w:ascii="Times New Roman" w:eastAsia="Calibri" w:hAnsi="Times New Roman" w:cs="Times New Roman"/>
                <w:color w:val="000000"/>
                <w:sz w:val="20"/>
                <w:szCs w:val="20"/>
                <w:lang w:eastAsia="ar-SA"/>
              </w:rPr>
              <w:t>г</w:t>
            </w:r>
            <w:proofErr w:type="gramStart"/>
            <w:r w:rsidRPr="0093459D">
              <w:rPr>
                <w:rFonts w:ascii="Times New Roman" w:eastAsia="Calibri" w:hAnsi="Times New Roman" w:cs="Times New Roman"/>
                <w:color w:val="000000"/>
                <w:sz w:val="20"/>
                <w:szCs w:val="20"/>
                <w:lang w:eastAsia="ar-SA"/>
              </w:rPr>
              <w:t>.Т</w:t>
            </w:r>
            <w:proofErr w:type="gramEnd"/>
            <w:r w:rsidRPr="0093459D">
              <w:rPr>
                <w:rFonts w:ascii="Times New Roman" w:eastAsia="Calibri" w:hAnsi="Times New Roman" w:cs="Times New Roman"/>
                <w:color w:val="000000"/>
                <w:sz w:val="20"/>
                <w:szCs w:val="20"/>
                <w:lang w:eastAsia="ar-SA"/>
              </w:rPr>
              <w:t>ихвин</w:t>
            </w:r>
            <w:proofErr w:type="spellEnd"/>
            <w:r w:rsidRPr="0093459D">
              <w:rPr>
                <w:rFonts w:ascii="Times New Roman" w:eastAsia="Calibri" w:hAnsi="Times New Roman" w:cs="Times New Roman"/>
                <w:color w:val="000000"/>
                <w:sz w:val="20"/>
                <w:szCs w:val="20"/>
                <w:lang w:eastAsia="ar-SA"/>
              </w:rPr>
              <w:t>, 1микрорайон, д.2</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
        </w:tc>
        <w:tc>
          <w:tcPr>
            <w:tcW w:w="168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С 9.00 до 21.00, ежедневно,</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без перерыва</w:t>
            </w:r>
          </w:p>
        </w:tc>
        <w:tc>
          <w:tcPr>
            <w:tcW w:w="2027"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eastAsia="ar-SA"/>
              </w:rPr>
            </w:pPr>
          </w:p>
        </w:tc>
        <w:tc>
          <w:tcPr>
            <w:tcW w:w="1261" w:type="dxa"/>
            <w:shd w:val="clear" w:color="auto" w:fill="FFFFFF"/>
          </w:tcPr>
          <w:p w:rsidR="0093459D" w:rsidRPr="0093459D" w:rsidRDefault="0093459D" w:rsidP="0093459D">
            <w:pPr>
              <w:widowControl w:val="0"/>
              <w:suppressAutoHyphens/>
              <w:autoSpaceDN w:val="0"/>
              <w:spacing w:after="0" w:line="240" w:lineRule="auto"/>
              <w:jc w:val="center"/>
              <w:rPr>
                <w:rFonts w:ascii="Courier New" w:eastAsia="Calibri" w:hAnsi="Courier New" w:cs="Courier New"/>
                <w:color w:val="000000"/>
                <w:sz w:val="20"/>
                <w:szCs w:val="20"/>
                <w:lang w:eastAsia="ar-SA"/>
              </w:rPr>
            </w:pPr>
          </w:p>
        </w:tc>
      </w:tr>
      <w:tr w:rsidR="0093459D" w:rsidRPr="0093459D" w:rsidTr="0093459D">
        <w:trPr>
          <w:trHeight w:hRule="exact" w:val="1302"/>
        </w:trPr>
        <w:tc>
          <w:tcPr>
            <w:tcW w:w="575" w:type="dxa"/>
            <w:shd w:val="clear" w:color="auto" w:fill="FFFFFF"/>
          </w:tcPr>
          <w:p w:rsidR="0093459D" w:rsidRPr="0093459D"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7.</w:t>
            </w:r>
          </w:p>
        </w:tc>
        <w:tc>
          <w:tcPr>
            <w:tcW w:w="2303" w:type="dxa"/>
            <w:shd w:val="clear" w:color="auto" w:fill="FFFFFF"/>
          </w:tcPr>
          <w:p w:rsidR="0093459D" w:rsidRPr="0093459D" w:rsidRDefault="0093459D" w:rsidP="0093459D">
            <w:pPr>
              <w:widowControl w:val="0"/>
              <w:suppressAutoHyphens/>
              <w:jc w:val="center"/>
              <w:rPr>
                <w:rFonts w:ascii="Times New Roman" w:eastAsia="Calibri" w:hAnsi="Times New Roman" w:cs="Times New Roman"/>
                <w:bCs/>
                <w:sz w:val="20"/>
                <w:szCs w:val="20"/>
                <w:lang w:eastAsia="ar-SA"/>
              </w:rPr>
            </w:pPr>
            <w:r w:rsidRPr="0093459D">
              <w:rPr>
                <w:rFonts w:ascii="Times New Roman" w:eastAsia="Calibri" w:hAnsi="Times New Roman" w:cs="Times New Roman"/>
                <w:bCs/>
                <w:sz w:val="20"/>
                <w:szCs w:val="20"/>
                <w:lang w:eastAsia="ar-SA"/>
              </w:rPr>
              <w:t>Филиал ГБУ ЛО «МФЦ» «Лодейнопольский»</w:t>
            </w:r>
          </w:p>
        </w:tc>
        <w:tc>
          <w:tcPr>
            <w:tcW w:w="2056" w:type="dxa"/>
            <w:shd w:val="clear" w:color="auto" w:fill="FFFFFF"/>
          </w:tcPr>
          <w:p w:rsidR="0093459D" w:rsidRPr="0093459D" w:rsidRDefault="0093459D" w:rsidP="0093459D">
            <w:pPr>
              <w:widowControl w:val="0"/>
              <w:suppressAutoHyphens/>
              <w:spacing w:after="0" w:line="240" w:lineRule="auto"/>
              <w:jc w:val="center"/>
              <w:rPr>
                <w:rFonts w:ascii="Times New Roman" w:eastAsia="Calibri" w:hAnsi="Times New Roman" w:cs="Times New Roman"/>
                <w:bCs/>
                <w:sz w:val="20"/>
                <w:szCs w:val="20"/>
                <w:lang w:eastAsia="ar-SA"/>
              </w:rPr>
            </w:pPr>
            <w:r w:rsidRPr="0093459D">
              <w:rPr>
                <w:rFonts w:ascii="Times New Roman" w:eastAsia="Calibri" w:hAnsi="Times New Roman" w:cs="Times New Roman"/>
                <w:bCs/>
                <w:sz w:val="20"/>
                <w:szCs w:val="20"/>
                <w:lang w:eastAsia="ar-SA"/>
              </w:rPr>
              <w:t>187700,</w:t>
            </w:r>
          </w:p>
          <w:p w:rsidR="0093459D" w:rsidRPr="0093459D" w:rsidRDefault="0093459D" w:rsidP="0093459D">
            <w:pPr>
              <w:widowControl w:val="0"/>
              <w:suppressAutoHyphens/>
              <w:spacing w:after="0" w:line="240" w:lineRule="auto"/>
              <w:jc w:val="center"/>
              <w:rPr>
                <w:rFonts w:ascii="Times New Roman" w:eastAsia="Calibri" w:hAnsi="Times New Roman" w:cs="Times New Roman"/>
                <w:bCs/>
                <w:sz w:val="20"/>
                <w:szCs w:val="20"/>
                <w:lang w:eastAsia="ar-SA"/>
              </w:rPr>
            </w:pPr>
            <w:r w:rsidRPr="0093459D">
              <w:rPr>
                <w:rFonts w:ascii="Times New Roman" w:eastAsia="Calibri" w:hAnsi="Times New Roman" w:cs="Times New Roman"/>
                <w:bCs/>
                <w:sz w:val="20"/>
                <w:szCs w:val="20"/>
                <w:lang w:eastAsia="ar-SA"/>
              </w:rPr>
              <w:t xml:space="preserve">Ленинградская область, </w:t>
            </w:r>
            <w:proofErr w:type="spellStart"/>
            <w:r w:rsidRPr="0093459D">
              <w:rPr>
                <w:rFonts w:ascii="Times New Roman" w:eastAsia="Calibri" w:hAnsi="Times New Roman" w:cs="Times New Roman"/>
                <w:bCs/>
                <w:sz w:val="20"/>
                <w:szCs w:val="20"/>
                <w:lang w:eastAsia="ar-SA"/>
              </w:rPr>
              <w:t>г</w:t>
            </w:r>
            <w:proofErr w:type="gramStart"/>
            <w:r w:rsidRPr="0093459D">
              <w:rPr>
                <w:rFonts w:ascii="Times New Roman" w:eastAsia="Calibri" w:hAnsi="Times New Roman" w:cs="Times New Roman"/>
                <w:bCs/>
                <w:sz w:val="20"/>
                <w:szCs w:val="20"/>
                <w:lang w:eastAsia="ar-SA"/>
              </w:rPr>
              <w:t>.Л</w:t>
            </w:r>
            <w:proofErr w:type="gramEnd"/>
            <w:r w:rsidRPr="0093459D">
              <w:rPr>
                <w:rFonts w:ascii="Times New Roman" w:eastAsia="Calibri" w:hAnsi="Times New Roman" w:cs="Times New Roman"/>
                <w:bCs/>
                <w:sz w:val="20"/>
                <w:szCs w:val="20"/>
                <w:lang w:eastAsia="ar-SA"/>
              </w:rPr>
              <w:t>одейное</w:t>
            </w:r>
            <w:proofErr w:type="spellEnd"/>
            <w:r w:rsidRPr="0093459D">
              <w:rPr>
                <w:rFonts w:ascii="Times New Roman" w:eastAsia="Calibri" w:hAnsi="Times New Roman" w:cs="Times New Roman"/>
                <w:bCs/>
                <w:sz w:val="20"/>
                <w:szCs w:val="20"/>
                <w:lang w:eastAsia="ar-SA"/>
              </w:rPr>
              <w:t xml:space="preserve"> Поле, ул. Карла Маркса, дом 36</w:t>
            </w:r>
          </w:p>
        </w:tc>
        <w:tc>
          <w:tcPr>
            <w:tcW w:w="1681" w:type="dxa"/>
            <w:shd w:val="clear" w:color="auto" w:fill="FFFFFF"/>
          </w:tcPr>
          <w:p w:rsidR="0093459D" w:rsidRPr="0093459D" w:rsidRDefault="0093459D" w:rsidP="0093459D">
            <w:pPr>
              <w:widowControl w:val="0"/>
              <w:suppressAutoHyphens/>
              <w:spacing w:after="0" w:line="240" w:lineRule="auto"/>
              <w:jc w:val="center"/>
              <w:rPr>
                <w:rFonts w:ascii="Times New Roman" w:eastAsia="Calibri" w:hAnsi="Times New Roman" w:cs="Times New Roman"/>
                <w:bCs/>
                <w:sz w:val="20"/>
                <w:szCs w:val="20"/>
                <w:lang w:eastAsia="ar-SA"/>
              </w:rPr>
            </w:pPr>
            <w:r w:rsidRPr="0093459D">
              <w:rPr>
                <w:rFonts w:ascii="Times New Roman" w:eastAsia="Calibri" w:hAnsi="Times New Roman" w:cs="Times New Roman"/>
                <w:bCs/>
                <w:sz w:val="20"/>
                <w:szCs w:val="20"/>
                <w:lang w:eastAsia="ar-SA"/>
              </w:rPr>
              <w:t>С 9.00 до 21.00, ежедневно,</w:t>
            </w:r>
          </w:p>
          <w:p w:rsidR="0093459D" w:rsidRPr="0093459D" w:rsidRDefault="0093459D" w:rsidP="0093459D">
            <w:pPr>
              <w:widowControl w:val="0"/>
              <w:suppressAutoHyphens/>
              <w:spacing w:after="0" w:line="240" w:lineRule="auto"/>
              <w:jc w:val="center"/>
              <w:rPr>
                <w:rFonts w:ascii="Times New Roman" w:eastAsia="Calibri" w:hAnsi="Times New Roman" w:cs="Times New Roman"/>
                <w:bCs/>
                <w:sz w:val="20"/>
                <w:szCs w:val="20"/>
                <w:lang w:eastAsia="ar-SA"/>
              </w:rPr>
            </w:pPr>
            <w:r w:rsidRPr="0093459D">
              <w:rPr>
                <w:rFonts w:ascii="Times New Roman" w:eastAsia="Calibri" w:hAnsi="Times New Roman" w:cs="Times New Roman"/>
                <w:bCs/>
                <w:sz w:val="20"/>
                <w:szCs w:val="20"/>
                <w:lang w:eastAsia="ar-SA"/>
              </w:rPr>
              <w:t>без перерыва</w:t>
            </w:r>
          </w:p>
        </w:tc>
        <w:tc>
          <w:tcPr>
            <w:tcW w:w="2027"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sz w:val="20"/>
                <w:szCs w:val="20"/>
                <w:lang w:eastAsia="ar-SA"/>
              </w:rPr>
            </w:pPr>
          </w:p>
        </w:tc>
        <w:tc>
          <w:tcPr>
            <w:tcW w:w="1261" w:type="dxa"/>
            <w:shd w:val="clear" w:color="auto" w:fill="FFFFFF"/>
          </w:tcPr>
          <w:p w:rsidR="0093459D" w:rsidRPr="0093459D" w:rsidRDefault="0093459D" w:rsidP="0093459D">
            <w:pPr>
              <w:widowControl w:val="0"/>
              <w:suppressAutoHyphens/>
              <w:autoSpaceDN w:val="0"/>
              <w:spacing w:after="0" w:line="240" w:lineRule="auto"/>
              <w:jc w:val="center"/>
              <w:rPr>
                <w:rFonts w:ascii="Courier New" w:eastAsia="Calibri" w:hAnsi="Courier New" w:cs="Courier New"/>
                <w:color w:val="000000"/>
                <w:sz w:val="20"/>
                <w:szCs w:val="20"/>
                <w:lang w:eastAsia="ar-SA"/>
              </w:rPr>
            </w:pPr>
          </w:p>
        </w:tc>
      </w:tr>
      <w:tr w:rsidR="0093459D" w:rsidRPr="0093459D" w:rsidTr="0093459D">
        <w:trPr>
          <w:trHeight w:hRule="exact" w:val="2294"/>
        </w:trPr>
        <w:tc>
          <w:tcPr>
            <w:tcW w:w="575" w:type="dxa"/>
            <w:shd w:val="clear" w:color="auto" w:fill="FFFFFF"/>
          </w:tcPr>
          <w:p w:rsidR="0093459D" w:rsidRPr="0093459D" w:rsidRDefault="0093459D" w:rsidP="0093459D">
            <w:pPr>
              <w:widowControl w:val="0"/>
              <w:tabs>
                <w:tab w:val="left" w:pos="-2"/>
                <w:tab w:val="left" w:pos="142"/>
                <w:tab w:val="left" w:pos="427"/>
                <w:tab w:val="left" w:pos="1534"/>
              </w:tabs>
              <w:suppressAutoHyphens/>
              <w:autoSpaceDN w:val="0"/>
              <w:spacing w:after="0" w:line="240" w:lineRule="auto"/>
              <w:ind w:left="142"/>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8.</w:t>
            </w:r>
          </w:p>
        </w:tc>
        <w:tc>
          <w:tcPr>
            <w:tcW w:w="2303"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ГБУ ЛО «МФЦ»</w:t>
            </w:r>
          </w:p>
        </w:tc>
        <w:tc>
          <w:tcPr>
            <w:tcW w:w="2056"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188641, Россия, Ленинградская область, Всеволожский район, дер. Новосаратовк</w:t>
            </w:r>
            <w:proofErr w:type="gramStart"/>
            <w:r w:rsidRPr="0093459D">
              <w:rPr>
                <w:rFonts w:ascii="Times New Roman" w:eastAsia="Calibri" w:hAnsi="Times New Roman" w:cs="Times New Roman"/>
                <w:color w:val="000000"/>
                <w:sz w:val="20"/>
                <w:szCs w:val="20"/>
                <w:lang w:eastAsia="ar-SA"/>
              </w:rPr>
              <w:t>а-</w:t>
            </w:r>
            <w:proofErr w:type="gramEnd"/>
            <w:r w:rsidRPr="0093459D">
              <w:rPr>
                <w:rFonts w:ascii="Times New Roman" w:eastAsia="Calibri" w:hAnsi="Times New Roman" w:cs="Times New Roman"/>
                <w:color w:val="000000"/>
                <w:sz w:val="20"/>
                <w:szCs w:val="20"/>
                <w:lang w:eastAsia="ar-SA"/>
              </w:rPr>
              <w:t xml:space="preserve"> центр, д.8. Почтовый адрес: 191311, Россия, Санкт-Петербург, ул. Смольного, д.3, литер А.</w:t>
            </w:r>
          </w:p>
        </w:tc>
        <w:tc>
          <w:tcPr>
            <w:tcW w:w="1681" w:type="dxa"/>
            <w:shd w:val="clear" w:color="auto" w:fill="FFFFFF"/>
          </w:tcPr>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3459D">
              <w:rPr>
                <w:rFonts w:ascii="Times New Roman" w:eastAsia="Calibri" w:hAnsi="Times New Roman" w:cs="Times New Roman"/>
                <w:color w:val="000000"/>
                <w:sz w:val="20"/>
                <w:szCs w:val="20"/>
                <w:lang w:eastAsia="ar-SA"/>
              </w:rPr>
              <w:t>пн-чт</w:t>
            </w:r>
            <w:proofErr w:type="spellEnd"/>
            <w:r w:rsidRPr="0093459D">
              <w:rPr>
                <w:rFonts w:ascii="Times New Roman" w:eastAsia="Calibri" w:hAnsi="Times New Roman" w:cs="Times New Roman"/>
                <w:color w:val="000000"/>
                <w:sz w:val="20"/>
                <w:szCs w:val="20"/>
                <w:lang w:eastAsia="ar-SA"/>
              </w:rPr>
              <w:t xml:space="preserve"> –</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с 9.00 до 18.00,</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пт. –</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 xml:space="preserve">с 9.00 до 17.00, перерыв </w:t>
            </w:r>
            <w:proofErr w:type="gramStart"/>
            <w:r w:rsidRPr="0093459D">
              <w:rPr>
                <w:rFonts w:ascii="Times New Roman" w:eastAsia="Calibri" w:hAnsi="Times New Roman" w:cs="Times New Roman"/>
                <w:color w:val="000000"/>
                <w:sz w:val="20"/>
                <w:szCs w:val="20"/>
                <w:lang w:eastAsia="ar-SA"/>
              </w:rPr>
              <w:t>с</w:t>
            </w:r>
            <w:proofErr w:type="gramEnd"/>
          </w:p>
          <w:p w:rsidR="0093459D" w:rsidRPr="0093459D" w:rsidRDefault="0093459D" w:rsidP="0093459D">
            <w:pPr>
              <w:widowControl w:val="0"/>
              <w:tabs>
                <w:tab w:val="left" w:pos="733"/>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13.00 до 13.48, выходные дни -</w:t>
            </w:r>
          </w:p>
          <w:p w:rsidR="0093459D" w:rsidRPr="0093459D" w:rsidRDefault="0093459D" w:rsidP="0093459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93459D">
              <w:rPr>
                <w:rFonts w:ascii="Times New Roman" w:eastAsia="Calibri" w:hAnsi="Times New Roman" w:cs="Times New Roman"/>
                <w:color w:val="000000"/>
                <w:sz w:val="20"/>
                <w:szCs w:val="20"/>
                <w:lang w:eastAsia="ar-SA"/>
              </w:rPr>
              <w:t>сб</w:t>
            </w:r>
            <w:proofErr w:type="spellEnd"/>
            <w:proofErr w:type="gramEnd"/>
            <w:r w:rsidRPr="0093459D">
              <w:rPr>
                <w:rFonts w:ascii="Times New Roman" w:eastAsia="Calibri" w:hAnsi="Times New Roman" w:cs="Times New Roman"/>
                <w:color w:val="000000"/>
                <w:sz w:val="20"/>
                <w:szCs w:val="20"/>
                <w:lang w:eastAsia="ar-SA"/>
              </w:rPr>
              <w:t>, вс.</w:t>
            </w:r>
          </w:p>
        </w:tc>
        <w:tc>
          <w:tcPr>
            <w:tcW w:w="2027" w:type="dxa"/>
            <w:shd w:val="clear" w:color="auto" w:fill="FFFFFF"/>
          </w:tcPr>
          <w:p w:rsidR="0093459D" w:rsidRPr="0093459D" w:rsidRDefault="0093459D" w:rsidP="0093459D">
            <w:pPr>
              <w:widowControl w:val="0"/>
              <w:suppressAutoHyphens/>
              <w:autoSpaceDN w:val="0"/>
              <w:spacing w:after="0" w:line="240" w:lineRule="auto"/>
              <w:ind w:left="85"/>
              <w:jc w:val="center"/>
              <w:rPr>
                <w:rFonts w:ascii="Times New Roman" w:eastAsia="Calibri" w:hAnsi="Times New Roman" w:cs="Times New Roman"/>
                <w:sz w:val="20"/>
                <w:szCs w:val="20"/>
                <w:lang w:eastAsia="ar-SA"/>
              </w:rPr>
            </w:pPr>
            <w:hyperlink r:id="rId26" w:history="1">
              <w:r w:rsidRPr="0093459D">
                <w:rPr>
                  <w:rFonts w:ascii="Times New Roman" w:eastAsia="Calibri" w:hAnsi="Times New Roman" w:cs="Times New Roman"/>
                  <w:sz w:val="20"/>
                  <w:szCs w:val="20"/>
                  <w:u w:val="single"/>
                  <w:lang w:val="en-US" w:eastAsia="ar-SA"/>
                </w:rPr>
                <w:t>mfc-info@lenreg.ru</w:t>
              </w:r>
            </w:hyperlink>
          </w:p>
        </w:tc>
        <w:tc>
          <w:tcPr>
            <w:tcW w:w="1261" w:type="dxa"/>
            <w:shd w:val="clear" w:color="auto" w:fill="FFFFFF"/>
          </w:tcPr>
          <w:p w:rsidR="0093459D" w:rsidRPr="0093459D" w:rsidRDefault="0093459D" w:rsidP="0093459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3459D">
              <w:rPr>
                <w:rFonts w:ascii="Times New Roman" w:eastAsia="Calibri" w:hAnsi="Times New Roman" w:cs="Times New Roman"/>
                <w:color w:val="000000"/>
                <w:sz w:val="20"/>
                <w:szCs w:val="20"/>
                <w:lang w:eastAsia="ar-SA"/>
              </w:rPr>
              <w:t>577-47-30</w:t>
            </w:r>
          </w:p>
        </w:tc>
      </w:tr>
    </w:tbl>
    <w:p w:rsidR="0093459D" w:rsidRDefault="0093459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B51ADD" w:rsidRPr="0093459D" w:rsidRDefault="00B51AD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bookmarkStart w:id="3" w:name="_GoBack"/>
      <w:bookmarkEnd w:id="3"/>
    </w:p>
    <w:p w:rsidR="0093459D" w:rsidRPr="0093459D" w:rsidRDefault="0093459D" w:rsidP="0093459D">
      <w:pPr>
        <w:suppressAutoHyphens/>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lang w:eastAsia="ru-RU"/>
        </w:rPr>
        <w:lastRenderedPageBreak/>
        <w:t xml:space="preserve">                                                                                                                                   </w:t>
      </w:r>
      <w:r w:rsidRPr="0093459D">
        <w:rPr>
          <w:rFonts w:ascii="Times New Roman" w:eastAsia="Calibri" w:hAnsi="Times New Roman" w:cs="Times New Roman"/>
          <w:sz w:val="20"/>
          <w:szCs w:val="20"/>
          <w:lang w:eastAsia="ru-RU"/>
        </w:rPr>
        <w:t xml:space="preserve">Приложение </w:t>
      </w:r>
      <w:r w:rsidRPr="0093459D">
        <w:rPr>
          <w:rFonts w:ascii="Times New Roman" w:eastAsia="Calibri" w:hAnsi="Times New Roman" w:cs="Times New Roman"/>
          <w:sz w:val="20"/>
          <w:szCs w:val="20"/>
          <w:lang w:eastAsia="ar-SA"/>
        </w:rPr>
        <w:t>3</w:t>
      </w:r>
    </w:p>
    <w:p w:rsidR="0093459D" w:rsidRPr="0093459D" w:rsidRDefault="0093459D" w:rsidP="0093459D">
      <w:pPr>
        <w:suppressAutoHyphens/>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к Административному регламенту</w:t>
      </w:r>
    </w:p>
    <w:p w:rsidR="0093459D" w:rsidRPr="0093459D" w:rsidRDefault="0093459D" w:rsidP="0093459D">
      <w:pPr>
        <w:suppressAutoHyphens/>
        <w:spacing w:after="0" w:line="240" w:lineRule="auto"/>
        <w:jc w:val="right"/>
        <w:rPr>
          <w:rFonts w:ascii="Times New Roman" w:eastAsia="Calibri" w:hAnsi="Times New Roman" w:cs="Times New Roman"/>
          <w:sz w:val="20"/>
          <w:szCs w:val="20"/>
          <w:lang w:eastAsia="ru-RU"/>
        </w:rPr>
      </w:pPr>
      <w:r w:rsidRPr="0093459D">
        <w:rPr>
          <w:rFonts w:ascii="Calibri" w:eastAsia="Calibri" w:hAnsi="Calibri" w:cs="Calibri"/>
          <w:lang w:eastAsia="ar-SA"/>
        </w:rPr>
        <w:t>____________________________</w:t>
      </w:r>
    </w:p>
    <w:p w:rsidR="0093459D" w:rsidRPr="0093459D" w:rsidRDefault="0093459D" w:rsidP="0093459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93459D">
        <w:rPr>
          <w:rFonts w:ascii="Courier New" w:eastAsia="Times New Roman" w:hAnsi="Courier New" w:cs="Courier New"/>
          <w:sz w:val="20"/>
          <w:szCs w:val="20"/>
          <w:lang w:eastAsia="ru-RU"/>
        </w:rPr>
        <w:t xml:space="preserve">                                               ____________________________</w:t>
      </w:r>
    </w:p>
    <w:p w:rsidR="0093459D" w:rsidRPr="0093459D" w:rsidRDefault="0093459D" w:rsidP="0093459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93459D">
        <w:rPr>
          <w:rFonts w:ascii="Courier New" w:eastAsia="Times New Roman" w:hAnsi="Courier New" w:cs="Courier New"/>
          <w:sz w:val="20"/>
          <w:szCs w:val="20"/>
          <w:lang w:eastAsia="ru-RU"/>
        </w:rPr>
        <w:t xml:space="preserve">                                               ____________________________</w:t>
      </w:r>
    </w:p>
    <w:p w:rsidR="0093459D" w:rsidRPr="0093459D" w:rsidRDefault="0093459D" w:rsidP="0093459D">
      <w:pPr>
        <w:widowControl w:val="0"/>
        <w:autoSpaceDE w:val="0"/>
        <w:autoSpaceDN w:val="0"/>
        <w:adjustRightInd w:val="0"/>
        <w:spacing w:after="0" w:line="240" w:lineRule="auto"/>
        <w:outlineLvl w:val="0"/>
        <w:rPr>
          <w:rFonts w:ascii="Courier New" w:eastAsia="Times New Roman" w:hAnsi="Courier New" w:cs="Times New Roman"/>
          <w:sz w:val="20"/>
          <w:szCs w:val="20"/>
          <w:lang w:eastAsia="ru-RU"/>
        </w:rPr>
      </w:pPr>
    </w:p>
    <w:p w:rsidR="0093459D" w:rsidRPr="0093459D" w:rsidRDefault="0093459D" w:rsidP="0093459D">
      <w:pPr>
        <w:suppressAutoHyphens/>
        <w:spacing w:after="0" w:line="240" w:lineRule="auto"/>
        <w:jc w:val="center"/>
        <w:rPr>
          <w:rFonts w:ascii="Times New Roman" w:eastAsia="Calibri" w:hAnsi="Times New Roman" w:cs="Times New Roman"/>
          <w:b/>
          <w:sz w:val="24"/>
          <w:szCs w:val="24"/>
          <w:lang w:eastAsia="ar-SA"/>
        </w:rPr>
      </w:pPr>
      <w:r w:rsidRPr="0093459D">
        <w:rPr>
          <w:rFonts w:ascii="Times New Roman" w:eastAsia="Calibri" w:hAnsi="Times New Roman" w:cs="Times New Roman"/>
          <w:lang w:eastAsia="ar-SA"/>
        </w:rPr>
        <w:t xml:space="preserve"> </w:t>
      </w:r>
      <w:r w:rsidRPr="0093459D">
        <w:rPr>
          <w:rFonts w:ascii="Times New Roman" w:eastAsia="Calibri" w:hAnsi="Times New Roman" w:cs="Times New Roman"/>
          <w:b/>
          <w:sz w:val="24"/>
          <w:szCs w:val="24"/>
          <w:lang w:eastAsia="ar-SA"/>
        </w:rPr>
        <w:t>ЗАЯВЛЕНИЕ</w:t>
      </w:r>
    </w:p>
    <w:p w:rsidR="0093459D" w:rsidRPr="0093459D" w:rsidRDefault="0093459D" w:rsidP="0093459D">
      <w:pPr>
        <w:suppressAutoHyphens/>
        <w:spacing w:after="0" w:line="240" w:lineRule="auto"/>
        <w:jc w:val="center"/>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 xml:space="preserve">на предоставление в безвозмездное срочное пользование  земельного участка находящегося в государственной (муниципальной) собственности </w:t>
      </w:r>
    </w:p>
    <w:tbl>
      <w:tblPr>
        <w:tblW w:w="9575" w:type="dxa"/>
        <w:tblInd w:w="108" w:type="dxa"/>
        <w:tblLayout w:type="fixed"/>
        <w:tblLook w:val="01E0" w:firstRow="1" w:lastRow="1" w:firstColumn="1" w:lastColumn="1" w:noHBand="0" w:noVBand="0"/>
      </w:tblPr>
      <w:tblGrid>
        <w:gridCol w:w="283"/>
        <w:gridCol w:w="1077"/>
        <w:gridCol w:w="358"/>
        <w:gridCol w:w="95"/>
        <w:gridCol w:w="90"/>
        <w:gridCol w:w="367"/>
        <w:gridCol w:w="22"/>
        <w:gridCol w:w="325"/>
        <w:gridCol w:w="64"/>
        <w:gridCol w:w="46"/>
        <w:gridCol w:w="250"/>
        <w:gridCol w:w="93"/>
        <w:gridCol w:w="114"/>
        <w:gridCol w:w="153"/>
        <w:gridCol w:w="122"/>
        <w:gridCol w:w="182"/>
        <w:gridCol w:w="51"/>
        <w:gridCol w:w="155"/>
        <w:gridCol w:w="201"/>
        <w:gridCol w:w="50"/>
        <w:gridCol w:w="137"/>
        <w:gridCol w:w="168"/>
        <w:gridCol w:w="152"/>
        <w:gridCol w:w="68"/>
        <w:gridCol w:w="136"/>
        <w:gridCol w:w="253"/>
        <w:gridCol w:w="388"/>
        <w:gridCol w:w="69"/>
        <w:gridCol w:w="152"/>
        <w:gridCol w:w="167"/>
        <w:gridCol w:w="138"/>
        <w:gridCol w:w="250"/>
        <w:gridCol w:w="207"/>
        <w:gridCol w:w="182"/>
        <w:gridCol w:w="275"/>
        <w:gridCol w:w="113"/>
        <w:gridCol w:w="29"/>
        <w:gridCol w:w="315"/>
        <w:gridCol w:w="44"/>
        <w:gridCol w:w="388"/>
        <w:gridCol w:w="389"/>
        <w:gridCol w:w="388"/>
        <w:gridCol w:w="388"/>
        <w:gridCol w:w="389"/>
        <w:gridCol w:w="286"/>
        <w:gridCol w:w="6"/>
      </w:tblGrid>
      <w:tr w:rsidR="0093459D" w:rsidRPr="0093459D" w:rsidTr="0093459D">
        <w:tc>
          <w:tcPr>
            <w:tcW w:w="1719" w:type="dxa"/>
            <w:gridSpan w:val="3"/>
          </w:tcPr>
          <w:p w:rsidR="0093459D" w:rsidRPr="0093459D" w:rsidRDefault="0093459D" w:rsidP="0093459D">
            <w:pPr>
              <w:suppressAutoHyphens/>
              <w:spacing w:after="0" w:line="240" w:lineRule="auto"/>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Заявитель:</w:t>
            </w:r>
          </w:p>
        </w:tc>
        <w:tc>
          <w:tcPr>
            <w:tcW w:w="7856" w:type="dxa"/>
            <w:gridSpan w:val="43"/>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trHeight w:val="461"/>
        </w:trPr>
        <w:tc>
          <w:tcPr>
            <w:tcW w:w="1719" w:type="dxa"/>
            <w:gridSpan w:val="3"/>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7856" w:type="dxa"/>
            <w:gridSpan w:val="43"/>
            <w:tcBorders>
              <w:top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(Полное наименование юридического лица в соответствии с учредительными документами)</w:t>
            </w:r>
          </w:p>
        </w:tc>
      </w:tr>
      <w:tr w:rsidR="0093459D" w:rsidRPr="0093459D" w:rsidTr="0093459D">
        <w:tc>
          <w:tcPr>
            <w:tcW w:w="283" w:type="dxa"/>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9000" w:type="dxa"/>
            <w:gridSpan w:val="43"/>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2" w:type="dxa"/>
            <w:gridSpan w:val="2"/>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trHeight w:val="485"/>
        </w:trPr>
        <w:tc>
          <w:tcPr>
            <w:tcW w:w="283" w:type="dxa"/>
            <w:tcBorders>
              <w:top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9000" w:type="dxa"/>
            <w:gridSpan w:val="43"/>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
        </w:tc>
        <w:tc>
          <w:tcPr>
            <w:tcW w:w="292" w:type="dxa"/>
            <w:gridSpan w:val="2"/>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9575" w:type="dxa"/>
            <w:gridSpan w:val="46"/>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2618" w:type="dxa"/>
            <w:gridSpan w:val="8"/>
            <w:tcBorders>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Адрес Заявителя:</w:t>
            </w:r>
          </w:p>
        </w:tc>
        <w:tc>
          <w:tcPr>
            <w:tcW w:w="360"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60"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55"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56"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55"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56"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23" w:type="dxa"/>
            <w:gridSpan w:val="19"/>
            <w:tcBorders>
              <w:left w:val="single" w:sz="4" w:space="0" w:color="auto"/>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2" w:type="dxa"/>
            <w:gridSpan w:val="2"/>
            <w:tcBorders>
              <w:bottom w:val="single" w:sz="4" w:space="0" w:color="auto"/>
            </w:tcBorders>
          </w:tcPr>
          <w:p w:rsidR="0093459D" w:rsidRPr="0093459D" w:rsidRDefault="0093459D" w:rsidP="0093459D">
            <w:pPr>
              <w:suppressAutoHyphens/>
              <w:spacing w:line="240" w:lineRule="auto"/>
              <w:rPr>
                <w:rFonts w:ascii="Times New Roman" w:eastAsia="Calibri" w:hAnsi="Times New Roman" w:cs="Times New Roman"/>
                <w:sz w:val="24"/>
                <w:szCs w:val="24"/>
                <w:lang w:eastAsia="ar-SA"/>
              </w:rPr>
            </w:pPr>
          </w:p>
        </w:tc>
      </w:tr>
      <w:tr w:rsidR="0093459D" w:rsidRPr="0093459D" w:rsidTr="0093459D">
        <w:tc>
          <w:tcPr>
            <w:tcW w:w="284" w:type="dxa"/>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694" w:type="dxa"/>
            <w:gridSpan w:val="10"/>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6305" w:type="dxa"/>
            <w:gridSpan w:val="33"/>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(местонахождение в соответствии с учредительными документами)</w:t>
            </w:r>
          </w:p>
        </w:tc>
        <w:tc>
          <w:tcPr>
            <w:tcW w:w="292" w:type="dxa"/>
            <w:gridSpan w:val="2"/>
          </w:tcPr>
          <w:p w:rsidR="0093459D" w:rsidRPr="0093459D" w:rsidRDefault="0093459D" w:rsidP="0093459D">
            <w:pPr>
              <w:suppressAutoHyphens/>
              <w:spacing w:line="240" w:lineRule="auto"/>
              <w:rPr>
                <w:rFonts w:ascii="Times New Roman" w:eastAsia="Calibri" w:hAnsi="Times New Roman" w:cs="Times New Roman"/>
                <w:sz w:val="24"/>
                <w:szCs w:val="24"/>
                <w:lang w:eastAsia="ar-SA"/>
              </w:rPr>
            </w:pPr>
          </w:p>
        </w:tc>
      </w:tr>
      <w:tr w:rsidR="0093459D" w:rsidRPr="0093459D" w:rsidTr="0093459D">
        <w:tc>
          <w:tcPr>
            <w:tcW w:w="284" w:type="dxa"/>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8999" w:type="dxa"/>
            <w:gridSpan w:val="43"/>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2" w:type="dxa"/>
            <w:gridSpan w:val="2"/>
            <w:tcBorders>
              <w:bottom w:val="single" w:sz="4" w:space="0" w:color="auto"/>
            </w:tcBorders>
          </w:tcPr>
          <w:p w:rsidR="0093459D" w:rsidRPr="0093459D" w:rsidRDefault="0093459D" w:rsidP="0093459D">
            <w:pPr>
              <w:suppressAutoHyphens/>
              <w:spacing w:line="240" w:lineRule="auto"/>
              <w:rPr>
                <w:rFonts w:ascii="Times New Roman" w:eastAsia="Calibri" w:hAnsi="Times New Roman" w:cs="Times New Roman"/>
                <w:sz w:val="24"/>
                <w:szCs w:val="24"/>
                <w:lang w:eastAsia="ar-SA"/>
              </w:rPr>
            </w:pPr>
          </w:p>
        </w:tc>
      </w:tr>
      <w:tr w:rsidR="0093459D" w:rsidRPr="0093459D" w:rsidTr="0093459D">
        <w:tc>
          <w:tcPr>
            <w:tcW w:w="284" w:type="dxa"/>
            <w:tcBorders>
              <w:top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8999" w:type="dxa"/>
            <w:gridSpan w:val="43"/>
            <w:tcBorders>
              <w:top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c>
          <w:tcPr>
            <w:tcW w:w="292" w:type="dxa"/>
            <w:gridSpan w:val="2"/>
            <w:tcBorders>
              <w:top w:val="single" w:sz="4" w:space="0" w:color="auto"/>
            </w:tcBorders>
          </w:tcPr>
          <w:p w:rsidR="0093459D" w:rsidRPr="0093459D" w:rsidRDefault="0093459D" w:rsidP="0093459D">
            <w:pPr>
              <w:suppressAutoHyphens/>
              <w:spacing w:line="240" w:lineRule="auto"/>
              <w:rPr>
                <w:rFonts w:ascii="Times New Roman" w:eastAsia="Calibri" w:hAnsi="Times New Roman" w:cs="Times New Roman"/>
                <w:sz w:val="24"/>
                <w:szCs w:val="24"/>
                <w:lang w:eastAsia="ar-SA"/>
              </w:rPr>
            </w:pPr>
          </w:p>
        </w:tc>
      </w:tr>
      <w:tr w:rsidR="0093459D" w:rsidRPr="0093459D" w:rsidTr="0093459D">
        <w:tc>
          <w:tcPr>
            <w:tcW w:w="284" w:type="dxa"/>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8999" w:type="dxa"/>
            <w:gridSpan w:val="43"/>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2" w:type="dxa"/>
            <w:gridSpan w:val="2"/>
            <w:tcBorders>
              <w:bottom w:val="single" w:sz="4" w:space="0" w:color="auto"/>
            </w:tcBorders>
          </w:tcPr>
          <w:p w:rsidR="0093459D" w:rsidRPr="0093459D" w:rsidRDefault="0093459D" w:rsidP="0093459D">
            <w:pPr>
              <w:suppressAutoHyphens/>
              <w:spacing w:line="240" w:lineRule="auto"/>
              <w:rPr>
                <w:rFonts w:ascii="Times New Roman" w:eastAsia="Calibri" w:hAnsi="Times New Roman" w:cs="Times New Roman"/>
                <w:sz w:val="24"/>
                <w:szCs w:val="24"/>
                <w:lang w:eastAsia="ar-SA"/>
              </w:rPr>
            </w:pPr>
          </w:p>
        </w:tc>
      </w:tr>
      <w:tr w:rsidR="0093459D" w:rsidRPr="0093459D" w:rsidTr="0093459D">
        <w:tc>
          <w:tcPr>
            <w:tcW w:w="284" w:type="dxa"/>
            <w:tcBorders>
              <w:top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8999" w:type="dxa"/>
            <w:gridSpan w:val="43"/>
            <w:tcBorders>
              <w:top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c>
          <w:tcPr>
            <w:tcW w:w="292" w:type="dxa"/>
            <w:gridSpan w:val="2"/>
            <w:tcBorders>
              <w:top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1719" w:type="dxa"/>
            <w:gridSpan w:val="3"/>
          </w:tcPr>
          <w:p w:rsidR="0093459D" w:rsidRPr="0093459D" w:rsidRDefault="0093459D" w:rsidP="0093459D">
            <w:pPr>
              <w:suppressAutoHyphens/>
              <w:spacing w:after="0" w:line="240" w:lineRule="auto"/>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Телефоны:</w:t>
            </w:r>
          </w:p>
        </w:tc>
        <w:tc>
          <w:tcPr>
            <w:tcW w:w="1619" w:type="dxa"/>
            <w:gridSpan w:val="11"/>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Раб/факс:</w:t>
            </w:r>
          </w:p>
        </w:tc>
        <w:tc>
          <w:tcPr>
            <w:tcW w:w="2284" w:type="dxa"/>
            <w:gridSpan w:val="15"/>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1361" w:type="dxa"/>
            <w:gridSpan w:val="8"/>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300" w:type="dxa"/>
            <w:gridSpan w:val="7"/>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2" w:type="dxa"/>
            <w:gridSpan w:val="2"/>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3" w:type="dxa"/>
            <w:tcBorders>
              <w:left w:val="double" w:sz="4" w:space="0" w:color="auto"/>
              <w:bottom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9000" w:type="dxa"/>
            <w:gridSpan w:val="43"/>
            <w:tcBorders>
              <w:bottom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86" w:type="dxa"/>
            <w:tcBorders>
              <w:bottom w:val="double" w:sz="4" w:space="0" w:color="auto"/>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3" w:type="dxa"/>
            <w:tcBorders>
              <w:top w:val="double" w:sz="4" w:space="0" w:color="auto"/>
              <w:lef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9000" w:type="dxa"/>
            <w:gridSpan w:val="43"/>
            <w:tcBorders>
              <w:top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86" w:type="dxa"/>
            <w:tcBorders>
              <w:top w:val="double" w:sz="4" w:space="0" w:color="auto"/>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3" w:type="dxa"/>
            <w:tcBorders>
              <w:lef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1077" w:type="dxa"/>
            <w:tcBorders>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ОГРН:</w:t>
            </w:r>
          </w:p>
        </w:tc>
        <w:tc>
          <w:tcPr>
            <w:tcW w:w="453"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4"/>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4"/>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1986" w:type="dxa"/>
            <w:gridSpan w:val="6"/>
            <w:tcBorders>
              <w:lef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86"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3" w:type="dxa"/>
            <w:tcBorders>
              <w:lef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1077" w:type="dxa"/>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7923" w:type="dxa"/>
            <w:gridSpan w:val="42"/>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86"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283" w:type="dxa"/>
            <w:tcBorders>
              <w:lef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1620" w:type="dxa"/>
            <w:gridSpan w:val="4"/>
            <w:tcBorders>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ИНН/КПП:</w:t>
            </w:r>
          </w:p>
        </w:tc>
        <w:tc>
          <w:tcPr>
            <w:tcW w:w="389"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9"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9"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9"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9"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w:t>
            </w:r>
          </w:p>
        </w:tc>
        <w:tc>
          <w:tcPr>
            <w:tcW w:w="389"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gridSpan w:val="2"/>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9" w:type="dxa"/>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389" w:type="dxa"/>
            <w:tcBorders>
              <w:top w:val="single" w:sz="4" w:space="0" w:color="auto"/>
              <w:left w:val="single" w:sz="4" w:space="0" w:color="auto"/>
              <w:bottom w:val="single" w:sz="4" w:space="0" w:color="auto"/>
              <w:right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2" w:type="dxa"/>
            <w:gridSpan w:val="2"/>
            <w:tcBorders>
              <w:left w:val="single" w:sz="4" w:space="0" w:color="auto"/>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283" w:type="dxa"/>
            <w:tcBorders>
              <w:left w:val="double" w:sz="4" w:space="0" w:color="auto"/>
              <w:bottom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9000" w:type="dxa"/>
            <w:gridSpan w:val="43"/>
            <w:tcBorders>
              <w:bottom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2" w:type="dxa"/>
            <w:gridSpan w:val="2"/>
            <w:tcBorders>
              <w:bottom w:val="double" w:sz="4" w:space="0" w:color="auto"/>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bl>
    <w:p w:rsidR="0093459D" w:rsidRPr="0093459D" w:rsidRDefault="0093459D" w:rsidP="0093459D">
      <w:pPr>
        <w:suppressAutoHyphens/>
        <w:spacing w:after="0" w:line="240" w:lineRule="auto"/>
        <w:ind w:left="-142" w:firstLine="709"/>
        <w:jc w:val="both"/>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Прошу Вас предоставить в безвозмездное срочное пользование земельный участок </w:t>
      </w:r>
    </w:p>
    <w:tbl>
      <w:tblPr>
        <w:tblW w:w="0" w:type="auto"/>
        <w:tblInd w:w="108" w:type="dxa"/>
        <w:tblLook w:val="01E0" w:firstRow="1" w:lastRow="1" w:firstColumn="1" w:lastColumn="1" w:noHBand="0" w:noVBand="0"/>
      </w:tblPr>
      <w:tblGrid>
        <w:gridCol w:w="2465"/>
        <w:gridCol w:w="357"/>
        <w:gridCol w:w="704"/>
        <w:gridCol w:w="529"/>
        <w:gridCol w:w="5406"/>
      </w:tblGrid>
      <w:tr w:rsidR="0093459D" w:rsidRPr="0093459D" w:rsidTr="0093459D">
        <w:tc>
          <w:tcPr>
            <w:tcW w:w="2465" w:type="dxa"/>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общей площадью:</w:t>
            </w:r>
          </w:p>
        </w:tc>
        <w:tc>
          <w:tcPr>
            <w:tcW w:w="6996" w:type="dxa"/>
            <w:gridSpan w:val="4"/>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2822" w:type="dxa"/>
            <w:gridSpan w:val="2"/>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кадастровый номер:</w:t>
            </w:r>
          </w:p>
        </w:tc>
        <w:tc>
          <w:tcPr>
            <w:tcW w:w="6639" w:type="dxa"/>
            <w:gridSpan w:val="3"/>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3526" w:type="dxa"/>
            <w:gridSpan w:val="3"/>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roofErr w:type="gramStart"/>
            <w:r w:rsidRPr="0093459D">
              <w:rPr>
                <w:rFonts w:ascii="Times New Roman" w:eastAsia="Calibri" w:hAnsi="Times New Roman" w:cs="Times New Roman"/>
                <w:sz w:val="24"/>
                <w:szCs w:val="24"/>
                <w:lang w:eastAsia="ar-SA"/>
              </w:rPr>
              <w:t>расположенный</w:t>
            </w:r>
            <w:proofErr w:type="gramEnd"/>
            <w:r w:rsidRPr="0093459D">
              <w:rPr>
                <w:rFonts w:ascii="Times New Roman" w:eastAsia="Calibri" w:hAnsi="Times New Roman" w:cs="Times New Roman"/>
                <w:sz w:val="24"/>
                <w:szCs w:val="24"/>
                <w:lang w:eastAsia="ar-SA"/>
              </w:rPr>
              <w:t xml:space="preserve"> по адресу:</w:t>
            </w:r>
          </w:p>
        </w:tc>
        <w:tc>
          <w:tcPr>
            <w:tcW w:w="5935" w:type="dxa"/>
            <w:gridSpan w:val="2"/>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9461" w:type="dxa"/>
            <w:gridSpan w:val="5"/>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4055" w:type="dxa"/>
            <w:gridSpan w:val="4"/>
            <w:tcBorders>
              <w:top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Категория земельного участка:</w:t>
            </w:r>
          </w:p>
        </w:tc>
        <w:tc>
          <w:tcPr>
            <w:tcW w:w="5406" w:type="dxa"/>
            <w:tcBorders>
              <w:top w:val="single" w:sz="4" w:space="0" w:color="auto"/>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9461" w:type="dxa"/>
            <w:gridSpan w:val="5"/>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9461" w:type="dxa"/>
            <w:gridSpan w:val="5"/>
            <w:tcBorders>
              <w:top w:val="single" w:sz="4" w:space="0" w:color="auto"/>
            </w:tcBorders>
          </w:tcPr>
          <w:p w:rsidR="0093459D" w:rsidRPr="0093459D" w:rsidRDefault="0093459D" w:rsidP="0093459D">
            <w:pPr>
              <w:suppressAutoHyphens/>
              <w:spacing w:after="0" w:line="240" w:lineRule="auto"/>
              <w:ind w:left="34" w:right="-186"/>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разрешенное использование:</w:t>
            </w:r>
          </w:p>
        </w:tc>
      </w:tr>
      <w:tr w:rsidR="0093459D" w:rsidRPr="0093459D" w:rsidTr="0093459D">
        <w:tc>
          <w:tcPr>
            <w:tcW w:w="9461" w:type="dxa"/>
            <w:gridSpan w:val="5"/>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bl>
    <w:p w:rsidR="0093459D" w:rsidRPr="0093459D" w:rsidRDefault="0093459D" w:rsidP="0093459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bl>
      <w:tblPr>
        <w:tblW w:w="9467" w:type="dxa"/>
        <w:tblInd w:w="108" w:type="dxa"/>
        <w:tblLook w:val="01E0" w:firstRow="1" w:lastRow="1" w:firstColumn="1" w:lastColumn="1" w:noHBand="0" w:noVBand="0"/>
      </w:tblPr>
      <w:tblGrid>
        <w:gridCol w:w="284"/>
        <w:gridCol w:w="1734"/>
        <w:gridCol w:w="227"/>
        <w:gridCol w:w="355"/>
        <w:gridCol w:w="359"/>
        <w:gridCol w:w="1773"/>
        <w:gridCol w:w="230"/>
        <w:gridCol w:w="125"/>
        <w:gridCol w:w="158"/>
        <w:gridCol w:w="198"/>
        <w:gridCol w:w="179"/>
        <w:gridCol w:w="181"/>
        <w:gridCol w:w="718"/>
        <w:gridCol w:w="283"/>
        <w:gridCol w:w="2363"/>
        <w:gridCol w:w="294"/>
        <w:gridCol w:w="6"/>
      </w:tblGrid>
      <w:tr w:rsidR="0093459D" w:rsidRPr="0093459D" w:rsidTr="0093459D">
        <w:trPr>
          <w:gridAfter w:val="1"/>
          <w:wAfter w:w="6" w:type="dxa"/>
        </w:trPr>
        <w:tc>
          <w:tcPr>
            <w:tcW w:w="9461" w:type="dxa"/>
            <w:gridSpan w:val="16"/>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top w:val="double" w:sz="4" w:space="0" w:color="auto"/>
              <w:left w:val="double" w:sz="4" w:space="0" w:color="auto"/>
              <w:bottom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c>
          <w:tcPr>
            <w:tcW w:w="8883" w:type="dxa"/>
            <w:gridSpan w:val="14"/>
            <w:tcBorders>
              <w:top w:val="double" w:sz="4" w:space="0" w:color="auto"/>
              <w:bottom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В случае если Заявление подано по доверенности:</w:t>
            </w:r>
          </w:p>
        </w:tc>
        <w:tc>
          <w:tcPr>
            <w:tcW w:w="294" w:type="dxa"/>
            <w:tcBorders>
              <w:top w:val="double" w:sz="4" w:space="0" w:color="auto"/>
              <w:bottom w:val="double" w:sz="4" w:space="0" w:color="auto"/>
              <w:right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top w:val="double" w:sz="4" w:space="0" w:color="auto"/>
              <w:left w:val="double" w:sz="4" w:space="0" w:color="auto"/>
            </w:tcBorders>
          </w:tcPr>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ar-SA"/>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ar-SA"/>
              </w:rPr>
            </w:pPr>
          </w:p>
        </w:tc>
        <w:tc>
          <w:tcPr>
            <w:tcW w:w="4448" w:type="dxa"/>
            <w:gridSpan w:val="5"/>
            <w:tcBorders>
              <w:top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От имени (Ф.И.О./Наименование):</w:t>
            </w:r>
          </w:p>
        </w:tc>
        <w:tc>
          <w:tcPr>
            <w:tcW w:w="4435" w:type="dxa"/>
            <w:gridSpan w:val="9"/>
            <w:tcBorders>
              <w:top w:val="double" w:sz="4" w:space="0" w:color="auto"/>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top w:val="double" w:sz="4" w:space="0" w:color="auto"/>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ar-SA"/>
              </w:rPr>
            </w:pPr>
          </w:p>
        </w:tc>
        <w:tc>
          <w:tcPr>
            <w:tcW w:w="2675" w:type="dxa"/>
            <w:gridSpan w:val="4"/>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Действует (Ф.И.О.):</w:t>
            </w:r>
          </w:p>
        </w:tc>
        <w:tc>
          <w:tcPr>
            <w:tcW w:w="6208" w:type="dxa"/>
            <w:gridSpan w:val="10"/>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ar-SA"/>
              </w:rPr>
            </w:pPr>
          </w:p>
        </w:tc>
        <w:tc>
          <w:tcPr>
            <w:tcW w:w="2675" w:type="dxa"/>
            <w:gridSpan w:val="4"/>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По доверенности №:</w:t>
            </w:r>
          </w:p>
        </w:tc>
        <w:tc>
          <w:tcPr>
            <w:tcW w:w="2128" w:type="dxa"/>
            <w:gridSpan w:val="3"/>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535" w:type="dxa"/>
            <w:gridSpan w:val="3"/>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от</w:t>
            </w:r>
          </w:p>
        </w:tc>
        <w:tc>
          <w:tcPr>
            <w:tcW w:w="3545" w:type="dxa"/>
            <w:gridSpan w:val="4"/>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316" w:type="dxa"/>
            <w:gridSpan w:val="3"/>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удостоверенной:</w:t>
            </w:r>
          </w:p>
        </w:tc>
        <w:tc>
          <w:tcPr>
            <w:tcW w:w="6567" w:type="dxa"/>
            <w:gridSpan w:val="11"/>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jc w:val="center"/>
              <w:rPr>
                <w:rFonts w:ascii="Times New Roman" w:eastAsia="Calibri" w:hAnsi="Times New Roman" w:cs="Times New Roman"/>
                <w:sz w:val="24"/>
                <w:szCs w:val="24"/>
                <w:lang w:eastAsia="ar-SA"/>
              </w:rPr>
            </w:pPr>
          </w:p>
        </w:tc>
        <w:tc>
          <w:tcPr>
            <w:tcW w:w="2316" w:type="dxa"/>
            <w:gridSpan w:val="3"/>
          </w:tcPr>
          <w:p w:rsidR="0093459D" w:rsidRPr="0093459D" w:rsidRDefault="0093459D" w:rsidP="0093459D">
            <w:pPr>
              <w:suppressAutoHyphens/>
              <w:jc w:val="right"/>
              <w:rPr>
                <w:rFonts w:ascii="Times New Roman" w:eastAsia="Calibri" w:hAnsi="Times New Roman" w:cs="Times New Roman"/>
                <w:sz w:val="24"/>
                <w:szCs w:val="24"/>
                <w:lang w:eastAsia="ar-SA"/>
              </w:rPr>
            </w:pPr>
          </w:p>
        </w:tc>
        <w:tc>
          <w:tcPr>
            <w:tcW w:w="6567" w:type="dxa"/>
            <w:gridSpan w:val="11"/>
            <w:tcBorders>
              <w:top w:val="single" w:sz="4" w:space="0" w:color="auto"/>
            </w:tcBorders>
          </w:tcPr>
          <w:p w:rsidR="0093459D" w:rsidRPr="0093459D" w:rsidRDefault="0093459D" w:rsidP="0093459D">
            <w:pPr>
              <w:suppressAutoHyphens/>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(Ф.И.О. нотариуса, выдавшего доверенность)</w:t>
            </w:r>
          </w:p>
        </w:tc>
        <w:tc>
          <w:tcPr>
            <w:tcW w:w="294" w:type="dxa"/>
            <w:tcBorders>
              <w:right w:val="double" w:sz="4" w:space="0" w:color="auto"/>
            </w:tcBorders>
          </w:tcPr>
          <w:p w:rsidR="0093459D" w:rsidRPr="0093459D" w:rsidRDefault="0093459D" w:rsidP="0093459D">
            <w:pPr>
              <w:suppressAutoHyphens/>
              <w:jc w:val="center"/>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jc w:val="center"/>
              <w:rPr>
                <w:rFonts w:ascii="Times New Roman" w:eastAsia="Calibri" w:hAnsi="Times New Roman" w:cs="Times New Roman"/>
                <w:sz w:val="24"/>
                <w:szCs w:val="24"/>
                <w:lang w:eastAsia="ar-SA"/>
              </w:rPr>
            </w:pPr>
          </w:p>
        </w:tc>
        <w:tc>
          <w:tcPr>
            <w:tcW w:w="5159" w:type="dxa"/>
            <w:gridSpan w:val="9"/>
            <w:tcBorders>
              <w:bottom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c>
          <w:tcPr>
            <w:tcW w:w="360" w:type="dxa"/>
            <w:gridSpan w:val="2"/>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c>
          <w:tcPr>
            <w:tcW w:w="3364" w:type="dxa"/>
            <w:gridSpan w:val="3"/>
            <w:tcBorders>
              <w:bottom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c>
          <w:tcPr>
            <w:tcW w:w="294" w:type="dxa"/>
            <w:tcBorders>
              <w:right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bottom w:val="double" w:sz="4" w:space="0" w:color="auto"/>
            </w:tcBorders>
          </w:tcPr>
          <w:p w:rsidR="0093459D" w:rsidRPr="0093459D" w:rsidRDefault="0093459D" w:rsidP="0093459D">
            <w:pPr>
              <w:suppressAutoHyphens/>
              <w:jc w:val="center"/>
              <w:rPr>
                <w:rFonts w:ascii="Times New Roman" w:eastAsia="Calibri" w:hAnsi="Times New Roman" w:cs="Times New Roman"/>
                <w:sz w:val="24"/>
                <w:szCs w:val="24"/>
                <w:lang w:eastAsia="ar-SA"/>
              </w:rPr>
            </w:pPr>
          </w:p>
        </w:tc>
        <w:tc>
          <w:tcPr>
            <w:tcW w:w="5159" w:type="dxa"/>
            <w:gridSpan w:val="9"/>
            <w:tcBorders>
              <w:top w:val="single" w:sz="4" w:space="0" w:color="auto"/>
              <w:bottom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
        </w:tc>
        <w:tc>
          <w:tcPr>
            <w:tcW w:w="360" w:type="dxa"/>
            <w:gridSpan w:val="2"/>
            <w:tcBorders>
              <w:bottom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
        </w:tc>
        <w:tc>
          <w:tcPr>
            <w:tcW w:w="3364" w:type="dxa"/>
            <w:gridSpan w:val="3"/>
            <w:tcBorders>
              <w:bottom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(подпись доверенного лица)</w:t>
            </w:r>
          </w:p>
        </w:tc>
        <w:tc>
          <w:tcPr>
            <w:tcW w:w="294" w:type="dxa"/>
            <w:tcBorders>
              <w:bottom w:val="double" w:sz="4" w:space="0" w:color="auto"/>
              <w:right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top w:val="double" w:sz="4" w:space="0" w:color="auto"/>
              <w:left w:val="double" w:sz="4" w:space="0" w:color="auto"/>
              <w:bottom w:val="double" w:sz="4" w:space="0" w:color="auto"/>
            </w:tcBorders>
          </w:tcPr>
          <w:p w:rsidR="0093459D" w:rsidRPr="0093459D" w:rsidRDefault="0093459D" w:rsidP="0093459D">
            <w:pPr>
              <w:suppressAutoHyphens/>
              <w:jc w:val="center"/>
              <w:rPr>
                <w:rFonts w:ascii="Times New Roman" w:eastAsia="Calibri" w:hAnsi="Times New Roman" w:cs="Times New Roman"/>
                <w:sz w:val="24"/>
                <w:szCs w:val="24"/>
                <w:lang w:eastAsia="ar-SA"/>
              </w:rPr>
            </w:pPr>
          </w:p>
        </w:tc>
        <w:tc>
          <w:tcPr>
            <w:tcW w:w="8883" w:type="dxa"/>
            <w:gridSpan w:val="14"/>
            <w:tcBorders>
              <w:top w:val="double" w:sz="4" w:space="0" w:color="auto"/>
              <w:bottom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b/>
                <w:sz w:val="24"/>
                <w:szCs w:val="24"/>
                <w:lang w:eastAsia="ar-SA"/>
              </w:rPr>
            </w:pPr>
            <w:r w:rsidRPr="0093459D">
              <w:rPr>
                <w:rFonts w:ascii="Times New Roman" w:eastAsia="Calibri" w:hAnsi="Times New Roman" w:cs="Times New Roman"/>
                <w:b/>
                <w:sz w:val="24"/>
                <w:szCs w:val="24"/>
                <w:lang w:eastAsia="ar-SA"/>
              </w:rPr>
              <w:t>На  земельном участке имеется объект недвижимости:</w:t>
            </w:r>
          </w:p>
        </w:tc>
        <w:tc>
          <w:tcPr>
            <w:tcW w:w="294" w:type="dxa"/>
            <w:tcBorders>
              <w:top w:val="double" w:sz="4" w:space="0" w:color="auto"/>
              <w:bottom w:val="double" w:sz="4" w:space="0" w:color="auto"/>
              <w:right w:val="doub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rPr>
                <w:rFonts w:ascii="Times New Roman" w:eastAsia="Calibri" w:hAnsi="Times New Roman" w:cs="Times New Roman"/>
                <w:sz w:val="28"/>
                <w:szCs w:val="28"/>
                <w:lang w:eastAsia="ar-SA"/>
              </w:rPr>
            </w:pPr>
          </w:p>
        </w:tc>
        <w:tc>
          <w:tcPr>
            <w:tcW w:w="8883" w:type="dxa"/>
            <w:gridSpan w:val="14"/>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rPr>
                <w:rFonts w:ascii="Times New Roman" w:eastAsia="Calibri" w:hAnsi="Times New Roman" w:cs="Times New Roman"/>
                <w:sz w:val="28"/>
                <w:szCs w:val="28"/>
                <w:lang w:eastAsia="ar-SA"/>
              </w:rPr>
            </w:pPr>
          </w:p>
        </w:tc>
        <w:tc>
          <w:tcPr>
            <w:tcW w:w="8883" w:type="dxa"/>
            <w:gridSpan w:val="14"/>
            <w:tcBorders>
              <w:top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 xml:space="preserve">Основание возникновения права собственности на объект недвижимости </w:t>
            </w: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rPr>
                <w:rFonts w:ascii="Times New Roman" w:eastAsia="Calibri" w:hAnsi="Times New Roman" w:cs="Times New Roman"/>
                <w:sz w:val="28"/>
                <w:szCs w:val="28"/>
                <w:lang w:eastAsia="ar-SA"/>
              </w:rPr>
            </w:pPr>
          </w:p>
        </w:tc>
        <w:tc>
          <w:tcPr>
            <w:tcW w:w="1734" w:type="dxa"/>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r w:rsidRPr="0093459D">
              <w:rPr>
                <w:rFonts w:ascii="Times New Roman" w:eastAsia="Calibri" w:hAnsi="Times New Roman" w:cs="Times New Roman"/>
                <w:sz w:val="24"/>
                <w:szCs w:val="24"/>
                <w:lang w:eastAsia="ar-SA"/>
              </w:rPr>
              <w:t>у Заявителя:</w:t>
            </w:r>
          </w:p>
        </w:tc>
        <w:tc>
          <w:tcPr>
            <w:tcW w:w="7149" w:type="dxa"/>
            <w:gridSpan w:val="13"/>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rPr>
                <w:rFonts w:ascii="Times New Roman" w:eastAsia="Calibri" w:hAnsi="Times New Roman" w:cs="Times New Roman"/>
                <w:sz w:val="28"/>
                <w:szCs w:val="28"/>
                <w:lang w:eastAsia="ar-SA"/>
              </w:rPr>
            </w:pPr>
          </w:p>
        </w:tc>
        <w:tc>
          <w:tcPr>
            <w:tcW w:w="1961" w:type="dxa"/>
            <w:gridSpan w:val="2"/>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6922" w:type="dxa"/>
            <w:gridSpan w:val="12"/>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roofErr w:type="gramStart"/>
            <w:r w:rsidRPr="0093459D">
              <w:rPr>
                <w:rFonts w:ascii="Times New Roman" w:eastAsia="Calibri" w:hAnsi="Times New Roman" w:cs="Times New Roman"/>
                <w:sz w:val="20"/>
                <w:szCs w:val="20"/>
                <w:lang w:eastAsia="ar-SA"/>
              </w:rPr>
              <w:t xml:space="preserve">(основание приобретения права собственности, реквизиты документов о </w:t>
            </w:r>
            <w:proofErr w:type="gramEnd"/>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rPr>
                <w:rFonts w:ascii="Times New Roman" w:eastAsia="Calibri" w:hAnsi="Times New Roman" w:cs="Times New Roman"/>
                <w:sz w:val="28"/>
                <w:szCs w:val="28"/>
                <w:lang w:eastAsia="ar-SA"/>
              </w:rPr>
            </w:pPr>
          </w:p>
        </w:tc>
        <w:tc>
          <w:tcPr>
            <w:tcW w:w="8883" w:type="dxa"/>
            <w:gridSpan w:val="14"/>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tcBorders>
          </w:tcPr>
          <w:p w:rsidR="0093459D" w:rsidRPr="0093459D" w:rsidRDefault="0093459D" w:rsidP="0093459D">
            <w:pPr>
              <w:suppressAutoHyphens/>
              <w:rPr>
                <w:rFonts w:ascii="Times New Roman" w:eastAsia="Calibri" w:hAnsi="Times New Roman" w:cs="Times New Roman"/>
                <w:sz w:val="28"/>
                <w:szCs w:val="28"/>
                <w:lang w:eastAsia="ar-SA"/>
              </w:rPr>
            </w:pPr>
          </w:p>
        </w:tc>
        <w:tc>
          <w:tcPr>
            <w:tcW w:w="8883" w:type="dxa"/>
            <w:gridSpan w:val="14"/>
            <w:tcBorders>
              <w:top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roofErr w:type="gramStart"/>
            <w:r w:rsidRPr="0093459D">
              <w:rPr>
                <w:rFonts w:ascii="Times New Roman" w:eastAsia="Calibri" w:hAnsi="Times New Roman" w:cs="Times New Roman"/>
                <w:sz w:val="20"/>
                <w:szCs w:val="20"/>
                <w:lang w:eastAsia="ar-SA"/>
              </w:rPr>
              <w:t>приобретении</w:t>
            </w:r>
            <w:proofErr w:type="gramEnd"/>
            <w:r w:rsidRPr="0093459D">
              <w:rPr>
                <w:rFonts w:ascii="Times New Roman" w:eastAsia="Calibri" w:hAnsi="Times New Roman" w:cs="Times New Roman"/>
                <w:sz w:val="20"/>
                <w:szCs w:val="20"/>
                <w:lang w:eastAsia="ar-SA"/>
              </w:rPr>
              <w:t xml:space="preserve"> права собственности на объекты недвижимости)</w:t>
            </w:r>
          </w:p>
        </w:tc>
        <w:tc>
          <w:tcPr>
            <w:tcW w:w="294" w:type="dxa"/>
            <w:tcBorders>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rPr>
          <w:gridAfter w:val="1"/>
          <w:wAfter w:w="6" w:type="dxa"/>
        </w:trPr>
        <w:tc>
          <w:tcPr>
            <w:tcW w:w="284" w:type="dxa"/>
            <w:tcBorders>
              <w:left w:val="double" w:sz="4" w:space="0" w:color="auto"/>
              <w:bottom w:val="double" w:sz="4" w:space="0" w:color="auto"/>
            </w:tcBorders>
          </w:tcPr>
          <w:p w:rsidR="0093459D" w:rsidRPr="0093459D" w:rsidRDefault="0093459D" w:rsidP="0093459D">
            <w:pPr>
              <w:suppressAutoHyphens/>
              <w:rPr>
                <w:rFonts w:ascii="Times New Roman" w:eastAsia="Calibri" w:hAnsi="Times New Roman" w:cs="Times New Roman"/>
                <w:sz w:val="28"/>
                <w:szCs w:val="28"/>
                <w:lang w:eastAsia="ar-SA"/>
              </w:rPr>
            </w:pPr>
          </w:p>
        </w:tc>
        <w:tc>
          <w:tcPr>
            <w:tcW w:w="8883" w:type="dxa"/>
            <w:gridSpan w:val="14"/>
            <w:tcBorders>
              <w:top w:val="single" w:sz="4" w:space="0" w:color="auto"/>
              <w:bottom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94" w:type="dxa"/>
            <w:tcBorders>
              <w:bottom w:val="double" w:sz="4" w:space="0" w:color="auto"/>
              <w:right w:val="doub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r>
      <w:tr w:rsidR="0093459D" w:rsidRPr="0093459D" w:rsidTr="0093459D">
        <w:tc>
          <w:tcPr>
            <w:tcW w:w="4962" w:type="dxa"/>
            <w:gridSpan w:val="7"/>
            <w:tcBorders>
              <w:bottom w:val="single" w:sz="4" w:space="0" w:color="auto"/>
            </w:tcBorders>
          </w:tcPr>
          <w:p w:rsidR="0093459D" w:rsidRPr="0093459D" w:rsidRDefault="0093459D" w:rsidP="0093459D">
            <w:pPr>
              <w:widowControl w:val="0"/>
              <w:suppressAutoHyphens/>
              <w:autoSpaceDE w:val="0"/>
              <w:autoSpaceDN w:val="0"/>
              <w:adjustRightInd w:val="0"/>
              <w:spacing w:after="0" w:line="240" w:lineRule="auto"/>
              <w:jc w:val="both"/>
              <w:rPr>
                <w:rFonts w:ascii="Calibri" w:eastAsia="Calibri" w:hAnsi="Calibri" w:cs="Calibri"/>
                <w:lang w:eastAsia="ar-SA"/>
              </w:rPr>
            </w:pPr>
          </w:p>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3459D">
              <w:rPr>
                <w:rFonts w:ascii="Times New Roman" w:eastAsia="Times New Roman" w:hAnsi="Times New Roman" w:cs="Times New Roman"/>
                <w:sz w:val="20"/>
                <w:szCs w:val="20"/>
                <w:lang w:eastAsia="ru-RU"/>
              </w:rPr>
              <w:t>Результат рассмотрения заявления прошу:</w:t>
            </w:r>
          </w:p>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3459D">
              <w:rPr>
                <w:rFonts w:ascii="Times New Roman" w:eastAsia="Times New Roman" w:hAnsi="Times New Roman" w:cs="Times New Roman"/>
                <w:sz w:val="20"/>
                <w:szCs w:val="20"/>
                <w:lang w:eastAsia="ru-RU"/>
              </w:rPr>
              <w:t xml:space="preserve">   -  выдать на руки;</w:t>
            </w:r>
          </w:p>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3459D">
              <w:rPr>
                <w:rFonts w:ascii="Times New Roman" w:eastAsia="Times New Roman" w:hAnsi="Times New Roman" w:cs="Times New Roman"/>
                <w:sz w:val="20"/>
                <w:szCs w:val="20"/>
                <w:lang w:eastAsia="ru-RU"/>
              </w:rPr>
              <w:t xml:space="preserve">   -  направить по почте;</w:t>
            </w:r>
          </w:p>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3459D">
              <w:rPr>
                <w:rFonts w:ascii="Times New Roman" w:eastAsia="Times New Roman" w:hAnsi="Times New Roman" w:cs="Times New Roman"/>
                <w:sz w:val="20"/>
                <w:szCs w:val="20"/>
                <w:lang w:eastAsia="ru-RU"/>
              </w:rPr>
              <w:t xml:space="preserve">   -  личная явка в МФЦ</w:t>
            </w:r>
            <w:r w:rsidRPr="0093459D">
              <w:rPr>
                <w:rFonts w:ascii="Courier New" w:eastAsia="Times New Roman" w:hAnsi="Courier New" w:cs="Courier New"/>
                <w:sz w:val="20"/>
                <w:szCs w:val="20"/>
                <w:lang w:eastAsia="ru-RU"/>
              </w:rPr>
              <w:t>.</w:t>
            </w:r>
          </w:p>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3459D">
              <w:rPr>
                <w:rFonts w:ascii="Courier New" w:eastAsia="Times New Roman" w:hAnsi="Courier New" w:cs="Courier New"/>
                <w:sz w:val="20"/>
                <w:szCs w:val="20"/>
                <w:lang w:eastAsia="ru-RU"/>
              </w:rPr>
              <w:t xml:space="preserve">    </w:t>
            </w:r>
          </w:p>
        </w:tc>
        <w:tc>
          <w:tcPr>
            <w:tcW w:w="283" w:type="dxa"/>
            <w:gridSpan w:val="2"/>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1276" w:type="dxa"/>
            <w:gridSpan w:val="4"/>
            <w:tcBorders>
              <w:bottom w:val="single" w:sz="4" w:space="0" w:color="auto"/>
            </w:tcBorders>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83" w:type="dxa"/>
          </w:tcPr>
          <w:p w:rsidR="0093459D" w:rsidRPr="0093459D" w:rsidRDefault="0093459D" w:rsidP="0093459D">
            <w:pPr>
              <w:suppressAutoHyphens/>
              <w:spacing w:after="0" w:line="240" w:lineRule="auto"/>
              <w:rPr>
                <w:rFonts w:ascii="Times New Roman" w:eastAsia="Calibri" w:hAnsi="Times New Roman" w:cs="Times New Roman"/>
                <w:sz w:val="24"/>
                <w:szCs w:val="24"/>
                <w:lang w:eastAsia="ar-SA"/>
              </w:rPr>
            </w:pPr>
          </w:p>
        </w:tc>
        <w:tc>
          <w:tcPr>
            <w:tcW w:w="2663" w:type="dxa"/>
            <w:gridSpan w:val="3"/>
            <w:tcBorders>
              <w:bottom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b/>
                <w:sz w:val="24"/>
                <w:szCs w:val="24"/>
                <w:lang w:eastAsia="ar-SA"/>
              </w:rPr>
            </w:pPr>
          </w:p>
        </w:tc>
      </w:tr>
      <w:tr w:rsidR="0093459D" w:rsidRPr="0093459D" w:rsidTr="0093459D">
        <w:tc>
          <w:tcPr>
            <w:tcW w:w="4962" w:type="dxa"/>
            <w:gridSpan w:val="7"/>
            <w:tcBorders>
              <w:top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(Ф.И.О руководителя юр лица, должность)</w:t>
            </w:r>
          </w:p>
        </w:tc>
        <w:tc>
          <w:tcPr>
            <w:tcW w:w="283" w:type="dxa"/>
            <w:gridSpan w:val="2"/>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
        </w:tc>
        <w:tc>
          <w:tcPr>
            <w:tcW w:w="1276" w:type="dxa"/>
            <w:gridSpan w:val="4"/>
            <w:tcBorders>
              <w:top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(подпись)</w:t>
            </w:r>
          </w:p>
        </w:tc>
        <w:tc>
          <w:tcPr>
            <w:tcW w:w="283" w:type="dxa"/>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
        </w:tc>
        <w:tc>
          <w:tcPr>
            <w:tcW w:w="2663" w:type="dxa"/>
            <w:gridSpan w:val="3"/>
            <w:tcBorders>
              <w:top w:val="single" w:sz="4" w:space="0" w:color="auto"/>
            </w:tcBorders>
          </w:tcPr>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proofErr w:type="gramStart"/>
            <w:r w:rsidRPr="0093459D">
              <w:rPr>
                <w:rFonts w:ascii="Times New Roman" w:eastAsia="Calibri" w:hAnsi="Times New Roman" w:cs="Times New Roman"/>
                <w:sz w:val="20"/>
                <w:szCs w:val="20"/>
                <w:lang w:eastAsia="ar-SA"/>
              </w:rPr>
              <w:t xml:space="preserve">(расшифровка </w:t>
            </w:r>
            <w:proofErr w:type="gramEnd"/>
          </w:p>
          <w:p w:rsidR="0093459D" w:rsidRPr="0093459D" w:rsidRDefault="0093459D" w:rsidP="0093459D">
            <w:pPr>
              <w:suppressAutoHyphens/>
              <w:spacing w:after="0" w:line="240" w:lineRule="auto"/>
              <w:jc w:val="center"/>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подписи)</w:t>
            </w:r>
          </w:p>
          <w:p w:rsidR="0093459D" w:rsidRPr="0093459D" w:rsidRDefault="0093459D" w:rsidP="0093459D">
            <w:pPr>
              <w:suppressAutoHyphens/>
              <w:spacing w:after="0" w:line="240" w:lineRule="auto"/>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М.П.</w:t>
            </w:r>
          </w:p>
        </w:tc>
      </w:tr>
    </w:tbl>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br w:type="page"/>
      </w:r>
      <w:r w:rsidRPr="0093459D">
        <w:rPr>
          <w:rFonts w:ascii="Times New Roman" w:eastAsia="Calibri" w:hAnsi="Times New Roman" w:cs="Times New Roman"/>
          <w:sz w:val="20"/>
          <w:szCs w:val="20"/>
          <w:lang w:eastAsia="ru-RU"/>
        </w:rPr>
        <w:lastRenderedPageBreak/>
        <w:t>Приложение 4</w:t>
      </w:r>
    </w:p>
    <w:p w:rsidR="0093459D" w:rsidRPr="0093459D" w:rsidRDefault="0093459D" w:rsidP="0093459D">
      <w:pPr>
        <w:suppressAutoHyphens/>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к административному регламенту</w:t>
      </w:r>
    </w:p>
    <w:p w:rsidR="0093459D" w:rsidRPr="0093459D" w:rsidRDefault="0093459D" w:rsidP="0093459D">
      <w:pPr>
        <w:widowControl w:val="0"/>
        <w:suppressAutoHyphens/>
        <w:autoSpaceDE w:val="0"/>
        <w:autoSpaceDN w:val="0"/>
        <w:adjustRightInd w:val="0"/>
        <w:spacing w:after="0" w:line="240" w:lineRule="auto"/>
        <w:rPr>
          <w:rFonts w:ascii="Times New Roman" w:eastAsia="Calibri" w:hAnsi="Times New Roman" w:cs="Times New Roman"/>
          <w:lang w:eastAsia="ar-SA"/>
        </w:rPr>
      </w:pPr>
    </w:p>
    <w:p w:rsidR="0093459D" w:rsidRPr="0093459D" w:rsidRDefault="0093459D" w:rsidP="0093459D">
      <w:pPr>
        <w:widowControl w:val="0"/>
        <w:suppressAutoHyphens/>
        <w:autoSpaceDE w:val="0"/>
        <w:autoSpaceDN w:val="0"/>
        <w:adjustRightInd w:val="0"/>
        <w:spacing w:after="0" w:line="240" w:lineRule="auto"/>
        <w:rPr>
          <w:rFonts w:ascii="Times New Roman" w:eastAsia="Calibri" w:hAnsi="Times New Roman" w:cs="Times New Roman"/>
          <w:lang w:eastAsia="ar-SA"/>
        </w:rPr>
      </w:pP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93459D">
        <w:rPr>
          <w:rFonts w:ascii="Times New Roman" w:eastAsia="Calibri" w:hAnsi="Times New Roman" w:cs="Times New Roman"/>
          <w:lang w:eastAsia="ar-SA"/>
        </w:rPr>
        <w:t>БЛОК-СХЕМА</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93459D">
        <w:rPr>
          <w:rFonts w:ascii="Times New Roman" w:eastAsia="Calibri" w:hAnsi="Times New Roman" w:cs="Times New Roman"/>
          <w:lang w:eastAsia="ar-SA"/>
        </w:rPr>
        <w:t xml:space="preserve">ПРЕДОСТАВЛЕНИЯ МУНИЦИПАЛЬНОЙ УСЛУГИ "ПРЕДОСТАВЛЕНИЕ </w:t>
      </w:r>
      <w:proofErr w:type="gramStart"/>
      <w:r w:rsidRPr="0093459D">
        <w:rPr>
          <w:rFonts w:ascii="Times New Roman" w:eastAsia="Calibri" w:hAnsi="Times New Roman" w:cs="Times New Roman"/>
          <w:lang w:eastAsia="ar-SA"/>
        </w:rPr>
        <w:t>В</w:t>
      </w:r>
      <w:proofErr w:type="gramEnd"/>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93459D">
        <w:rPr>
          <w:rFonts w:ascii="Times New Roman" w:eastAsia="Calibri" w:hAnsi="Times New Roman" w:cs="Times New Roman"/>
          <w:lang w:eastAsia="ar-SA"/>
        </w:rPr>
        <w:t>БЕЗВОЗМЕЗДНОЕ СРОЧНОЕ ПОЛЬЗОВАНИЕ ЗЕМЕЛЬНЫХ УЧАСТКОВ</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93459D">
        <w:rPr>
          <w:rFonts w:ascii="Times New Roman" w:eastAsia="Calibri" w:hAnsi="Times New Roman" w:cs="Times New Roman"/>
          <w:lang w:eastAsia="ar-SA"/>
        </w:rPr>
        <w:t>ИЗ СОСТАВА ЗЕМЕЛЬ, ГОСУДАРСТВЕННАЯ СОБСТВЕННОСТЬ НА КОТОРЫЕ</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93459D">
        <w:rPr>
          <w:rFonts w:ascii="Times New Roman" w:eastAsia="Calibri" w:hAnsi="Times New Roman" w:cs="Times New Roman"/>
          <w:lang w:eastAsia="ar-SA"/>
        </w:rPr>
        <w:t xml:space="preserve">НЕ </w:t>
      </w:r>
      <w:proofErr w:type="gramStart"/>
      <w:r w:rsidRPr="0093459D">
        <w:rPr>
          <w:rFonts w:ascii="Times New Roman" w:eastAsia="Calibri" w:hAnsi="Times New Roman" w:cs="Times New Roman"/>
          <w:lang w:eastAsia="ar-SA"/>
        </w:rPr>
        <w:t>РАЗГРАНИЧЕНА</w:t>
      </w:r>
      <w:proofErr w:type="gramEnd"/>
      <w:r w:rsidRPr="0093459D">
        <w:rPr>
          <w:rFonts w:ascii="Times New Roman" w:eastAsia="Calibri" w:hAnsi="Times New Roman" w:cs="Times New Roman"/>
          <w:lang w:eastAsia="ar-SA"/>
        </w:rPr>
        <w:t xml:space="preserve"> И НАХОДЯЩИХСЯ В МУНИЦИПАЛЬНОЙ СОБСТВЕННОСТИ,</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lang w:eastAsia="ar-SA"/>
        </w:rPr>
      </w:pPr>
      <w:r w:rsidRPr="0093459D">
        <w:rPr>
          <w:rFonts w:ascii="Times New Roman" w:eastAsia="Calibri" w:hAnsi="Times New Roman" w:cs="Times New Roman"/>
          <w:lang w:eastAsia="ar-SA"/>
        </w:rPr>
        <w:t>ФИЗИЧЕСКИМ И ЮРИДИЧЕСКИМ ЛИЦАМ"</w:t>
      </w:r>
    </w:p>
    <w:p w:rsidR="0093459D" w:rsidRPr="0093459D" w:rsidRDefault="0093459D" w:rsidP="0093459D">
      <w:pPr>
        <w:widowControl w:val="0"/>
        <w:suppressAutoHyphens/>
        <w:autoSpaceDE w:val="0"/>
        <w:autoSpaceDN w:val="0"/>
        <w:adjustRightInd w:val="0"/>
        <w:spacing w:after="0" w:line="240" w:lineRule="auto"/>
        <w:jc w:val="both"/>
        <w:outlineLvl w:val="0"/>
        <w:rPr>
          <w:rFonts w:ascii="Times New Roman" w:eastAsia="Calibri" w:hAnsi="Times New Roman" w:cs="Times New Roman"/>
          <w:lang w:eastAsia="ar-SA"/>
        </w:rPr>
      </w:pPr>
    </w:p>
    <w:p w:rsidR="0093459D" w:rsidRPr="0093459D" w:rsidRDefault="0093459D" w:rsidP="0093459D">
      <w:pPr>
        <w:widowControl w:val="0"/>
        <w:suppressAutoHyphens/>
        <w:autoSpaceDE w:val="0"/>
        <w:autoSpaceDN w:val="0"/>
        <w:adjustRightInd w:val="0"/>
        <w:spacing w:after="0" w:line="240" w:lineRule="auto"/>
        <w:jc w:val="both"/>
        <w:outlineLvl w:val="0"/>
        <w:rPr>
          <w:rFonts w:ascii="Times New Roman" w:eastAsia="Calibri" w:hAnsi="Times New Roman" w:cs="Times New Roman"/>
          <w:lang w:eastAsia="ar-SA"/>
        </w:rPr>
      </w:pPr>
    </w:p>
    <w:p w:rsidR="0093459D" w:rsidRPr="0093459D" w:rsidRDefault="0093459D" w:rsidP="0093459D">
      <w:pPr>
        <w:widowControl w:val="0"/>
        <w:suppressAutoHyphens/>
        <w:autoSpaceDE w:val="0"/>
        <w:autoSpaceDN w:val="0"/>
        <w:adjustRightInd w:val="0"/>
        <w:spacing w:after="0" w:line="240" w:lineRule="auto"/>
        <w:jc w:val="both"/>
        <w:outlineLvl w:val="0"/>
        <w:rPr>
          <w:rFonts w:ascii="Times New Roman" w:eastAsia="Calibri" w:hAnsi="Times New Roman" w:cs="Times New Roman"/>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147"/>
      </w:tblGrid>
      <w:tr w:rsidR="0093459D" w:rsidRPr="0093459D" w:rsidTr="0093459D">
        <w:trPr>
          <w:trHeight w:val="451"/>
          <w:jc w:val="center"/>
        </w:trPr>
        <w:tc>
          <w:tcPr>
            <w:tcW w:w="2833" w:type="dxa"/>
          </w:tcPr>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Обращение заявителя</w:t>
            </w: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В ОМСУ</w:t>
            </w:r>
          </w:p>
        </w:tc>
        <w:tc>
          <w:tcPr>
            <w:tcW w:w="3147"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Обращение заявителя в МФЦ</w:t>
            </w:r>
          </w:p>
        </w:tc>
      </w:tr>
    </w:tbl>
    <w:p w:rsidR="0093459D" w:rsidRPr="0093459D" w:rsidRDefault="0093459D" w:rsidP="00934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4060825</wp:posOffset>
                </wp:positionH>
                <wp:positionV relativeFrom="paragraph">
                  <wp:posOffset>17780</wp:posOffset>
                </wp:positionV>
                <wp:extent cx="0" cy="279400"/>
                <wp:effectExtent l="73660" t="11430"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19.75pt;margin-top:1.4pt;width:0;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" strokecolor="#4579b8">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2068195</wp:posOffset>
                </wp:positionH>
                <wp:positionV relativeFrom="paragraph">
                  <wp:posOffset>17780</wp:posOffset>
                </wp:positionV>
                <wp:extent cx="0" cy="231775"/>
                <wp:effectExtent l="71755" t="11430" r="8064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2.85pt;margin-top:1.4pt;width:0;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" strokecolor="#4579b8">
                <v:stroke endarrow="open"/>
              </v:shape>
            </w:pict>
          </mc:Fallback>
        </mc:AlternateContent>
      </w:r>
    </w:p>
    <w:p w:rsidR="0093459D" w:rsidRPr="0093459D" w:rsidRDefault="0093459D" w:rsidP="0093459D">
      <w:pPr>
        <w:widowControl w:val="0"/>
        <w:autoSpaceDE w:val="0"/>
        <w:autoSpaceDN w:val="0"/>
        <w:adjustRightInd w:val="0"/>
        <w:spacing w:after="0" w:line="240" w:lineRule="auto"/>
        <w:rPr>
          <w:rFonts w:ascii="Courier New" w:eastAsia="Times New Roman" w:hAnsi="Courier New"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3147"/>
      </w:tblGrid>
      <w:tr w:rsidR="0093459D" w:rsidRPr="0093459D" w:rsidTr="0093459D">
        <w:trPr>
          <w:trHeight w:val="451"/>
          <w:jc w:val="center"/>
        </w:trPr>
        <w:tc>
          <w:tcPr>
            <w:tcW w:w="2846"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Прием и регистрация заявления и представленных документов в ОМСУ</w:t>
            </w: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7"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Прием и регистрация заявления и представленных документов в МФЦ</w:t>
            </w:r>
          </w:p>
        </w:tc>
      </w:tr>
    </w:tbl>
    <w:p w:rsidR="0093459D" w:rsidRPr="0093459D" w:rsidRDefault="0093459D" w:rsidP="0093459D">
      <w:pPr>
        <w:widowControl w:val="0"/>
        <w:autoSpaceDE w:val="0"/>
        <w:autoSpaceDN w:val="0"/>
        <w:adjustRightInd w:val="0"/>
        <w:spacing w:after="0" w:line="240" w:lineRule="auto"/>
        <w:jc w:val="center"/>
        <w:rPr>
          <w:rFonts w:ascii="Courier New" w:eastAsia="Times New Roman" w:hAnsi="Courier New"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4060825</wp:posOffset>
                </wp:positionH>
                <wp:positionV relativeFrom="paragraph">
                  <wp:posOffset>28575</wp:posOffset>
                </wp:positionV>
                <wp:extent cx="0" cy="259080"/>
                <wp:effectExtent l="73660" t="10795" r="7874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9.75pt;margin-top:2.25pt;width:0;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MJ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" strokecolor="#4579b8">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2108835</wp:posOffset>
                </wp:positionH>
                <wp:positionV relativeFrom="paragraph">
                  <wp:posOffset>28575</wp:posOffset>
                </wp:positionV>
                <wp:extent cx="0" cy="259080"/>
                <wp:effectExtent l="74295" t="10795" r="7810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6.05pt;margin-top:2.25pt;width:0;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" strokecolor="#4579b8">
                <v:stroke endarrow="open"/>
              </v:shape>
            </w:pict>
          </mc:Fallback>
        </mc:AlternateContent>
      </w:r>
    </w:p>
    <w:p w:rsidR="0093459D" w:rsidRPr="0093459D" w:rsidRDefault="0093459D" w:rsidP="0093459D">
      <w:pPr>
        <w:widowControl w:val="0"/>
        <w:autoSpaceDE w:val="0"/>
        <w:autoSpaceDN w:val="0"/>
        <w:adjustRightInd w:val="0"/>
        <w:spacing w:after="0" w:line="240" w:lineRule="auto"/>
        <w:jc w:val="center"/>
        <w:rPr>
          <w:rFonts w:ascii="Courier New" w:eastAsia="Times New Roman" w:hAnsi="Courier New"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tblGrid>
      <w:tr w:rsidR="0093459D" w:rsidRPr="0093459D" w:rsidTr="0093459D">
        <w:trPr>
          <w:trHeight w:val="451"/>
          <w:jc w:val="center"/>
        </w:trPr>
        <w:tc>
          <w:tcPr>
            <w:tcW w:w="2889"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Рассмотрение заявления (при необходимости направления запросов) ОМСУ</w:t>
            </w:r>
          </w:p>
        </w:tc>
        <w:tc>
          <w:tcPr>
            <w:tcW w:w="3147"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Рассмотрение заявления (при необходимости направления запросов) МФЦ</w:t>
            </w:r>
          </w:p>
        </w:tc>
      </w:tr>
    </w:tbl>
    <w:p w:rsidR="0093459D" w:rsidRPr="0093459D" w:rsidRDefault="0093459D" w:rsidP="0093459D">
      <w:pPr>
        <w:widowControl w:val="0"/>
        <w:autoSpaceDE w:val="0"/>
        <w:autoSpaceDN w:val="0"/>
        <w:adjustRightInd w:val="0"/>
        <w:spacing w:after="0" w:line="240" w:lineRule="auto"/>
        <w:jc w:val="center"/>
        <w:rPr>
          <w:rFonts w:ascii="Courier New" w:eastAsia="Times New Roman" w:hAnsi="Courier New"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4060825</wp:posOffset>
                </wp:positionH>
                <wp:positionV relativeFrom="paragraph">
                  <wp:posOffset>12065</wp:posOffset>
                </wp:positionV>
                <wp:extent cx="0" cy="238760"/>
                <wp:effectExtent l="73660" t="9525" r="787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9.75pt;margin-top:.95pt;width:0;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qRYg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" strokecolor="#4579b8">
                <v:stroke endarrow="open"/>
              </v:shap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2108835</wp:posOffset>
                </wp:positionH>
                <wp:positionV relativeFrom="paragraph">
                  <wp:posOffset>12065</wp:posOffset>
                </wp:positionV>
                <wp:extent cx="0" cy="238760"/>
                <wp:effectExtent l="74295" t="9525" r="7810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6.05pt;margin-top:.95pt;width:0;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" strokecolor="#4579b8">
                <v:stroke endarrow="open"/>
              </v:shape>
            </w:pict>
          </mc:Fallback>
        </mc:AlternateContent>
      </w:r>
    </w:p>
    <w:p w:rsidR="0093459D" w:rsidRPr="0093459D" w:rsidRDefault="0093459D" w:rsidP="0093459D">
      <w:pPr>
        <w:widowControl w:val="0"/>
        <w:autoSpaceDE w:val="0"/>
        <w:autoSpaceDN w:val="0"/>
        <w:adjustRightInd w:val="0"/>
        <w:spacing w:after="0" w:line="240" w:lineRule="auto"/>
        <w:rPr>
          <w:rFonts w:ascii="Courier New" w:eastAsia="Times New Roman" w:hAnsi="Courier New"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tblGrid>
      <w:tr w:rsidR="0093459D" w:rsidRPr="0093459D" w:rsidTr="0093459D">
        <w:trPr>
          <w:trHeight w:val="451"/>
          <w:jc w:val="center"/>
        </w:trPr>
        <w:tc>
          <w:tcPr>
            <w:tcW w:w="2889"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Принятие решения</w:t>
            </w: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7"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Принятие решения</w:t>
            </w:r>
          </w:p>
        </w:tc>
      </w:tr>
    </w:tbl>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4060825</wp:posOffset>
                </wp:positionH>
                <wp:positionV relativeFrom="paragraph">
                  <wp:posOffset>24130</wp:posOffset>
                </wp:positionV>
                <wp:extent cx="0" cy="286385"/>
                <wp:effectExtent l="73660" t="6350" r="7874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9.75pt;margin-top:1.9pt;width:0;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" strokecolor="#4579b8">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2108835</wp:posOffset>
                </wp:positionH>
                <wp:positionV relativeFrom="paragraph">
                  <wp:posOffset>24130</wp:posOffset>
                </wp:positionV>
                <wp:extent cx="0" cy="238760"/>
                <wp:effectExtent l="74295" t="6350" r="78105"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6.05pt;margin-top:1.9pt;width:0;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" strokecolor="#4579b8">
                <v:stroke endarrow="open"/>
              </v:shape>
            </w:pict>
          </mc:Fallback>
        </mc:AlternateContent>
      </w:r>
    </w:p>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147"/>
      </w:tblGrid>
      <w:tr w:rsidR="0093459D" w:rsidRPr="0093459D" w:rsidTr="0093459D">
        <w:trPr>
          <w:trHeight w:val="451"/>
          <w:jc w:val="center"/>
        </w:trPr>
        <w:tc>
          <w:tcPr>
            <w:tcW w:w="2833"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Выдача результатов заявителю</w:t>
            </w:r>
          </w:p>
        </w:tc>
        <w:tc>
          <w:tcPr>
            <w:tcW w:w="3147" w:type="dxa"/>
          </w:tcPr>
          <w:p w:rsidR="0093459D" w:rsidRPr="0093459D"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459D">
              <w:rPr>
                <w:rFonts w:ascii="Times New Roman" w:eastAsia="Times New Roman" w:hAnsi="Times New Roman" w:cs="Times New Roman"/>
                <w:sz w:val="24"/>
                <w:szCs w:val="24"/>
                <w:lang w:eastAsia="ru-RU"/>
              </w:rPr>
              <w:t>Выдача результатов заявителю</w:t>
            </w:r>
          </w:p>
        </w:tc>
      </w:tr>
    </w:tbl>
    <w:p w:rsidR="0093459D" w:rsidRPr="0093459D" w:rsidRDefault="0093459D" w:rsidP="0093459D">
      <w:pPr>
        <w:widowControl w:val="0"/>
        <w:autoSpaceDE w:val="0"/>
        <w:autoSpaceDN w:val="0"/>
        <w:adjustRightInd w:val="0"/>
        <w:spacing w:after="0" w:line="240" w:lineRule="auto"/>
        <w:rPr>
          <w:rFonts w:ascii="Courier New" w:eastAsia="Times New Roman" w:hAnsi="Courier New"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p>
    <w:p w:rsidR="0093459D" w:rsidRPr="0093459D" w:rsidRDefault="0093459D" w:rsidP="0093459D">
      <w:pPr>
        <w:widowControl w:val="0"/>
        <w:suppressAutoHyphens/>
        <w:autoSpaceDE w:val="0"/>
        <w:autoSpaceDN w:val="0"/>
        <w:adjustRightInd w:val="0"/>
        <w:spacing w:after="0" w:line="240" w:lineRule="auto"/>
        <w:rPr>
          <w:rFonts w:ascii="Times New Roman" w:eastAsia="Calibri" w:hAnsi="Times New Roman" w:cs="Times New Roman"/>
          <w:lang w:eastAsia="ar-SA"/>
        </w:rPr>
      </w:pPr>
    </w:p>
    <w:p w:rsidR="0093459D" w:rsidRPr="0093459D" w:rsidRDefault="0093459D" w:rsidP="0093459D">
      <w:pPr>
        <w:suppressAutoHyphens/>
        <w:spacing w:after="0" w:line="240" w:lineRule="auto"/>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t xml:space="preserve">                                                                                                                           </w:t>
      </w:r>
    </w:p>
    <w:p w:rsidR="0093459D" w:rsidRPr="0093459D" w:rsidRDefault="0093459D" w:rsidP="0093459D">
      <w:pPr>
        <w:suppressAutoHyphens/>
        <w:spacing w:after="0" w:line="240" w:lineRule="auto"/>
        <w:jc w:val="center"/>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rPr>
          <w:rFonts w:ascii="Times New Roman" w:eastAsia="Calibri" w:hAnsi="Times New Roman" w:cs="Times New Roman"/>
          <w:sz w:val="24"/>
          <w:szCs w:val="24"/>
          <w:lang w:eastAsia="ru-RU"/>
        </w:rPr>
      </w:pPr>
      <w:r w:rsidRPr="0093459D">
        <w:rPr>
          <w:rFonts w:ascii="Times New Roman" w:eastAsia="Calibri" w:hAnsi="Times New Roman" w:cs="Times New Roman"/>
          <w:sz w:val="24"/>
          <w:szCs w:val="24"/>
          <w:lang w:eastAsia="ru-RU"/>
        </w:rPr>
        <w:br w:type="page"/>
      </w:r>
    </w:p>
    <w:p w:rsidR="0093459D" w:rsidRPr="0093459D" w:rsidRDefault="0093459D" w:rsidP="0093459D">
      <w:pPr>
        <w:suppressAutoHyphens/>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lastRenderedPageBreak/>
        <w:t>Приложение 5</w:t>
      </w:r>
    </w:p>
    <w:p w:rsidR="0093459D" w:rsidRPr="0093459D" w:rsidRDefault="0093459D" w:rsidP="0093459D">
      <w:pPr>
        <w:suppressAutoHyphens/>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к административному регламенту</w:t>
      </w: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 xml:space="preserve">  ________________________________</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 xml:space="preserve">                                                                                                                        </w:t>
      </w:r>
      <w:proofErr w:type="gramStart"/>
      <w:r w:rsidRPr="0093459D">
        <w:rPr>
          <w:rFonts w:ascii="Times New Roman" w:eastAsia="Calibri" w:hAnsi="Times New Roman" w:cs="Times New Roman"/>
          <w:sz w:val="20"/>
          <w:szCs w:val="20"/>
          <w:lang w:eastAsia="ru-RU"/>
        </w:rPr>
        <w:t>(</w:t>
      </w:r>
      <w:proofErr w:type="spellStart"/>
      <w:r w:rsidRPr="0093459D">
        <w:rPr>
          <w:rFonts w:ascii="Times New Roman" w:eastAsia="Calibri" w:hAnsi="Times New Roman" w:cs="Times New Roman"/>
          <w:sz w:val="20"/>
          <w:szCs w:val="20"/>
          <w:lang w:eastAsia="ru-RU"/>
        </w:rPr>
        <w:t>ф.и.о.</w:t>
      </w:r>
      <w:proofErr w:type="spellEnd"/>
      <w:r w:rsidRPr="0093459D">
        <w:rPr>
          <w:rFonts w:ascii="Times New Roman" w:eastAsia="Calibri" w:hAnsi="Times New Roman" w:cs="Times New Roman"/>
          <w:sz w:val="20"/>
          <w:szCs w:val="20"/>
          <w:lang w:eastAsia="ru-RU"/>
        </w:rPr>
        <w:t xml:space="preserve"> специалиста, полное наименование</w:t>
      </w:r>
      <w:proofErr w:type="gramEnd"/>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 xml:space="preserve"> органа, адрес местонахождения)</w:t>
      </w:r>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right"/>
        <w:rPr>
          <w:rFonts w:ascii="Times New Roman" w:eastAsia="Calibri" w:hAnsi="Times New Roman" w:cs="Times New Roman"/>
          <w:sz w:val="24"/>
          <w:szCs w:val="24"/>
          <w:lang w:eastAsia="ru-RU"/>
        </w:rPr>
      </w:pPr>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4"/>
          <w:szCs w:val="24"/>
          <w:lang w:eastAsia="ru-RU"/>
        </w:rPr>
        <w:t>от</w:t>
      </w:r>
      <w:r w:rsidRPr="0093459D">
        <w:rPr>
          <w:rFonts w:ascii="Times New Roman" w:eastAsia="Calibri" w:hAnsi="Times New Roman" w:cs="Times New Roman"/>
          <w:sz w:val="20"/>
          <w:szCs w:val="20"/>
          <w:lang w:eastAsia="ru-RU"/>
        </w:rPr>
        <w:t xml:space="preserve"> ________________________________</w:t>
      </w:r>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 xml:space="preserve"> </w:t>
      </w:r>
      <w:proofErr w:type="gramStart"/>
      <w:r w:rsidRPr="0093459D">
        <w:rPr>
          <w:rFonts w:ascii="Times New Roman" w:eastAsia="Calibri" w:hAnsi="Times New Roman" w:cs="Times New Roman"/>
          <w:sz w:val="20"/>
          <w:szCs w:val="20"/>
          <w:lang w:eastAsia="ru-RU"/>
        </w:rPr>
        <w:t>(полное наименование заявителя -</w:t>
      </w:r>
      <w:proofErr w:type="gramEnd"/>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юридического лица или фамилия,</w:t>
      </w:r>
    </w:p>
    <w:p w:rsidR="0093459D" w:rsidRPr="0093459D"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имя и отчество физического лица)</w:t>
      </w: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bookmarkStart w:id="4" w:name="Par524"/>
      <w:bookmarkEnd w:id="4"/>
      <w:r w:rsidRPr="0093459D">
        <w:rPr>
          <w:rFonts w:ascii="Times New Roman" w:eastAsia="Calibri" w:hAnsi="Times New Roman" w:cs="Times New Roman"/>
          <w:sz w:val="20"/>
          <w:szCs w:val="20"/>
          <w:lang w:eastAsia="ru-RU"/>
        </w:rPr>
        <w:t>ЗАЯВЛЕНИЕ (ЖАЛОБА)</w:t>
      </w: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 xml:space="preserve">    </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___________________________________________________________________________</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___________________________________________________________________________</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___________________________________________________________________________</w:t>
      </w: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p>
    <w:p w:rsidR="0093459D" w:rsidRPr="0093459D"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ru-RU"/>
        </w:rPr>
      </w:pPr>
      <w:r w:rsidRPr="0093459D">
        <w:rPr>
          <w:rFonts w:ascii="Times New Roman" w:eastAsia="Calibri" w:hAnsi="Times New Roman" w:cs="Times New Roman"/>
          <w:sz w:val="20"/>
          <w:szCs w:val="20"/>
          <w:lang w:eastAsia="ru-RU"/>
        </w:rPr>
        <w:t>___________________________________________________________________________</w:t>
      </w:r>
    </w:p>
    <w:p w:rsidR="0093459D" w:rsidRPr="0093459D" w:rsidRDefault="0093459D" w:rsidP="0093459D">
      <w:pPr>
        <w:suppressAutoHyphens/>
        <w:spacing w:after="0" w:line="240" w:lineRule="auto"/>
        <w:jc w:val="both"/>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both"/>
        <w:rPr>
          <w:rFonts w:ascii="Times New Roman" w:eastAsia="Calibri" w:hAnsi="Times New Roman" w:cs="Times New Roman"/>
          <w:sz w:val="24"/>
          <w:szCs w:val="24"/>
          <w:lang w:eastAsia="ru-RU"/>
        </w:rPr>
      </w:pPr>
    </w:p>
    <w:p w:rsidR="0093459D" w:rsidRPr="0093459D" w:rsidRDefault="0093459D" w:rsidP="0093459D">
      <w:pPr>
        <w:suppressAutoHyphens/>
        <w:spacing w:after="0" w:line="240" w:lineRule="auto"/>
        <w:jc w:val="both"/>
        <w:rPr>
          <w:rFonts w:ascii="Times New Roman" w:eastAsia="Calibri" w:hAnsi="Times New Roman" w:cs="Times New Roman"/>
          <w:sz w:val="24"/>
          <w:szCs w:val="24"/>
          <w:lang w:eastAsia="ru-RU"/>
        </w:rPr>
      </w:pPr>
    </w:p>
    <w:p w:rsidR="0093459D" w:rsidRPr="0093459D" w:rsidRDefault="0093459D" w:rsidP="0093459D">
      <w:pPr>
        <w:suppressAutoHyphens/>
        <w:jc w:val="right"/>
        <w:rPr>
          <w:rFonts w:ascii="Times New Roman" w:eastAsia="Calibri" w:hAnsi="Times New Roman" w:cs="Times New Roman"/>
          <w:sz w:val="20"/>
          <w:szCs w:val="20"/>
          <w:lang w:eastAsia="ar-SA"/>
        </w:rPr>
      </w:pPr>
      <w:r w:rsidRPr="0093459D">
        <w:rPr>
          <w:rFonts w:ascii="Times New Roman" w:eastAsia="Calibri" w:hAnsi="Times New Roman" w:cs="Times New Roman"/>
          <w:sz w:val="20"/>
          <w:szCs w:val="20"/>
          <w:lang w:eastAsia="ar-SA"/>
        </w:rPr>
        <w:t>(Дата, подпись заявителя)</w:t>
      </w:r>
    </w:p>
    <w:p w:rsidR="0093459D" w:rsidRPr="0093459D" w:rsidRDefault="0093459D" w:rsidP="0093459D">
      <w:pPr>
        <w:suppressAutoHyphens/>
        <w:jc w:val="both"/>
        <w:rPr>
          <w:rFonts w:ascii="Times New Roman" w:eastAsia="Calibri" w:hAnsi="Times New Roman" w:cs="Times New Roman"/>
          <w:sz w:val="24"/>
          <w:szCs w:val="24"/>
          <w:lang w:eastAsia="ar-SA"/>
        </w:rPr>
      </w:pPr>
    </w:p>
    <w:p w:rsidR="0093459D" w:rsidRPr="0093459D"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93459D" w:rsidRPr="0093459D" w:rsidRDefault="0093459D" w:rsidP="0093459D">
      <w:pPr>
        <w:suppressAutoHyphens/>
        <w:spacing w:after="0" w:line="240" w:lineRule="auto"/>
        <w:jc w:val="both"/>
        <w:rPr>
          <w:rFonts w:ascii="Times New Roman" w:eastAsia="Calibri" w:hAnsi="Times New Roman" w:cs="Times New Roman"/>
          <w:sz w:val="26"/>
          <w:szCs w:val="26"/>
          <w:lang w:eastAsia="ar-SA"/>
        </w:rPr>
      </w:pPr>
    </w:p>
    <w:p w:rsidR="007C1AA8" w:rsidRDefault="007C1AA8"/>
    <w:sectPr w:rsidR="007C1AA8" w:rsidSect="0093459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925CA5"/>
    <w:multiLevelType w:val="multilevel"/>
    <w:tmpl w:val="C5666B7C"/>
    <w:lvl w:ilvl="0">
      <w:start w:val="2"/>
      <w:numFmt w:val="decimal"/>
      <w:lvlText w:val="%1."/>
      <w:lvlJc w:val="left"/>
      <w:pPr>
        <w:tabs>
          <w:tab w:val="num" w:pos="804"/>
        </w:tabs>
        <w:ind w:left="804" w:hanging="804"/>
      </w:pPr>
      <w:rPr>
        <w:rFonts w:cs="Times New Roman" w:hint="default"/>
      </w:rPr>
    </w:lvl>
    <w:lvl w:ilvl="1">
      <w:start w:val="16"/>
      <w:numFmt w:val="decimal"/>
      <w:lvlText w:val="%1.%2."/>
      <w:lvlJc w:val="left"/>
      <w:pPr>
        <w:tabs>
          <w:tab w:val="num" w:pos="804"/>
        </w:tabs>
        <w:ind w:left="804" w:hanging="804"/>
      </w:pPr>
      <w:rPr>
        <w:rFonts w:cs="Times New Roman" w:hint="default"/>
      </w:rPr>
    </w:lvl>
    <w:lvl w:ilvl="2">
      <w:start w:val="3"/>
      <w:numFmt w:val="decimal"/>
      <w:lvlText w:val="%1.%2.%3."/>
      <w:lvlJc w:val="left"/>
      <w:pPr>
        <w:tabs>
          <w:tab w:val="num" w:pos="804"/>
        </w:tabs>
        <w:ind w:left="804" w:hanging="804"/>
      </w:pPr>
      <w:rPr>
        <w:rFonts w:cs="Times New Roman" w:hint="default"/>
      </w:rPr>
    </w:lvl>
    <w:lvl w:ilvl="3">
      <w:start w:val="1"/>
      <w:numFmt w:val="decimal"/>
      <w:lvlText w:val="%1.%2.%3.%4."/>
      <w:lvlJc w:val="left"/>
      <w:pPr>
        <w:tabs>
          <w:tab w:val="num" w:pos="804"/>
        </w:tabs>
        <w:ind w:left="804" w:hanging="80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D705680"/>
    <w:multiLevelType w:val="multilevel"/>
    <w:tmpl w:val="51E6500E"/>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9D"/>
    <w:rsid w:val="007C1AA8"/>
    <w:rsid w:val="008762D9"/>
    <w:rsid w:val="0093459D"/>
    <w:rsid w:val="00B5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3459D"/>
    <w:pPr>
      <w:keepNext/>
      <w:numPr>
        <w:ilvl w:val="1"/>
        <w:numId w:val="1"/>
      </w:numPr>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9"/>
    <w:qFormat/>
    <w:rsid w:val="0093459D"/>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3459D"/>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93459D"/>
    <w:rPr>
      <w:rFonts w:ascii="Cambria" w:eastAsia="Times New Roman" w:hAnsi="Cambria" w:cs="Times New Roman"/>
      <w:b/>
      <w:bCs/>
      <w:sz w:val="26"/>
      <w:szCs w:val="26"/>
      <w:lang w:eastAsia="ar-SA"/>
    </w:rPr>
  </w:style>
  <w:style w:type="numbering" w:customStyle="1" w:styleId="1">
    <w:name w:val="Нет списка1"/>
    <w:next w:val="a2"/>
    <w:uiPriority w:val="99"/>
    <w:semiHidden/>
    <w:unhideWhenUsed/>
    <w:rsid w:val="0093459D"/>
  </w:style>
  <w:style w:type="character" w:styleId="a3">
    <w:name w:val="Strong"/>
    <w:basedOn w:val="a0"/>
    <w:qFormat/>
    <w:rsid w:val="0093459D"/>
    <w:rPr>
      <w:b/>
      <w:bCs/>
    </w:rPr>
  </w:style>
  <w:style w:type="paragraph" w:styleId="a4">
    <w:name w:val="Normal (Web)"/>
    <w:basedOn w:val="a"/>
    <w:uiPriority w:val="99"/>
    <w:rsid w:val="0093459D"/>
    <w:pPr>
      <w:suppressAutoHyphens/>
      <w:spacing w:before="101" w:after="101"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93459D"/>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header"/>
    <w:basedOn w:val="a"/>
    <w:link w:val="a6"/>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Верхний колонтитул Знак"/>
    <w:basedOn w:val="a0"/>
    <w:link w:val="a5"/>
    <w:uiPriority w:val="99"/>
    <w:semiHidden/>
    <w:rsid w:val="0093459D"/>
    <w:rPr>
      <w:rFonts w:ascii="Calibri" w:eastAsia="Calibri" w:hAnsi="Calibri" w:cs="Calibri"/>
      <w:lang w:eastAsia="ar-SA"/>
    </w:rPr>
  </w:style>
  <w:style w:type="paragraph" w:styleId="a7">
    <w:name w:val="footer"/>
    <w:basedOn w:val="a"/>
    <w:link w:val="a8"/>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8">
    <w:name w:val="Нижний колонтитул Знак"/>
    <w:basedOn w:val="a0"/>
    <w:link w:val="a7"/>
    <w:uiPriority w:val="99"/>
    <w:semiHidden/>
    <w:rsid w:val="0093459D"/>
    <w:rPr>
      <w:rFonts w:ascii="Calibri" w:eastAsia="Calibri" w:hAnsi="Calibri" w:cs="Calibri"/>
      <w:lang w:eastAsia="ar-SA"/>
    </w:rPr>
  </w:style>
  <w:style w:type="paragraph" w:customStyle="1" w:styleId="ConsPlusNonformat">
    <w:name w:val="ConsPlusNonformat"/>
    <w:uiPriority w:val="99"/>
    <w:rsid w:val="00934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3459D"/>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uiPriority w:val="99"/>
    <w:rsid w:val="0093459D"/>
    <w:rPr>
      <w:rFonts w:cs="Times New Roman"/>
      <w:color w:val="0000FF"/>
      <w:u w:val="single"/>
    </w:rPr>
  </w:style>
  <w:style w:type="paragraph" w:styleId="aa">
    <w:name w:val="List Paragraph"/>
    <w:basedOn w:val="a"/>
    <w:uiPriority w:val="99"/>
    <w:qFormat/>
    <w:rsid w:val="0093459D"/>
    <w:pPr>
      <w:ind w:left="720"/>
    </w:pPr>
    <w:rPr>
      <w:rFonts w:ascii="Calibri" w:eastAsia="Calibri" w:hAnsi="Calibri" w:cs="Calibri"/>
    </w:rPr>
  </w:style>
  <w:style w:type="paragraph" w:styleId="ab">
    <w:name w:val="Balloon Text"/>
    <w:basedOn w:val="a"/>
    <w:link w:val="ac"/>
    <w:uiPriority w:val="99"/>
    <w:semiHidden/>
    <w:rsid w:val="0093459D"/>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93459D"/>
    <w:rPr>
      <w:rFonts w:ascii="Tahoma" w:eastAsia="Calibri" w:hAnsi="Tahoma" w:cs="Times New Roman"/>
      <w:sz w:val="16"/>
      <w:szCs w:val="16"/>
    </w:rPr>
  </w:style>
  <w:style w:type="table" w:styleId="10">
    <w:name w:val="Table Grid 1"/>
    <w:basedOn w:val="a1"/>
    <w:uiPriority w:val="99"/>
    <w:rsid w:val="0093459D"/>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paragraph" w:customStyle="1" w:styleId="formattext">
    <w:name w:val="formattext"/>
    <w:rsid w:val="0093459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3459D"/>
    <w:pPr>
      <w:keepNext/>
      <w:numPr>
        <w:ilvl w:val="1"/>
        <w:numId w:val="1"/>
      </w:numPr>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9"/>
    <w:qFormat/>
    <w:rsid w:val="0093459D"/>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3459D"/>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93459D"/>
    <w:rPr>
      <w:rFonts w:ascii="Cambria" w:eastAsia="Times New Roman" w:hAnsi="Cambria" w:cs="Times New Roman"/>
      <w:b/>
      <w:bCs/>
      <w:sz w:val="26"/>
      <w:szCs w:val="26"/>
      <w:lang w:eastAsia="ar-SA"/>
    </w:rPr>
  </w:style>
  <w:style w:type="numbering" w:customStyle="1" w:styleId="1">
    <w:name w:val="Нет списка1"/>
    <w:next w:val="a2"/>
    <w:uiPriority w:val="99"/>
    <w:semiHidden/>
    <w:unhideWhenUsed/>
    <w:rsid w:val="0093459D"/>
  </w:style>
  <w:style w:type="character" w:styleId="a3">
    <w:name w:val="Strong"/>
    <w:basedOn w:val="a0"/>
    <w:qFormat/>
    <w:rsid w:val="0093459D"/>
    <w:rPr>
      <w:b/>
      <w:bCs/>
    </w:rPr>
  </w:style>
  <w:style w:type="paragraph" w:styleId="a4">
    <w:name w:val="Normal (Web)"/>
    <w:basedOn w:val="a"/>
    <w:uiPriority w:val="99"/>
    <w:rsid w:val="0093459D"/>
    <w:pPr>
      <w:suppressAutoHyphens/>
      <w:spacing w:before="101" w:after="101"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93459D"/>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header"/>
    <w:basedOn w:val="a"/>
    <w:link w:val="a6"/>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Верхний колонтитул Знак"/>
    <w:basedOn w:val="a0"/>
    <w:link w:val="a5"/>
    <w:uiPriority w:val="99"/>
    <w:semiHidden/>
    <w:rsid w:val="0093459D"/>
    <w:rPr>
      <w:rFonts w:ascii="Calibri" w:eastAsia="Calibri" w:hAnsi="Calibri" w:cs="Calibri"/>
      <w:lang w:eastAsia="ar-SA"/>
    </w:rPr>
  </w:style>
  <w:style w:type="paragraph" w:styleId="a7">
    <w:name w:val="footer"/>
    <w:basedOn w:val="a"/>
    <w:link w:val="a8"/>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8">
    <w:name w:val="Нижний колонтитул Знак"/>
    <w:basedOn w:val="a0"/>
    <w:link w:val="a7"/>
    <w:uiPriority w:val="99"/>
    <w:semiHidden/>
    <w:rsid w:val="0093459D"/>
    <w:rPr>
      <w:rFonts w:ascii="Calibri" w:eastAsia="Calibri" w:hAnsi="Calibri" w:cs="Calibri"/>
      <w:lang w:eastAsia="ar-SA"/>
    </w:rPr>
  </w:style>
  <w:style w:type="paragraph" w:customStyle="1" w:styleId="ConsPlusNonformat">
    <w:name w:val="ConsPlusNonformat"/>
    <w:uiPriority w:val="99"/>
    <w:rsid w:val="00934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3459D"/>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uiPriority w:val="99"/>
    <w:rsid w:val="0093459D"/>
    <w:rPr>
      <w:rFonts w:cs="Times New Roman"/>
      <w:color w:val="0000FF"/>
      <w:u w:val="single"/>
    </w:rPr>
  </w:style>
  <w:style w:type="paragraph" w:styleId="aa">
    <w:name w:val="List Paragraph"/>
    <w:basedOn w:val="a"/>
    <w:uiPriority w:val="99"/>
    <w:qFormat/>
    <w:rsid w:val="0093459D"/>
    <w:pPr>
      <w:ind w:left="720"/>
    </w:pPr>
    <w:rPr>
      <w:rFonts w:ascii="Calibri" w:eastAsia="Calibri" w:hAnsi="Calibri" w:cs="Calibri"/>
    </w:rPr>
  </w:style>
  <w:style w:type="paragraph" w:styleId="ab">
    <w:name w:val="Balloon Text"/>
    <w:basedOn w:val="a"/>
    <w:link w:val="ac"/>
    <w:uiPriority w:val="99"/>
    <w:semiHidden/>
    <w:rsid w:val="0093459D"/>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93459D"/>
    <w:rPr>
      <w:rFonts w:ascii="Tahoma" w:eastAsia="Calibri" w:hAnsi="Tahoma" w:cs="Times New Roman"/>
      <w:sz w:val="16"/>
      <w:szCs w:val="16"/>
    </w:rPr>
  </w:style>
  <w:style w:type="table" w:styleId="10">
    <w:name w:val="Table Grid 1"/>
    <w:basedOn w:val="a1"/>
    <w:uiPriority w:val="99"/>
    <w:rsid w:val="0093459D"/>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paragraph" w:customStyle="1" w:styleId="formattext">
    <w:name w:val="formattext"/>
    <w:rsid w:val="0093459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21D342E2012CCEB072205A01E9A98045571A639BE56984B54D4BDD23DBBf9N" TargetMode="External"/><Relationship Id="rId18" Type="http://schemas.openxmlformats.org/officeDocument/2006/relationships/hyperlink" Target="consultantplus://offline/ref=A21D342E2012CCEB07221BAD08F6C60E577CF835BD55971E0980BB8562E9066911E70EDEB4A05B4E0A6A2422B7fAN" TargetMode="External"/><Relationship Id="rId26" Type="http://schemas.openxmlformats.org/officeDocument/2006/relationships/hyperlink" Target="mailto:mfc-info@lenreg.ru" TargetMode="External"/><Relationship Id="rId3" Type="http://schemas.microsoft.com/office/2007/relationships/stylesWithEffects" Target="stylesWithEffects.xml"/><Relationship Id="rId21" Type="http://schemas.openxmlformats.org/officeDocument/2006/relationships/hyperlink" Target="mailto:mfcvsev@gmail.com" TargetMode="External"/><Relationship Id="rId7" Type="http://schemas.openxmlformats.org/officeDocument/2006/relationships/hyperlink" Target="http://www.lenobl.ru/" TargetMode="External"/><Relationship Id="rId12" Type="http://schemas.openxmlformats.org/officeDocument/2006/relationships/hyperlink" Target="consultantplus://offline/ref=A21D342E2012CCEB072205A01E9A98045573AE3DB950984B54D4BDD23DBBf9N" TargetMode="External"/><Relationship Id="rId17" Type="http://schemas.openxmlformats.org/officeDocument/2006/relationships/hyperlink" Target="consultantplus://offline/ref=A21D342E2012CCEB07221BAD08F6C60E577CF835BD54921C0887BB8562E9066911E70EDEB4A05B4E0A6A2E20B7f8N" TargetMode="External"/><Relationship Id="rId25"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consultantplus://offline/ref=A21D342E2012CCEB072205A01E9A98045577AE31B557984B54D4BDD23DBBf9N" TargetMode="External"/><Relationship Id="rId20" Type="http://schemas.openxmlformats.org/officeDocument/2006/relationships/hyperlink" Target="mailto:adm-yanega@yandex.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571A43EB850984B54D4BDD23DBBf9N" TargetMode="External"/><Relationship Id="rId24" Type="http://schemas.openxmlformats.org/officeDocument/2006/relationships/hyperlink" Target="mailto:mfcvolosovo@gmail.com" TargetMode="External"/><Relationship Id="rId5" Type="http://schemas.openxmlformats.org/officeDocument/2006/relationships/webSettings" Target="webSettings.xml"/><Relationship Id="rId15" Type="http://schemas.openxmlformats.org/officeDocument/2006/relationships/hyperlink" Target="consultantplus://offline/ref=A21D342E2012CCEB072205A01E9A98045572A63BB958984B54D4BDD23DBBf9N" TargetMode="External"/><Relationship Id="rId23" Type="http://schemas.openxmlformats.org/officeDocument/2006/relationships/hyperlink" Target="mailto:mfctosno@gmail.com" TargetMode="External"/><Relationship Id="rId28" Type="http://schemas.openxmlformats.org/officeDocument/2006/relationships/theme" Target="theme/theme1.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4E989BAE2E115E6E9D156CC78264457339BB809906688656DA79D1420F66E4A1396F8717483867D88E45BDCEG2g2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21D342E2012CCEB072205A01E9A98045573A13DBE50984B54D4BDD23DBBf9N" TargetMode="External"/><Relationship Id="rId22" Type="http://schemas.openxmlformats.org/officeDocument/2006/relationships/hyperlink" Target="mailto:mfcprioz@gmail.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2015-05-19T06:53:00Z</dcterms:created>
  <dcterms:modified xsi:type="dcterms:W3CDTF">2015-05-19T07:23:00Z</dcterms:modified>
</cp:coreProperties>
</file>