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39" w:rsidRPr="00EC7A7B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А Д М И Н И С Т Р А Ц И 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B57A39" w:rsidRPr="00EC7A7B" w:rsidRDefault="00B57A39" w:rsidP="00EC7A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 О С Т А Н О В Л Е Н И Е</w:t>
      </w:r>
    </w:p>
    <w:p w:rsidR="00B57A39" w:rsidRPr="002F4BAE" w:rsidRDefault="00B57A39" w:rsidP="00EC7A7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EC7A7B" w:rsidRDefault="00B57A39" w:rsidP="00E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</w:t>
      </w:r>
      <w:r w:rsidR="00836076">
        <w:rPr>
          <w:rFonts w:ascii="Times New Roman" w:eastAsia="Calibri" w:hAnsi="Times New Roman" w:cs="Times New Roman"/>
          <w:sz w:val="28"/>
          <w:szCs w:val="28"/>
          <w:lang w:eastAsia="ar-SA"/>
        </w:rPr>
        <w:t>28.03.2016г.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836076">
        <w:rPr>
          <w:rFonts w:ascii="Times New Roman" w:eastAsia="Calibri" w:hAnsi="Times New Roman" w:cs="Times New Roman"/>
          <w:sz w:val="28"/>
          <w:szCs w:val="28"/>
          <w:lang w:eastAsia="ar-SA"/>
        </w:rPr>
        <w:t>53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7A7B" w:rsidRDefault="00EC7A7B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EC7A7B" w:rsidRDefault="0020733E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№201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.2015г. «</w:t>
      </w:r>
      <w:r w:rsidR="00B57A39"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</w:t>
      </w: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 предоставлению</w:t>
      </w:r>
    </w:p>
    <w:p w:rsidR="0020733E" w:rsidRDefault="00B57A39" w:rsidP="0020733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20733E" w:rsidRPr="0020733E">
        <w:rPr>
          <w:rFonts w:ascii="Times New Roman" w:eastAsia="Calibri" w:hAnsi="Times New Roman" w:cs="Times New Roman"/>
          <w:sz w:val="28"/>
          <w:szCs w:val="28"/>
          <w:lang w:eastAsia="ar-SA"/>
        </w:rPr>
        <w:t>Присвоение, изменение</w:t>
      </w:r>
    </w:p>
    <w:p w:rsidR="00B57A39" w:rsidRPr="00EC7A7B" w:rsidRDefault="0020733E" w:rsidP="0020733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  <w:sz w:val="28"/>
          <w:szCs w:val="28"/>
          <w:lang w:eastAsia="ar-SA"/>
        </w:rPr>
      </w:pPr>
      <w:r w:rsidRPr="0020733E">
        <w:rPr>
          <w:rFonts w:ascii="Times New Roman" w:eastAsia="Calibri" w:hAnsi="Times New Roman" w:cs="Times New Roman"/>
          <w:sz w:val="28"/>
          <w:szCs w:val="28"/>
          <w:lang w:eastAsia="ar-SA"/>
        </w:rPr>
        <w:t>и аннулирование адресов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A39" w:rsidRPr="00EC7A7B" w:rsidRDefault="00EC7A7B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hAnsi="Times New Roman" w:cs="Times New Roman"/>
          <w:sz w:val="28"/>
          <w:szCs w:val="28"/>
        </w:rPr>
        <w:t>В связи с вступлением в силу  с 10.01.2016 года Федерального закона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Янегского сельского поселения  </w:t>
      </w:r>
      <w:r w:rsidR="00B57A39" w:rsidRPr="00EC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57A39" w:rsidRPr="00EC7A7B" w:rsidRDefault="00EC7A7B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 Внести изменения в</w:t>
      </w:r>
      <w:r w:rsidR="0020733E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 №201</w:t>
      </w:r>
      <w:r w:rsidR="00455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20733E">
        <w:rPr>
          <w:rFonts w:ascii="Times New Roman" w:eastAsia="Calibri" w:hAnsi="Times New Roman" w:cs="Times New Roman"/>
          <w:sz w:val="28"/>
          <w:szCs w:val="28"/>
          <w:lang w:eastAsia="ar-SA"/>
        </w:rPr>
        <w:t>02</w:t>
      </w:r>
      <w:r w:rsidR="004552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0733E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455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.2015г.«Об утверждении Административного регламента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20733E" w:rsidRPr="0020733E">
        <w:rPr>
          <w:rFonts w:ascii="Times New Roman" w:eastAsia="Calibri" w:hAnsi="Times New Roman" w:cs="Times New Roman"/>
          <w:sz w:val="28"/>
          <w:szCs w:val="28"/>
          <w:lang w:eastAsia="ar-SA"/>
        </w:rPr>
        <w:t>Присвоение, изменение и аннулирование адресов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»согласно Приложению.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на следующий день после его опубликования.</w:t>
      </w:r>
    </w:p>
    <w:p w:rsidR="00EC7A7B" w:rsidRPr="00EC7A7B" w:rsidRDefault="00EC7A7B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7A39" w:rsidRPr="00EC7A7B" w:rsidRDefault="00B57A39" w:rsidP="00EC7A7B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EC7A7B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57A39" w:rsidRPr="00EC7A7B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Янегского сельского поселения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В.Е. Усатова</w:t>
      </w:r>
    </w:p>
    <w:p w:rsidR="00B57A39" w:rsidRPr="00EC7A7B" w:rsidRDefault="00B57A39" w:rsidP="00B57A3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C7A7B" w:rsidRPr="00461FF0" w:rsidRDefault="00EC7A7B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57A39" w:rsidRPr="00461FF0" w:rsidRDefault="00EC7A7B" w:rsidP="00461FF0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кпостановлению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Янегского сельского поселения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района Ленинградской области 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36076">
        <w:rPr>
          <w:rFonts w:ascii="Times New Roman" w:eastAsia="Calibri" w:hAnsi="Times New Roman" w:cs="Times New Roman"/>
          <w:sz w:val="28"/>
          <w:szCs w:val="28"/>
        </w:rPr>
        <w:t>28.03.2016г.</w:t>
      </w:r>
      <w:r w:rsidRPr="00461FF0">
        <w:rPr>
          <w:rFonts w:ascii="Times New Roman" w:eastAsia="Calibri" w:hAnsi="Times New Roman" w:cs="Times New Roman"/>
          <w:sz w:val="28"/>
          <w:szCs w:val="28"/>
        </w:rPr>
        <w:t>№</w:t>
      </w:r>
      <w:bookmarkStart w:id="0" w:name="_GoBack"/>
      <w:bookmarkEnd w:id="0"/>
      <w:r w:rsidR="00836076">
        <w:rPr>
          <w:rFonts w:ascii="Times New Roman" w:eastAsia="Calibri" w:hAnsi="Times New Roman" w:cs="Times New Roman"/>
          <w:sz w:val="28"/>
          <w:szCs w:val="28"/>
        </w:rPr>
        <w:t>53</w:t>
      </w:r>
    </w:p>
    <w:p w:rsidR="00B57A39" w:rsidRPr="00461FF0" w:rsidRDefault="00B57A39" w:rsidP="00461FF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положения административного регламента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08106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регламентации предоставления возможности согласно Федеральному закону № 263-ФЗ подачи электронных документов посредством ПГУ и (или) ЕПГУ (подробное описание административных процедур, осуществляемых при предоставлении услуги в электронной форме)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«Особенности предоставления  муниципальной услуги в электронном виде через ПГУ ЛО либо на ЕПГУ»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«2.19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виде,в том числе предоставления возможности подачи электронных документовна ПГУ ЛО либо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может быть получена через ПГУ ЛО следующими способами: 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получения муниципальной услуги без личной явки на приём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функционала ЕПГУ.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Для подачи заявления через ПГУ ЛО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заявитель выбрал способ оказания услуги с личной явкой на прием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выбрал способ оказания услуги без личной явки на прием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функционала ПГУ ЛО. 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действия: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электронные документы не заверены усиленной квалифицированной электронной подписью, либо через ЕПГУ, 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ведущее прием, отмечает факт явки заявителя в АИС «Межвед ЛО», дело переводит в статус «Прием заявителя окончен».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поступления всех док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081060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док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2.6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отсутств</w:t>
      </w:r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оснований, указанных в пунктах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2.11.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081060"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08106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Внести 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бланк заявления: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F0" w:rsidRPr="00461FF0" w:rsidRDefault="004B470A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20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заявления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</w:t>
            </w:r>
            <w:r w:rsidR="000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форме в личный кабинет на ПГУ</w:t>
            </w:r>
            <w:r w:rsidR="004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FF0" w:rsidRPr="00461FF0" w:rsidRDefault="001677EC" w:rsidP="004B4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«Общие положения»,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получена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путем направления запроса по адресу электронной почты, указанному в </w:t>
      </w:r>
      <w:hyperlink w:anchor="sub_104" w:history="1">
        <w:r w:rsidRPr="00461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1677EC" w:rsidRDefault="001677EC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1677EC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«Срок предоставления  муниципальной услуги»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 предоставления муниципальной услуги»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57A39" w:rsidRPr="002F4BAE" w:rsidSect="00461FF0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7A39"/>
    <w:rsid w:val="00081060"/>
    <w:rsid w:val="001677EC"/>
    <w:rsid w:val="0020733E"/>
    <w:rsid w:val="002C3521"/>
    <w:rsid w:val="002F4BAE"/>
    <w:rsid w:val="004552DB"/>
    <w:rsid w:val="00461FF0"/>
    <w:rsid w:val="004B470A"/>
    <w:rsid w:val="00527B3C"/>
    <w:rsid w:val="00563817"/>
    <w:rsid w:val="00607285"/>
    <w:rsid w:val="00750D07"/>
    <w:rsid w:val="00836076"/>
    <w:rsid w:val="008D1B35"/>
    <w:rsid w:val="009666A5"/>
    <w:rsid w:val="00A514E9"/>
    <w:rsid w:val="00AF1BC6"/>
    <w:rsid w:val="00B57A39"/>
    <w:rsid w:val="00EC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</cp:revision>
  <cp:lastPrinted>2015-07-03T05:13:00Z</cp:lastPrinted>
  <dcterms:created xsi:type="dcterms:W3CDTF">2019-03-19T06:16:00Z</dcterms:created>
  <dcterms:modified xsi:type="dcterms:W3CDTF">2019-03-19T06:16:00Z</dcterms:modified>
</cp:coreProperties>
</file>