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E7" w:rsidRPr="00A404C9" w:rsidRDefault="00A404C9" w:rsidP="00F944E7">
      <w:pPr>
        <w:pStyle w:val="a3"/>
        <w:jc w:val="both"/>
        <w:rPr>
          <w:rFonts w:ascii="Times New Roman" w:hAnsi="Times New Roman" w:cs="Times New Roman"/>
        </w:rPr>
      </w:pPr>
      <w:r w:rsidRPr="00A404C9">
        <w:rPr>
          <w:rFonts w:ascii="Times New Roman" w:hAnsi="Times New Roman" w:cs="Times New Roman"/>
        </w:rPr>
        <w:t xml:space="preserve">                             </w:t>
      </w:r>
      <w:r w:rsidR="00F944E7" w:rsidRPr="00A404C9">
        <w:rPr>
          <w:rFonts w:ascii="Times New Roman" w:hAnsi="Times New Roman" w:cs="Times New Roman"/>
        </w:rPr>
        <w:t xml:space="preserve">А Д М И Н И С Т </w:t>
      </w:r>
      <w:proofErr w:type="gramStart"/>
      <w:r w:rsidR="00F944E7" w:rsidRPr="00A404C9">
        <w:rPr>
          <w:rFonts w:ascii="Times New Roman" w:hAnsi="Times New Roman" w:cs="Times New Roman"/>
        </w:rPr>
        <w:t>Р</w:t>
      </w:r>
      <w:proofErr w:type="gramEnd"/>
      <w:r w:rsidR="00F944E7" w:rsidRPr="00A404C9">
        <w:rPr>
          <w:rFonts w:ascii="Times New Roman" w:hAnsi="Times New Roman" w:cs="Times New Roman"/>
        </w:rPr>
        <w:t xml:space="preserve"> А Ц И Я </w:t>
      </w:r>
    </w:p>
    <w:p w:rsidR="00F944E7" w:rsidRPr="00A404C9" w:rsidRDefault="00F944E7" w:rsidP="00F944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18A0" w:rsidRDefault="003718A0" w:rsidP="003718A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 поселения</w:t>
      </w:r>
    </w:p>
    <w:p w:rsidR="003718A0" w:rsidRDefault="003718A0" w:rsidP="003718A0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718A0">
        <w:rPr>
          <w:rFonts w:ascii="Times New Roman" w:hAnsi="Times New Roman"/>
          <w:b/>
          <w:sz w:val="32"/>
          <w:szCs w:val="32"/>
        </w:rPr>
        <w:t>муниципального</w:t>
      </w:r>
      <w:r w:rsidR="00F944E7" w:rsidRPr="003718A0">
        <w:rPr>
          <w:rFonts w:ascii="Times New Roman" w:hAnsi="Times New Roman"/>
          <w:b/>
          <w:sz w:val="32"/>
          <w:szCs w:val="32"/>
        </w:rPr>
        <w:t xml:space="preserve"> район</w:t>
      </w:r>
      <w:r w:rsidRPr="003718A0">
        <w:rPr>
          <w:rFonts w:ascii="Times New Roman" w:hAnsi="Times New Roman"/>
          <w:b/>
          <w:sz w:val="32"/>
          <w:szCs w:val="32"/>
        </w:rPr>
        <w:t>а</w:t>
      </w:r>
    </w:p>
    <w:p w:rsidR="00F944E7" w:rsidRPr="003718A0" w:rsidRDefault="00F944E7" w:rsidP="003718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718A0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F944E7" w:rsidRPr="006526F6" w:rsidRDefault="00F944E7" w:rsidP="00F944E7">
      <w:pPr>
        <w:rPr>
          <w:rFonts w:ascii="Times New Roman" w:hAnsi="Times New Roman"/>
        </w:rPr>
      </w:pPr>
    </w:p>
    <w:p w:rsidR="00F944E7" w:rsidRPr="006526F6" w:rsidRDefault="00F944E7" w:rsidP="00F944E7">
      <w:pPr>
        <w:pStyle w:val="2"/>
        <w:jc w:val="left"/>
        <w:rPr>
          <w:rFonts w:ascii="Times New Roman" w:hAnsi="Times New Roman" w:cs="Times New Roman"/>
          <w:sz w:val="40"/>
          <w:szCs w:val="40"/>
        </w:rPr>
      </w:pPr>
      <w:r w:rsidRPr="006526F6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6526F6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Pr="006526F6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6526F6"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F944E7" w:rsidRDefault="00F944E7" w:rsidP="00F944E7">
      <w:pPr>
        <w:jc w:val="both"/>
        <w:rPr>
          <w:rFonts w:ascii="Times New Roman" w:hAnsi="Times New Roman"/>
          <w:sz w:val="28"/>
          <w:szCs w:val="28"/>
        </w:rPr>
      </w:pPr>
    </w:p>
    <w:p w:rsidR="00864FC5" w:rsidRDefault="00864FC5" w:rsidP="00F944E7">
      <w:pPr>
        <w:jc w:val="both"/>
        <w:rPr>
          <w:rFonts w:ascii="Times New Roman" w:hAnsi="Times New Roman"/>
          <w:sz w:val="28"/>
          <w:szCs w:val="28"/>
        </w:rPr>
      </w:pPr>
    </w:p>
    <w:p w:rsidR="00F944E7" w:rsidRPr="006526F6" w:rsidRDefault="000D390F" w:rsidP="00F94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44E7" w:rsidRPr="006526F6">
        <w:rPr>
          <w:rFonts w:ascii="Times New Roman" w:hAnsi="Times New Roman"/>
          <w:sz w:val="28"/>
          <w:szCs w:val="28"/>
        </w:rPr>
        <w:t>т</w:t>
      </w:r>
      <w:r w:rsidR="003718A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.07.</w:t>
      </w:r>
      <w:r w:rsidR="003718A0">
        <w:rPr>
          <w:rFonts w:ascii="Times New Roman" w:hAnsi="Times New Roman"/>
          <w:sz w:val="28"/>
          <w:szCs w:val="28"/>
        </w:rPr>
        <w:t xml:space="preserve">2014г. </w:t>
      </w:r>
      <w:r w:rsidR="00F944E7">
        <w:rPr>
          <w:rFonts w:ascii="Times New Roman" w:hAnsi="Times New Roman"/>
          <w:sz w:val="28"/>
          <w:szCs w:val="28"/>
        </w:rPr>
        <w:t xml:space="preserve"> </w:t>
      </w:r>
      <w:r w:rsidR="003718A0">
        <w:rPr>
          <w:rFonts w:ascii="Times New Roman" w:hAnsi="Times New Roman"/>
          <w:sz w:val="28"/>
          <w:szCs w:val="28"/>
        </w:rPr>
        <w:t>№ 121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Лодейнополь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Ленинградской области о получении подарка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связи с их должностным положением или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обязанностей,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сдаче и оценке подарка, реализации (выкупе)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зачислении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FC5" w:rsidRPr="00EE4A33" w:rsidRDefault="00864FC5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09 января 2014 года № 10 «О порядке сообщения отдельными категориями лиц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получении подарка в связи с их должностным положением или исполнением 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служебных (должностных) обязанностей, сдач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 оценк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подарка,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(выкуп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) и зачислени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64FC5" w:rsidRDefault="00864FC5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8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их должностным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положением или исполнением ими должностных обязанностей, сдаче и оценке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подарка, реализации (выкупе) и зачислении средств, вырученных от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является уполномоченным лицом,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ющим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подарков, полученных 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Янегского сельского поселения </w:t>
      </w:r>
      <w:proofErr w:type="spellStart"/>
      <w:r w:rsidR="003718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а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замещающими должности муниципальной службы в Администрации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в связи с протокольными мероприятиями, служебными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мероприятиями, их оценку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принятия к бухгалтерскому учету.</w:t>
      </w:r>
      <w:proofErr w:type="gramEnd"/>
    </w:p>
    <w:p w:rsidR="003718A0" w:rsidRDefault="00296B8D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пециалисту по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организационной и кадровой работе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ознакомить под роспись с настоящим постановлением муниципальных служащих, замещающих должности муниципальной службы в Администрации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Янегского сельского поселения. </w:t>
      </w:r>
    </w:p>
    <w:p w:rsidR="00F944E7" w:rsidRDefault="00564B70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.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опубликования.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6526F6" w:rsidRDefault="003718A0" w:rsidP="00F94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F944E7" w:rsidRPr="006526F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М.В. Скрябин</w:t>
      </w:r>
    </w:p>
    <w:p w:rsidR="00F944E7" w:rsidRPr="006526F6" w:rsidRDefault="00F944E7" w:rsidP="00F944E7">
      <w:pPr>
        <w:ind w:firstLine="72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18A0" w:rsidRDefault="003718A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18A0" w:rsidRDefault="003718A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18A0" w:rsidRDefault="003718A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18A0" w:rsidRDefault="003718A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4B70" w:rsidRDefault="00564B7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18A0" w:rsidRDefault="003718A0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2D54" w:rsidRDefault="00262D54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2D54" w:rsidRDefault="00262D54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2D54" w:rsidRDefault="00262D54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944E7" w:rsidRPr="006526F6" w:rsidRDefault="00F944E7" w:rsidP="00F944E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26F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526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44E7" w:rsidRPr="003718A0" w:rsidRDefault="003718A0" w:rsidP="00F944E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718A0">
        <w:rPr>
          <w:rFonts w:ascii="Times New Roman" w:hAnsi="Times New Roman"/>
          <w:sz w:val="28"/>
          <w:szCs w:val="28"/>
        </w:rPr>
        <w:t>Янегского сельского поселения</w:t>
      </w:r>
    </w:p>
    <w:p w:rsidR="00F944E7" w:rsidRDefault="00F944E7" w:rsidP="00F9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26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80557">
        <w:rPr>
          <w:rFonts w:ascii="Times New Roman" w:hAnsi="Times New Roman"/>
          <w:sz w:val="28"/>
          <w:szCs w:val="28"/>
        </w:rPr>
        <w:t xml:space="preserve">  </w:t>
      </w:r>
      <w:r w:rsidRPr="006526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80557">
        <w:rPr>
          <w:rFonts w:ascii="Times New Roman" w:hAnsi="Times New Roman"/>
          <w:sz w:val="28"/>
          <w:szCs w:val="28"/>
        </w:rPr>
        <w:t>о</w:t>
      </w:r>
      <w:r w:rsidRPr="006526F6">
        <w:rPr>
          <w:rFonts w:ascii="Times New Roman" w:hAnsi="Times New Roman"/>
          <w:sz w:val="28"/>
          <w:szCs w:val="28"/>
        </w:rPr>
        <w:t>т</w:t>
      </w:r>
      <w:r w:rsidR="003718A0">
        <w:rPr>
          <w:rFonts w:ascii="Times New Roman" w:hAnsi="Times New Roman"/>
          <w:sz w:val="28"/>
          <w:szCs w:val="28"/>
        </w:rPr>
        <w:t xml:space="preserve"> 17</w:t>
      </w:r>
      <w:r w:rsidR="00080557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 xml:space="preserve">2014 </w:t>
      </w:r>
      <w:r w:rsidRPr="006526F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18A0">
        <w:rPr>
          <w:rFonts w:ascii="Times New Roman" w:hAnsi="Times New Roman"/>
          <w:sz w:val="28"/>
          <w:szCs w:val="28"/>
        </w:rPr>
        <w:t>12</w:t>
      </w:r>
      <w:r w:rsidR="000805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944E7" w:rsidRPr="006526F6" w:rsidRDefault="00F944E7" w:rsidP="00F944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(приложение)      </w:t>
      </w:r>
      <w:r w:rsidRPr="006526F6">
        <w:rPr>
          <w:rFonts w:ascii="Times New Roman" w:hAnsi="Times New Roman"/>
          <w:sz w:val="28"/>
          <w:szCs w:val="28"/>
        </w:rPr>
        <w:t xml:space="preserve">      </w:t>
      </w:r>
    </w:p>
    <w:p w:rsidR="00F944E7" w:rsidRDefault="00F944E7" w:rsidP="00F944E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44E7" w:rsidRPr="00EE4A33" w:rsidRDefault="00F944E7" w:rsidP="00F944E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A3F13" w:rsidRDefault="00F944E7" w:rsidP="003718A0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8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proofErr w:type="gramEnd"/>
    </w:p>
    <w:p w:rsidR="00DA3F13" w:rsidRDefault="00F944E7" w:rsidP="00F944E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296B8D">
        <w:rPr>
          <w:rFonts w:ascii="Times New Roman" w:hAnsi="Times New Roman" w:cs="Times New Roman"/>
          <w:b w:val="0"/>
          <w:sz w:val="28"/>
          <w:szCs w:val="28"/>
        </w:rPr>
        <w:t>замещающими</w:t>
      </w:r>
      <w:proofErr w:type="gramEnd"/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 службы в </w:t>
      </w:r>
    </w:p>
    <w:p w:rsidR="00DA3F13" w:rsidRDefault="00296B8D" w:rsidP="00F944E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о получении </w:t>
      </w:r>
    </w:p>
    <w:p w:rsidR="00DA3F13" w:rsidRDefault="00F944E7" w:rsidP="00F944E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подарка в связи с их должностным положением или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ими должностных обязанностей, сдаче и оценке подарка, реализации </w:t>
      </w:r>
    </w:p>
    <w:p w:rsidR="00F944E7" w:rsidRPr="00EE4A33" w:rsidRDefault="00F944E7" w:rsidP="00F944E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выкупе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зачислении средств, вырученных от его реализации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сообщения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Янегского сельского поселения </w:t>
      </w:r>
      <w:proofErr w:type="spellStart"/>
      <w:r w:rsidR="003718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а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замещающими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 службы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564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служащими) о получении подарка в связи с протокольными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служебными командировками и другими официальными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участие в которых связано с их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обязанностей, порядок сдачи и оценки подарка,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(выкупа) и зачисления средств, вырученных от его реализации.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"подарок, полученный в связи с протокольными мероприятиями, служебными</w:t>
      </w:r>
      <w:r w:rsidR="00371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мероприятиями" -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лиц, которые осуществляют дарение исходя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должностного положения одаряемого или исполнения им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 за исключением канцелярских принадлежностей, которые в рамках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протокольных мероприятий, служебных командировок и других официальных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мероприятий предоставлены каждому участнику указанных мероприятий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исполнения им своих должностных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цветов и ценных подарков,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которые вручены в качестве поощрения (награды);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"получение подарка в связи с должностным положением или в связи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исполнением должностных обязанностей" -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лично или через посредника от 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(юридических) лиц подарка в рамках осуществления деятельности,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предусмотренной должностной инструкцией, а также в связи с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 в случаях, установленных федеральными законами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иными нормативными актами, определяющими особенности правового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специфику профессиональной служебной и трудовой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вправе получать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предусмотренные законодательством Российской Федерации подарки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 в связи с их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обязаны в порядке,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предусмотренном настоящим Положением, уведомлять обо всех случаях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получения подарка в связи с их должностным положением или исполнением 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B70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7AE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564B70">
        <w:rPr>
          <w:rFonts w:ascii="Times New Roman" w:hAnsi="Times New Roman" w:cs="Times New Roman"/>
          <w:b w:val="0"/>
          <w:sz w:val="28"/>
          <w:szCs w:val="28"/>
        </w:rPr>
        <w:t>,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проходят муниципальную службу.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5. Уведомление о получении подарка в связи с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должностных обязанностей (далее - уведомление), составленное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согласно приложению, представляется не позднее 3 рабочих дней со дня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подарка </w:t>
      </w:r>
      <w:r w:rsidR="00864FC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0D27AE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>.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К уведомлению прилагаются документы (при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их наличии), подтверждающие стоимость подарка (кассовый чек, товарный чек,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иной документ об оплате (приобретении) подарка).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уведомление представляется не позднее 3 рабочих дней со дня возвращения лица,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получившего подарок, из служебной командировки.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указанные в абзацах первом и втором настоящего пункта,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 причине,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зависящей от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представляется не позднее следующего дня после ее устранения.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лицу, представившему уведомление, с отметкой о регистрации, другой экземпляр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направляется в отдел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бухгалтерского учета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06E53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Подарок, стоимость которого подтверждается документами и превышает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тыс. рублей либо стоимость которого получившим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служащему, неизвестна,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сдается 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E53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 его на хранение по акту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приема-передачи не позднее 5 рабочих дней со дня регистрации уведомления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соответствующем журнале регистрации.</w:t>
      </w:r>
      <w:proofErr w:type="gramEnd"/>
    </w:p>
    <w:p w:rsidR="00F944E7" w:rsidRPr="00EE4A33" w:rsidRDefault="00DA3F13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До передачи подарка по акту приема-передачи ответственность в</w:t>
      </w:r>
      <w:r w:rsidR="00F94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F94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повреждение подарка несет лицо, получившее подарок.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9. В целях принятия к бухгалтерскому учету подарка в порядке,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установленном законодательством Российской Федерации, определение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стоимости проводится на основе рыночной цены,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действующей на дату принятия к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 подарка, или цены на аналогичную материальную ценность в сопоставимых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условиях с привлечением при необходимости комиссии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 xml:space="preserve"> или коллегиального органа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Сведения о рыночной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цене подтверждаются документально, а при невозможности документального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подтверждения - экспертным путем. Подарок возвращается сдавшему его лицу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акту приема-передачи в случае, если его стоимость не превышает 3 тыс. рублей.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10. Отдел </w:t>
      </w:r>
      <w:r>
        <w:rPr>
          <w:rFonts w:ascii="Times New Roman" w:hAnsi="Times New Roman" w:cs="Times New Roman"/>
          <w:b w:val="0"/>
          <w:sz w:val="28"/>
          <w:szCs w:val="28"/>
        </w:rPr>
        <w:t>бухгалтерского учета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262D54"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включение в установленном порядке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принятого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бухгалтерскому учету подарка, стоимость которого превышает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3 тыс. рублей,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реестр имущества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 служащий, сдавший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может его выкупить, направив на имя представителя нанимателя (работодателя)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соответствующее заявление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о выкупе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не позднее двух месяцев со дня сдачи подарка.</w:t>
      </w:r>
    </w:p>
    <w:p w:rsidR="00F944E7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proofErr w:type="gramStart"/>
      <w:r w:rsidR="00D25505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течение 3 месяцев со дня поступления заявления, указанного в пункте 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настоящего Положения, организует оценку стоимости подарка для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(выкупа) и уведомляет в письменной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служащего, подав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ше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заявление,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результатах оценки, после чего в течение месяца заявитель выкупает подарок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установленной в результате оценки стоимости или отказывается от выкупа.</w:t>
      </w:r>
      <w:proofErr w:type="gramEnd"/>
    </w:p>
    <w:p w:rsidR="00680BDC" w:rsidRDefault="0008055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д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>оговор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выкупа подарка от имени 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готовит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имуществу и землеустройству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0557" w:rsidRPr="00EE4A33" w:rsidRDefault="0008055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Подписание указанного договора производит заместитель главы 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262D54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13. Подарок, в отношении которого не поступило заявление, указанное в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пункте 11 настоящего Положения, может использоваться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комиссии о целесообразности использования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для обеспечения их деятельности.</w:t>
      </w:r>
    </w:p>
    <w:p w:rsidR="00F944E7" w:rsidRDefault="00F944E7" w:rsidP="00262D54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14. В случае нецелесообразности использования подарка главой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принимается решение о реализации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проведении оценки его стоимости для реализации (выкупа), осуществляемой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посредством проведения торгов в порядке, предусмотренном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Российской Федерации.</w:t>
      </w:r>
    </w:p>
    <w:p w:rsidR="00680BDC" w:rsidRDefault="00680BDC" w:rsidP="00680BDC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организует оценку стоимости подарка для реализации (выкупа). </w:t>
      </w:r>
    </w:p>
    <w:p w:rsidR="00680BDC" w:rsidRPr="00EE4A33" w:rsidRDefault="00680BDC" w:rsidP="00680BDC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(выкуп) осуществляемые посредством проведения торгов, организуется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специалистом по имуществу и землеустройству Администрации 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15. Оценка стоимости подарка для реализации (выкупа), предусмотренная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пунктами 12 и 14 настоящего Положения, осуществляется субъектами оценочной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деятельности в соответствии с законодательством Российской Федерации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оценочной деятельности.</w:t>
      </w:r>
    </w:p>
    <w:p w:rsidR="00F944E7" w:rsidRPr="00EE4A33" w:rsidRDefault="00F944E7" w:rsidP="00262D54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16. В случае если подарок не выкуплен или не реализован, главой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принимается решение о повторной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подарка, либо о его безвозмездной передаче на баланс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благотворительной организации, либо о его уничтожении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17. Средства, вырученные от реализации (выкупа) подарка, зачисляются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доход бюджета </w:t>
      </w:r>
      <w:r w:rsidR="00262D54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6E5F6F" w:rsidRDefault="00F944E7" w:rsidP="00F94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proofErr w:type="gramStart"/>
      <w:r w:rsidRPr="006E5F6F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5F6F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E5F6F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F944E7" w:rsidRPr="006E5F6F" w:rsidRDefault="00F944E7" w:rsidP="00F94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5F6F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</w:p>
    <w:p w:rsidR="00F944E7" w:rsidRPr="004B6A96" w:rsidRDefault="00F944E7" w:rsidP="00F944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6A9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243EF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</w:p>
    <w:p w:rsidR="00F944E7" w:rsidRPr="004B6A96" w:rsidRDefault="006243EF" w:rsidP="00F944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44E7" w:rsidRPr="004B6A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4E7" w:rsidRPr="004B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7" w:rsidRPr="004B6A96" w:rsidRDefault="00F944E7" w:rsidP="00F944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6A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от ______________________________________________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                   (ф.и.о., занимаемая должность)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F6F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44E7" w:rsidRDefault="00F944E7" w:rsidP="00F944E7">
      <w:pPr>
        <w:pStyle w:val="ConsPlusNonformat"/>
        <w:rPr>
          <w:rFonts w:ascii="Times New Roman" w:hAnsi="Times New Roman" w:cs="Times New Roman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</w:t>
      </w:r>
      <w:r>
        <w:rPr>
          <w:rFonts w:ascii="Times New Roman" w:hAnsi="Times New Roman" w:cs="Times New Roman"/>
          <w:sz w:val="28"/>
          <w:szCs w:val="28"/>
        </w:rPr>
        <w:t xml:space="preserve"> 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1CEB">
        <w:rPr>
          <w:rFonts w:ascii="Times New Roman" w:hAnsi="Times New Roman" w:cs="Times New Roman"/>
        </w:rPr>
        <w:t xml:space="preserve">    </w:t>
      </w:r>
      <w:proofErr w:type="gramStart"/>
      <w:r w:rsidRPr="006E5F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E5F6F">
        <w:rPr>
          <w:rFonts w:ascii="Times New Roman" w:hAnsi="Times New Roman" w:cs="Times New Roman"/>
        </w:rPr>
        <w:t xml:space="preserve"> </w:t>
      </w:r>
      <w:r w:rsidRPr="003C1CE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3C1CEB">
        <w:rPr>
          <w:rFonts w:ascii="Times New Roman" w:hAnsi="Times New Roman" w:cs="Times New Roman"/>
        </w:rPr>
        <w:t>(дата получения)</w:t>
      </w:r>
      <w:r>
        <w:rPr>
          <w:rFonts w:ascii="Times New Roman" w:hAnsi="Times New Roman" w:cs="Times New Roman"/>
        </w:rPr>
        <w:t xml:space="preserve">                             </w:t>
      </w:r>
      <w:r w:rsidRPr="003C1CE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3C1CEB">
        <w:rPr>
          <w:rFonts w:ascii="Times New Roman" w:hAnsi="Times New Roman" w:cs="Times New Roman"/>
        </w:rPr>
        <w:t xml:space="preserve"> (наименование протокольного </w:t>
      </w:r>
      <w:r w:rsidRPr="006E5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E5F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F944E7" w:rsidRDefault="00F944E7" w:rsidP="00F944E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C1CEB">
        <w:rPr>
          <w:rFonts w:ascii="Times New Roman" w:hAnsi="Times New Roman" w:cs="Times New Roman"/>
        </w:rPr>
        <w:t xml:space="preserve">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3C1CEB">
        <w:rPr>
          <w:rFonts w:ascii="Times New Roman" w:hAnsi="Times New Roman" w:cs="Times New Roman"/>
        </w:rPr>
        <w:t>командировки</w:t>
      </w:r>
      <w:r>
        <w:rPr>
          <w:rFonts w:ascii="Times New Roman" w:hAnsi="Times New Roman" w:cs="Times New Roman"/>
        </w:rPr>
        <w:t>,</w:t>
      </w:r>
      <w:r w:rsidRPr="003C1CEB">
        <w:rPr>
          <w:rFonts w:ascii="Times New Roman" w:hAnsi="Times New Roman" w:cs="Times New Roman"/>
        </w:rPr>
        <w:t xml:space="preserve"> другого официального мероприятия, место</w:t>
      </w:r>
      <w:r>
        <w:rPr>
          <w:rFonts w:ascii="Times New Roman" w:hAnsi="Times New Roman" w:cs="Times New Roman"/>
        </w:rPr>
        <w:t xml:space="preserve"> </w:t>
      </w:r>
      <w:r w:rsidRPr="003C1CEB">
        <w:rPr>
          <w:rFonts w:ascii="Times New Roman" w:hAnsi="Times New Roman" w:cs="Times New Roman"/>
        </w:rPr>
        <w:t xml:space="preserve"> и дата проведения)</w:t>
      </w:r>
    </w:p>
    <w:p w:rsidR="00F944E7" w:rsidRPr="003C1CEB" w:rsidRDefault="00F944E7" w:rsidP="00F944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944E7" w:rsidRPr="003C1CEB" w:rsidTr="00DD308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</w:t>
            </w:r>
          </w:p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2B0F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944E7" w:rsidRPr="003C1CEB" w:rsidTr="00DD308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4E7" w:rsidRPr="003C1CEB" w:rsidRDefault="00F944E7" w:rsidP="00F944E7">
      <w:pPr>
        <w:pStyle w:val="ConsPlusNormal"/>
        <w:jc w:val="both"/>
        <w:rPr>
          <w:rFonts w:ascii="Times New Roman" w:hAnsi="Times New Roman" w:cs="Times New Roman"/>
        </w:rPr>
      </w:pP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3C1CEB">
        <w:rPr>
          <w:rFonts w:ascii="Times New Roman" w:hAnsi="Times New Roman" w:cs="Times New Roman"/>
        </w:rPr>
        <w:t xml:space="preserve">     (наименование документа)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 xml:space="preserve">уведомление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F7A">
        <w:rPr>
          <w:rFonts w:ascii="Times New Roman" w:hAnsi="Times New Roman" w:cs="Times New Roman"/>
          <w:sz w:val="28"/>
          <w:szCs w:val="28"/>
        </w:rPr>
        <w:t xml:space="preserve">   _________  _____________________  "__" ____ 20__ г.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3C1CEB">
        <w:rPr>
          <w:rFonts w:ascii="Times New Roman" w:hAnsi="Times New Roman" w:cs="Times New Roman"/>
        </w:rPr>
        <w:t xml:space="preserve">     (подпись)  </w:t>
      </w:r>
      <w:r>
        <w:rPr>
          <w:rFonts w:ascii="Times New Roman" w:hAnsi="Times New Roman" w:cs="Times New Roman"/>
        </w:rPr>
        <w:t xml:space="preserve">         </w:t>
      </w:r>
      <w:r w:rsidRPr="003C1CEB">
        <w:rPr>
          <w:rFonts w:ascii="Times New Roman" w:hAnsi="Times New Roman" w:cs="Times New Roman"/>
        </w:rPr>
        <w:t xml:space="preserve">  (расшифровка подписи)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 xml:space="preserve">уведомление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F7A">
        <w:rPr>
          <w:rFonts w:ascii="Times New Roman" w:hAnsi="Times New Roman" w:cs="Times New Roman"/>
          <w:sz w:val="28"/>
          <w:szCs w:val="28"/>
        </w:rPr>
        <w:t xml:space="preserve">   _________  _____________________  "__" ____ 20__ г.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3C1CEB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    </w:t>
      </w:r>
      <w:r w:rsidRPr="003C1CEB">
        <w:rPr>
          <w:rFonts w:ascii="Times New Roman" w:hAnsi="Times New Roman" w:cs="Times New Roman"/>
        </w:rPr>
        <w:t xml:space="preserve"> (расшифровка подписи)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944E7" w:rsidRPr="003C1CEB" w:rsidRDefault="00F944E7" w:rsidP="00F944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4E7" w:rsidRPr="003C1CEB" w:rsidRDefault="00F944E7" w:rsidP="00F94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--------------------------------</w:t>
      </w:r>
    </w:p>
    <w:p w:rsidR="00F944E7" w:rsidRPr="003C1CEB" w:rsidRDefault="00F944E7" w:rsidP="00F94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F944E7" w:rsidSect="00262D54">
      <w:pgSz w:w="11906" w:h="16838"/>
      <w:pgMar w:top="851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F2D"/>
    <w:rsid w:val="00027FFE"/>
    <w:rsid w:val="00047901"/>
    <w:rsid w:val="000654F3"/>
    <w:rsid w:val="00080557"/>
    <w:rsid w:val="00087685"/>
    <w:rsid w:val="000A5A5F"/>
    <w:rsid w:val="000D27AE"/>
    <w:rsid w:val="000D390F"/>
    <w:rsid w:val="00142831"/>
    <w:rsid w:val="0014558F"/>
    <w:rsid w:val="001861B9"/>
    <w:rsid w:val="00195D7F"/>
    <w:rsid w:val="001E6160"/>
    <w:rsid w:val="001E67D7"/>
    <w:rsid w:val="001F62D6"/>
    <w:rsid w:val="00213F55"/>
    <w:rsid w:val="00225A2B"/>
    <w:rsid w:val="00252AE2"/>
    <w:rsid w:val="00262D54"/>
    <w:rsid w:val="002870CA"/>
    <w:rsid w:val="00296B8D"/>
    <w:rsid w:val="002B0F7A"/>
    <w:rsid w:val="002B2BCF"/>
    <w:rsid w:val="002E667B"/>
    <w:rsid w:val="002E7D2D"/>
    <w:rsid w:val="00317460"/>
    <w:rsid w:val="00350AD2"/>
    <w:rsid w:val="00353F87"/>
    <w:rsid w:val="00354C27"/>
    <w:rsid w:val="003718A0"/>
    <w:rsid w:val="003763A2"/>
    <w:rsid w:val="003C1CEB"/>
    <w:rsid w:val="00412D2C"/>
    <w:rsid w:val="0042178D"/>
    <w:rsid w:val="00450163"/>
    <w:rsid w:val="004745FA"/>
    <w:rsid w:val="0049140A"/>
    <w:rsid w:val="00497931"/>
    <w:rsid w:val="004B6A96"/>
    <w:rsid w:val="004C197E"/>
    <w:rsid w:val="004D65FA"/>
    <w:rsid w:val="004E0B9E"/>
    <w:rsid w:val="004F37B4"/>
    <w:rsid w:val="004F3FE2"/>
    <w:rsid w:val="005426A6"/>
    <w:rsid w:val="00564B70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243EF"/>
    <w:rsid w:val="00635018"/>
    <w:rsid w:val="00655541"/>
    <w:rsid w:val="00680BDC"/>
    <w:rsid w:val="00694CD3"/>
    <w:rsid w:val="006A07BF"/>
    <w:rsid w:val="006A7127"/>
    <w:rsid w:val="006E5F6F"/>
    <w:rsid w:val="0070120A"/>
    <w:rsid w:val="00720E8A"/>
    <w:rsid w:val="00726F40"/>
    <w:rsid w:val="00751506"/>
    <w:rsid w:val="00796654"/>
    <w:rsid w:val="007A0486"/>
    <w:rsid w:val="007C7AE9"/>
    <w:rsid w:val="007D49B4"/>
    <w:rsid w:val="007D4C9D"/>
    <w:rsid w:val="007E13F9"/>
    <w:rsid w:val="00820E3C"/>
    <w:rsid w:val="008368A2"/>
    <w:rsid w:val="00864FC5"/>
    <w:rsid w:val="00866CE1"/>
    <w:rsid w:val="008A37B7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404C9"/>
    <w:rsid w:val="00A467DB"/>
    <w:rsid w:val="00A679D7"/>
    <w:rsid w:val="00A73114"/>
    <w:rsid w:val="00A84CB2"/>
    <w:rsid w:val="00AE6645"/>
    <w:rsid w:val="00B12210"/>
    <w:rsid w:val="00B37FA8"/>
    <w:rsid w:val="00B646B1"/>
    <w:rsid w:val="00B73D92"/>
    <w:rsid w:val="00B73F2D"/>
    <w:rsid w:val="00BC54CE"/>
    <w:rsid w:val="00BF79CA"/>
    <w:rsid w:val="00C47964"/>
    <w:rsid w:val="00C8238B"/>
    <w:rsid w:val="00CA2C1C"/>
    <w:rsid w:val="00CF04F0"/>
    <w:rsid w:val="00D06E53"/>
    <w:rsid w:val="00D21BD8"/>
    <w:rsid w:val="00D2427E"/>
    <w:rsid w:val="00D25505"/>
    <w:rsid w:val="00D44901"/>
    <w:rsid w:val="00D64A1F"/>
    <w:rsid w:val="00DA3F13"/>
    <w:rsid w:val="00DA5679"/>
    <w:rsid w:val="00DC6CF6"/>
    <w:rsid w:val="00DE4264"/>
    <w:rsid w:val="00E53A9D"/>
    <w:rsid w:val="00EC5458"/>
    <w:rsid w:val="00EE16CC"/>
    <w:rsid w:val="00EE4A33"/>
    <w:rsid w:val="00EE5634"/>
    <w:rsid w:val="00F03B7C"/>
    <w:rsid w:val="00F11CF3"/>
    <w:rsid w:val="00F72973"/>
    <w:rsid w:val="00F944E7"/>
    <w:rsid w:val="00FC2D62"/>
    <w:rsid w:val="00FC6FFE"/>
    <w:rsid w:val="00FD77F3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A5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A5A5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7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A5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0A5A5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A5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A5A5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7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A5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0A5A5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2014-07-21T09:36:00Z</cp:lastPrinted>
  <dcterms:created xsi:type="dcterms:W3CDTF">2014-07-21T09:36:00Z</dcterms:created>
  <dcterms:modified xsi:type="dcterms:W3CDTF">2014-07-21T09:36:00Z</dcterms:modified>
</cp:coreProperties>
</file>