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A5" w:rsidRDefault="00F77BA5" w:rsidP="00724A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F77BA5" w:rsidRDefault="00F77BA5" w:rsidP="00724A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Янегского сельского поселения </w:t>
      </w:r>
    </w:p>
    <w:p w:rsidR="00F77BA5" w:rsidRDefault="00F77BA5" w:rsidP="00724A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Лодейнопольского муниципального района </w:t>
      </w:r>
    </w:p>
    <w:p w:rsidR="00F77BA5" w:rsidRDefault="00F77BA5" w:rsidP="00724A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F77BA5" w:rsidRDefault="00F77BA5" w:rsidP="00724A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7BA5" w:rsidRDefault="00F77BA5" w:rsidP="00724A3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Е</w:t>
      </w:r>
    </w:p>
    <w:p w:rsidR="00F77BA5" w:rsidRDefault="00F77BA5" w:rsidP="00724A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02.10.2019г.                                                                                             №  169</w:t>
      </w:r>
    </w:p>
    <w:p w:rsidR="00F77BA5" w:rsidRDefault="00F77BA5" w:rsidP="00724A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7BA5" w:rsidRPr="00724A36" w:rsidRDefault="00F77BA5" w:rsidP="00724A3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3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Янегского сельского поселения Лодейнопольского муниципального района Ленинградской области от 23.08.2019 № 127 Об утверждении Административного регламента предоставления муниципальной услуги «Предоставление земельных участков в собственность (за плату/бесплатно), аренду, безвозмездное пользование, постоянное (бессрочное) пользование, без проведения торгов».</w:t>
      </w:r>
    </w:p>
    <w:p w:rsidR="00F77BA5" w:rsidRDefault="00F77BA5" w:rsidP="00724A36">
      <w:pPr>
        <w:pStyle w:val="ConsNonformat"/>
        <w:widowControl/>
        <w:jc w:val="both"/>
      </w:pPr>
    </w:p>
    <w:p w:rsidR="00F77BA5" w:rsidRDefault="00F77BA5" w:rsidP="00724A36">
      <w:pPr>
        <w:pStyle w:val="Heading1"/>
        <w:shd w:val="clear" w:color="auto" w:fill="FFFFFF"/>
        <w:jc w:val="both"/>
        <w:rPr>
          <w:rFonts w:cs="Times New Roman"/>
        </w:rPr>
      </w:pPr>
      <w:r w:rsidRPr="00724A36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27.07.2010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A3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 постановлением Администрации Янегского сельского поселения Лодейнопольского муниципального района Ленинградской области от 09.10.2018 № 173 «О Порядке разработки и утверждения административных регламентов предоставления муниципальных услуг», Администрация Янегского сельского поселения Лодейнопольского муниципального района Ленинградской области   постановляю</w:t>
      </w:r>
      <w:r>
        <w:t>:</w:t>
      </w:r>
    </w:p>
    <w:p w:rsidR="00F77BA5" w:rsidRPr="00BB7A9C" w:rsidRDefault="00F77BA5" w:rsidP="00724A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Pr="00200FB3">
        <w:rPr>
          <w:rFonts w:ascii="Times New Roman" w:hAnsi="Times New Roman"/>
          <w:bCs/>
          <w:sz w:val="28"/>
          <w:szCs w:val="28"/>
        </w:rPr>
        <w:t xml:space="preserve">постановление Администрации Янегского сельского поселения Лодейнопольского муниципального района Ленинградской области </w:t>
      </w:r>
      <w:r w:rsidRPr="00AB693B">
        <w:rPr>
          <w:rFonts w:ascii="Times New Roman" w:hAnsi="Times New Roman"/>
          <w:bCs/>
          <w:sz w:val="28"/>
          <w:szCs w:val="28"/>
        </w:rPr>
        <w:t xml:space="preserve">от </w:t>
      </w:r>
      <w:r w:rsidRPr="00724A36">
        <w:rPr>
          <w:rFonts w:ascii="Times New Roman" w:hAnsi="Times New Roman"/>
          <w:bCs/>
          <w:sz w:val="28"/>
          <w:szCs w:val="28"/>
        </w:rPr>
        <w:t>23.08.2019г. №127 «</w:t>
      </w:r>
      <w:r w:rsidRPr="00724A3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Pr="00724A36">
        <w:rPr>
          <w:rFonts w:ascii="Times New Roman" w:hAnsi="Times New Roman"/>
          <w:bCs/>
          <w:sz w:val="28"/>
          <w:szCs w:val="28"/>
        </w:rPr>
        <w:t>» согласно приложению.</w:t>
      </w:r>
    </w:p>
    <w:p w:rsidR="00F77BA5" w:rsidRPr="00316C2E" w:rsidRDefault="00F77BA5" w:rsidP="00724A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</w:t>
      </w:r>
      <w:r w:rsidRPr="007A3080">
        <w:rPr>
          <w:rFonts w:ascii="Times New Roman" w:hAnsi="Times New Roman"/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</w:t>
      </w:r>
      <w:r w:rsidRPr="00316C2E">
        <w:rPr>
          <w:rFonts w:ascii="Times New Roman" w:hAnsi="Times New Roman"/>
          <w:bCs/>
          <w:sz w:val="28"/>
          <w:szCs w:val="28"/>
        </w:rPr>
        <w:t>.</w:t>
      </w:r>
    </w:p>
    <w:p w:rsidR="00F77BA5" w:rsidRPr="00316C2E" w:rsidRDefault="00F77BA5" w:rsidP="00724A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77BA5" w:rsidRDefault="00F77BA5" w:rsidP="00724A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4. </w:t>
      </w:r>
      <w:r w:rsidRPr="0003689E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</w:t>
      </w:r>
      <w:r w:rsidRPr="00316C2E">
        <w:rPr>
          <w:rFonts w:ascii="Times New Roman" w:hAnsi="Times New Roman"/>
          <w:bCs/>
          <w:sz w:val="28"/>
          <w:szCs w:val="28"/>
        </w:rPr>
        <w:t>.</w:t>
      </w:r>
    </w:p>
    <w:p w:rsidR="00F77BA5" w:rsidRDefault="00F77BA5" w:rsidP="00724A3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77BA5" w:rsidRDefault="00F77BA5" w:rsidP="00724A3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77BA5" w:rsidRDefault="00F77BA5" w:rsidP="00724A3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77BA5" w:rsidRDefault="00F77BA5" w:rsidP="00724A36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            А.А.Сазанов</w:t>
      </w:r>
    </w:p>
    <w:p w:rsidR="00F77BA5" w:rsidRDefault="00F77BA5" w:rsidP="00724A36">
      <w:pPr>
        <w:rPr>
          <w:rFonts w:ascii="Times New Roman" w:hAnsi="Times New Roman"/>
          <w:bCs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Pr="003F2042" w:rsidRDefault="00F77BA5" w:rsidP="003F2042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3F2042">
        <w:rPr>
          <w:rFonts w:ascii="Times New Roman" w:hAnsi="Times New Roman"/>
          <w:szCs w:val="24"/>
        </w:rPr>
        <w:t>Приложение к постановлению</w:t>
      </w:r>
      <w:r w:rsidRPr="003F2042">
        <w:rPr>
          <w:szCs w:val="24"/>
        </w:rPr>
        <w:t xml:space="preserve"> </w:t>
      </w:r>
    </w:p>
    <w:p w:rsidR="00F77BA5" w:rsidRPr="003F2042" w:rsidRDefault="00F77BA5" w:rsidP="003F20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4"/>
        </w:rPr>
      </w:pPr>
      <w:r w:rsidRPr="003F2042">
        <w:rPr>
          <w:rFonts w:ascii="Times New Roman" w:hAnsi="Times New Roman"/>
          <w:szCs w:val="24"/>
        </w:rPr>
        <w:t xml:space="preserve">Администрации Янегского сельского поселения </w:t>
      </w:r>
    </w:p>
    <w:p w:rsidR="00F77BA5" w:rsidRPr="003F2042" w:rsidRDefault="00F77BA5" w:rsidP="003F20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4"/>
        </w:rPr>
      </w:pPr>
      <w:r w:rsidRPr="003F2042">
        <w:rPr>
          <w:rFonts w:ascii="Times New Roman" w:hAnsi="Times New Roman"/>
          <w:szCs w:val="24"/>
        </w:rPr>
        <w:t xml:space="preserve">Лодейнопольского муниципального района </w:t>
      </w:r>
    </w:p>
    <w:p w:rsidR="00F77BA5" w:rsidRPr="003F2042" w:rsidRDefault="00F77BA5" w:rsidP="003F20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4"/>
        </w:rPr>
      </w:pPr>
      <w:r w:rsidRPr="003F2042">
        <w:rPr>
          <w:rFonts w:ascii="Times New Roman" w:hAnsi="Times New Roman"/>
          <w:szCs w:val="24"/>
        </w:rPr>
        <w:t>Ленинградской области</w:t>
      </w:r>
    </w:p>
    <w:p w:rsidR="00F77BA5" w:rsidRPr="003F2042" w:rsidRDefault="00F77BA5" w:rsidP="003F20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4"/>
        </w:rPr>
      </w:pPr>
      <w:r w:rsidRPr="003F2042">
        <w:rPr>
          <w:rFonts w:ascii="Times New Roman" w:hAnsi="Times New Roman"/>
          <w:szCs w:val="24"/>
        </w:rPr>
        <w:t xml:space="preserve">от 02.10.2019г. № </w:t>
      </w:r>
      <w:r>
        <w:rPr>
          <w:rFonts w:ascii="Times New Roman" w:hAnsi="Times New Roman"/>
          <w:szCs w:val="24"/>
        </w:rPr>
        <w:t>169</w:t>
      </w:r>
    </w:p>
    <w:p w:rsidR="00F77BA5" w:rsidRDefault="00F77BA5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77BA5" w:rsidRDefault="00F77BA5" w:rsidP="00724A36">
      <w:pPr>
        <w:widowControl w:val="0"/>
        <w:autoSpaceDE w:val="0"/>
        <w:autoSpaceDN w:val="0"/>
        <w:adjustRightInd w:val="0"/>
        <w:ind w:right="-2"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Корректируемые положения административного регламента</w:t>
      </w:r>
    </w:p>
    <w:p w:rsidR="00F77BA5" w:rsidRDefault="00F77BA5" w:rsidP="00724A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7BA5" w:rsidRPr="002A5639" w:rsidRDefault="00F77BA5" w:rsidP="002A56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A56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639">
        <w:rPr>
          <w:rFonts w:ascii="Times New Roman" w:hAnsi="Times New Roman"/>
          <w:sz w:val="28"/>
          <w:szCs w:val="28"/>
        </w:rPr>
        <w:t>Пункт 2.10.1. дополнить абзацем следующего содержания:</w:t>
      </w:r>
    </w:p>
    <w:p w:rsidR="00F77BA5" w:rsidRPr="002A5639" w:rsidRDefault="00F77BA5" w:rsidP="002A56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5639">
        <w:rPr>
          <w:rFonts w:ascii="Times New Roman" w:hAnsi="Times New Roman"/>
          <w:sz w:val="28"/>
          <w:szCs w:val="28"/>
        </w:rPr>
        <w:t xml:space="preserve"> При необходимости в заявлении может быть указана </w:t>
      </w:r>
      <w:r w:rsidRPr="002A5639">
        <w:rPr>
          <w:rFonts w:ascii="Times New Roman" w:hAnsi="Times New Roman"/>
          <w:sz w:val="28"/>
          <w:szCs w:val="28"/>
          <w:shd w:val="clear" w:color="auto" w:fill="FFFFFF"/>
        </w:rPr>
        <w:t>Информация о необходимости осуществления таких рубок заявитель указывает в заявления о выдаче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F77BA5" w:rsidRDefault="00F77BA5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2.12. дополнить подпунктом:</w:t>
      </w:r>
    </w:p>
    <w:p w:rsidR="00F77BA5" w:rsidRPr="002A5639" w:rsidRDefault="00F77BA5" w:rsidP="002A56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639">
        <w:rPr>
          <w:sz w:val="28"/>
          <w:szCs w:val="28"/>
        </w:rPr>
        <w:t>- Рубка деревьев и кустарников в границах государственных земель специального назначения допускается по согласованию с органами власти, предоставляющими такие участки</w:t>
      </w:r>
    </w:p>
    <w:p w:rsidR="00F77BA5" w:rsidRPr="002A5639" w:rsidRDefault="00F77BA5" w:rsidP="002A56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639">
        <w:rPr>
          <w:sz w:val="28"/>
          <w:szCs w:val="28"/>
        </w:rPr>
        <w:t>Речь идет о предоставлении земельных 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аренду, безвозмездное пользование.</w:t>
      </w:r>
    </w:p>
    <w:p w:rsidR="00F77BA5" w:rsidRPr="002A5639" w:rsidRDefault="00F77BA5" w:rsidP="002A56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639">
        <w:rPr>
          <w:sz w:val="28"/>
          <w:szCs w:val="28"/>
        </w:rPr>
        <w:t>Определено, что в соответствующих договорах в качестве условий необходимо предусматривать возможность осуществления таких рубок, если они необходимы для обеспечения использования земельного участка в соответствии с его видами разрешенного использования, кроме случаев, если запреты на рубку установлены в соответствии с федеральными законами и законами субъектов РФ.</w:t>
      </w:r>
    </w:p>
    <w:p w:rsidR="00F77BA5" w:rsidRPr="00F35D84" w:rsidRDefault="00F77BA5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77BA5" w:rsidRPr="00F35D84" w:rsidSect="00BB7A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C6C"/>
    <w:rsid w:val="00003A21"/>
    <w:rsid w:val="00027FFE"/>
    <w:rsid w:val="0003689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B7534"/>
    <w:rsid w:val="001C1B8E"/>
    <w:rsid w:val="001F62D6"/>
    <w:rsid w:val="00200B9A"/>
    <w:rsid w:val="00200FB3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A5639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F2042"/>
    <w:rsid w:val="00412D2C"/>
    <w:rsid w:val="004153B8"/>
    <w:rsid w:val="0042178D"/>
    <w:rsid w:val="00450163"/>
    <w:rsid w:val="0045154E"/>
    <w:rsid w:val="004745FA"/>
    <w:rsid w:val="00495EC9"/>
    <w:rsid w:val="00497267"/>
    <w:rsid w:val="00497931"/>
    <w:rsid w:val="004C197E"/>
    <w:rsid w:val="004D65FA"/>
    <w:rsid w:val="004D6E06"/>
    <w:rsid w:val="004E0B9E"/>
    <w:rsid w:val="004F37B4"/>
    <w:rsid w:val="004F3FE2"/>
    <w:rsid w:val="00521501"/>
    <w:rsid w:val="005426A6"/>
    <w:rsid w:val="0057388F"/>
    <w:rsid w:val="005759A3"/>
    <w:rsid w:val="00580821"/>
    <w:rsid w:val="00584261"/>
    <w:rsid w:val="005944FB"/>
    <w:rsid w:val="005B65F1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4A36"/>
    <w:rsid w:val="00726F40"/>
    <w:rsid w:val="00751506"/>
    <w:rsid w:val="00762911"/>
    <w:rsid w:val="00770EA9"/>
    <w:rsid w:val="00776C3A"/>
    <w:rsid w:val="007826DE"/>
    <w:rsid w:val="00787C47"/>
    <w:rsid w:val="00796654"/>
    <w:rsid w:val="007A3080"/>
    <w:rsid w:val="007A50FC"/>
    <w:rsid w:val="007C7AE9"/>
    <w:rsid w:val="007D4C9D"/>
    <w:rsid w:val="007E13F9"/>
    <w:rsid w:val="007E257D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B693B"/>
    <w:rsid w:val="00AD28BA"/>
    <w:rsid w:val="00AE6645"/>
    <w:rsid w:val="00B12210"/>
    <w:rsid w:val="00B37FA8"/>
    <w:rsid w:val="00B712FC"/>
    <w:rsid w:val="00B73D92"/>
    <w:rsid w:val="00BB7A9C"/>
    <w:rsid w:val="00BC54CE"/>
    <w:rsid w:val="00BD2DE7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2505F"/>
    <w:rsid w:val="00E347ED"/>
    <w:rsid w:val="00E53A9D"/>
    <w:rsid w:val="00E83060"/>
    <w:rsid w:val="00E97298"/>
    <w:rsid w:val="00EC5458"/>
    <w:rsid w:val="00ED3E72"/>
    <w:rsid w:val="00EE16CC"/>
    <w:rsid w:val="00EE5634"/>
    <w:rsid w:val="00F03B7C"/>
    <w:rsid w:val="00F059EA"/>
    <w:rsid w:val="00F11CF3"/>
    <w:rsid w:val="00F216CE"/>
    <w:rsid w:val="00F34DA2"/>
    <w:rsid w:val="00F35D84"/>
    <w:rsid w:val="00F361BB"/>
    <w:rsid w:val="00F72973"/>
    <w:rsid w:val="00F77BA5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A"/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6CA"/>
    <w:rPr>
      <w:rFonts w:ascii="Arial" w:hAnsi="Arial" w:cs="Arial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16CA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F16CA"/>
    <w:rPr>
      <w:rFonts w:ascii="Arial" w:hAnsi="Arial" w:cs="Arial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0A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166FF9"/>
    <w:rPr>
      <w:rFonts w:cs="Times New Roman"/>
      <w:color w:val="000080"/>
      <w:u w:val="single"/>
    </w:rPr>
  </w:style>
  <w:style w:type="paragraph" w:customStyle="1" w:styleId="pboth">
    <w:name w:val="pboth"/>
    <w:basedOn w:val="Normal"/>
    <w:uiPriority w:val="99"/>
    <w:rsid w:val="003F20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nformat">
    <w:name w:val="ConsNonformat"/>
    <w:uiPriority w:val="99"/>
    <w:rsid w:val="00724A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A563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633</Words>
  <Characters>3609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гыук</cp:lastModifiedBy>
  <cp:revision>2</cp:revision>
  <cp:lastPrinted>2018-06-29T09:22:00Z</cp:lastPrinted>
  <dcterms:created xsi:type="dcterms:W3CDTF">2019-10-02T12:20:00Z</dcterms:created>
  <dcterms:modified xsi:type="dcterms:W3CDTF">2019-10-02T12:20:00Z</dcterms:modified>
</cp:coreProperties>
</file>