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10" w:rsidRDefault="003169C3" w:rsidP="00FD37E8">
      <w:pPr>
        <w:ind w:right="102"/>
        <w:jc w:val="right"/>
        <w:rPr>
          <w:b/>
          <w:bCs/>
          <w:sz w:val="28"/>
          <w:szCs w:val="28"/>
        </w:rPr>
      </w:pPr>
      <w:r>
        <w:rPr>
          <w:b/>
          <w:bCs/>
          <w:sz w:val="28"/>
          <w:szCs w:val="28"/>
        </w:rPr>
        <w:t xml:space="preserve">                                                                                                        </w:t>
      </w:r>
    </w:p>
    <w:p w:rsidR="00142A80" w:rsidRPr="004F01F1" w:rsidRDefault="00142A80" w:rsidP="00142A80">
      <w:pPr>
        <w:ind w:right="102"/>
        <w:jc w:val="center"/>
        <w:rPr>
          <w:b/>
          <w:bCs/>
          <w:sz w:val="28"/>
          <w:szCs w:val="28"/>
        </w:rPr>
      </w:pPr>
      <w:r>
        <w:rPr>
          <w:b/>
          <w:bCs/>
          <w:sz w:val="28"/>
          <w:szCs w:val="28"/>
        </w:rPr>
        <w:t>ЯНЕГ</w:t>
      </w:r>
      <w:r w:rsidRPr="004F01F1">
        <w:rPr>
          <w:b/>
          <w:bCs/>
          <w:sz w:val="28"/>
          <w:szCs w:val="28"/>
        </w:rPr>
        <w:t xml:space="preserve">СКОЕ </w:t>
      </w:r>
      <w:r>
        <w:rPr>
          <w:b/>
          <w:bCs/>
          <w:sz w:val="28"/>
          <w:szCs w:val="28"/>
        </w:rPr>
        <w:t>СЕЛЬ</w:t>
      </w:r>
      <w:r w:rsidRPr="004F01F1">
        <w:rPr>
          <w:b/>
          <w:bCs/>
          <w:sz w:val="28"/>
          <w:szCs w:val="28"/>
        </w:rPr>
        <w:t>СКОЕ ПОСЕЛЕНИЕ</w:t>
      </w:r>
      <w:r w:rsidRPr="004F01F1">
        <w:rPr>
          <w:b/>
          <w:bCs/>
          <w:sz w:val="28"/>
          <w:szCs w:val="28"/>
        </w:rPr>
        <w:br/>
        <w:t>ЛОДЕЙНОПОЛЬСКОГО МУНИЦИПАЛЬНОГО РАЙОНА</w:t>
      </w:r>
      <w:r w:rsidRPr="004F01F1">
        <w:rPr>
          <w:b/>
          <w:bCs/>
          <w:sz w:val="28"/>
          <w:szCs w:val="28"/>
        </w:rPr>
        <w:br/>
        <w:t>ЛЕНИНГРАДСКОЙ ОБЛАСТИ</w:t>
      </w:r>
    </w:p>
    <w:p w:rsidR="00142A80" w:rsidRPr="004F01F1" w:rsidRDefault="00142A80" w:rsidP="00142A80">
      <w:pPr>
        <w:ind w:right="102"/>
        <w:jc w:val="center"/>
        <w:rPr>
          <w:b/>
          <w:bCs/>
          <w:sz w:val="28"/>
          <w:szCs w:val="28"/>
        </w:rPr>
      </w:pPr>
    </w:p>
    <w:p w:rsidR="00990CB5" w:rsidRDefault="00990CB5" w:rsidP="00990CB5">
      <w:pPr>
        <w:jc w:val="center"/>
        <w:rPr>
          <w:b/>
          <w:sz w:val="28"/>
          <w:szCs w:val="28"/>
        </w:rPr>
      </w:pPr>
      <w:r>
        <w:rPr>
          <w:b/>
          <w:sz w:val="28"/>
          <w:szCs w:val="28"/>
        </w:rPr>
        <w:t>СОВЕТ ДЕПУТАТОВ</w:t>
      </w:r>
    </w:p>
    <w:p w:rsidR="00990CB5" w:rsidRPr="00F0315C" w:rsidRDefault="00990CB5" w:rsidP="00990CB5">
      <w:pPr>
        <w:spacing w:line="360" w:lineRule="auto"/>
        <w:jc w:val="center"/>
        <w:rPr>
          <w:rFonts w:eastAsia="Arial Unicode MS"/>
          <w:b/>
          <w:sz w:val="28"/>
          <w:szCs w:val="28"/>
        </w:rPr>
      </w:pPr>
      <w:r w:rsidRPr="00F0315C">
        <w:rPr>
          <w:rFonts w:eastAsia="Arial Unicode MS"/>
          <w:b/>
          <w:sz w:val="28"/>
          <w:szCs w:val="28"/>
        </w:rPr>
        <w:t>(</w:t>
      </w:r>
      <w:r w:rsidR="00D93F99">
        <w:rPr>
          <w:rFonts w:eastAsia="Arial Unicode MS"/>
          <w:b/>
          <w:sz w:val="28"/>
          <w:szCs w:val="28"/>
        </w:rPr>
        <w:t>четвертое</w:t>
      </w:r>
      <w:r w:rsidRPr="00F0315C">
        <w:rPr>
          <w:rFonts w:eastAsia="Arial Unicode MS"/>
          <w:b/>
          <w:sz w:val="28"/>
          <w:szCs w:val="28"/>
        </w:rPr>
        <w:t xml:space="preserve"> (</w:t>
      </w:r>
      <w:r w:rsidR="00142A80" w:rsidRPr="00F0315C">
        <w:rPr>
          <w:rFonts w:eastAsia="Arial Unicode MS"/>
          <w:b/>
          <w:sz w:val="28"/>
          <w:szCs w:val="28"/>
        </w:rPr>
        <w:t>вне</w:t>
      </w:r>
      <w:r w:rsidRPr="00F0315C">
        <w:rPr>
          <w:rFonts w:eastAsia="Arial Unicode MS"/>
          <w:b/>
          <w:sz w:val="28"/>
          <w:szCs w:val="28"/>
        </w:rPr>
        <w:t xml:space="preserve">очередное) заседание </w:t>
      </w:r>
      <w:r w:rsidR="001D5E16">
        <w:rPr>
          <w:rFonts w:eastAsia="Arial Unicode MS"/>
          <w:b/>
          <w:sz w:val="28"/>
          <w:szCs w:val="28"/>
        </w:rPr>
        <w:t>четвертого</w:t>
      </w:r>
      <w:r w:rsidRPr="00F0315C">
        <w:rPr>
          <w:rFonts w:eastAsia="Arial Unicode MS"/>
          <w:b/>
          <w:sz w:val="28"/>
          <w:szCs w:val="28"/>
        </w:rPr>
        <w:t xml:space="preserve"> созыва)</w:t>
      </w:r>
    </w:p>
    <w:p w:rsidR="00990CB5" w:rsidRDefault="00990CB5" w:rsidP="00990CB5">
      <w:pPr>
        <w:pStyle w:val="a4"/>
        <w:jc w:val="center"/>
        <w:rPr>
          <w:rFonts w:ascii="Times New Roman" w:hAnsi="Times New Roman" w:cs="Times New Roman"/>
          <w:b/>
          <w:bCs/>
          <w:sz w:val="28"/>
          <w:szCs w:val="28"/>
        </w:rPr>
      </w:pPr>
    </w:p>
    <w:p w:rsidR="00990CB5" w:rsidRDefault="00990CB5" w:rsidP="00990CB5">
      <w:pPr>
        <w:pStyle w:val="a4"/>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990CB5" w:rsidRDefault="00990CB5" w:rsidP="00990CB5">
      <w:pPr>
        <w:pStyle w:val="a4"/>
        <w:rPr>
          <w:rFonts w:ascii="Times New Roman" w:hAnsi="Times New Roman" w:cs="Times New Roman"/>
          <w:szCs w:val="28"/>
        </w:rPr>
      </w:pPr>
    </w:p>
    <w:p w:rsidR="00990CB5" w:rsidRPr="005E2ED3" w:rsidRDefault="00990CB5" w:rsidP="00990CB5">
      <w:pPr>
        <w:pStyle w:val="a4"/>
        <w:ind w:left="0"/>
        <w:rPr>
          <w:rFonts w:ascii="Times New Roman" w:hAnsi="Times New Roman" w:cs="Times New Roman"/>
          <w:b/>
          <w:sz w:val="28"/>
          <w:szCs w:val="28"/>
        </w:rPr>
      </w:pPr>
      <w:r w:rsidRPr="005E2ED3">
        <w:rPr>
          <w:rFonts w:ascii="Times New Roman" w:hAnsi="Times New Roman" w:cs="Times New Roman"/>
          <w:b/>
          <w:sz w:val="28"/>
          <w:szCs w:val="28"/>
        </w:rPr>
        <w:t xml:space="preserve">от   </w:t>
      </w:r>
      <w:r w:rsidR="00FD37E8" w:rsidRPr="005E2ED3">
        <w:rPr>
          <w:rFonts w:ascii="Times New Roman" w:hAnsi="Times New Roman" w:cs="Times New Roman"/>
          <w:b/>
          <w:sz w:val="28"/>
          <w:szCs w:val="28"/>
        </w:rPr>
        <w:t>08.11</w:t>
      </w:r>
      <w:r w:rsidRPr="005E2ED3">
        <w:rPr>
          <w:rFonts w:ascii="Times New Roman" w:hAnsi="Times New Roman" w:cs="Times New Roman"/>
          <w:b/>
          <w:sz w:val="28"/>
          <w:szCs w:val="28"/>
        </w:rPr>
        <w:t xml:space="preserve">.2019 г.  </w:t>
      </w:r>
      <w:r w:rsidR="000476F0" w:rsidRPr="005E2ED3">
        <w:rPr>
          <w:rFonts w:ascii="Times New Roman" w:hAnsi="Times New Roman" w:cs="Times New Roman"/>
          <w:b/>
          <w:sz w:val="28"/>
          <w:szCs w:val="28"/>
        </w:rPr>
        <w:t xml:space="preserve">                                                                               </w:t>
      </w:r>
      <w:r w:rsidR="004E5232" w:rsidRPr="005E2ED3">
        <w:rPr>
          <w:rFonts w:ascii="Times New Roman" w:hAnsi="Times New Roman" w:cs="Times New Roman"/>
          <w:b/>
          <w:sz w:val="28"/>
          <w:szCs w:val="28"/>
        </w:rPr>
        <w:t xml:space="preserve">        </w:t>
      </w:r>
      <w:r w:rsidR="000476F0" w:rsidRPr="005E2ED3">
        <w:rPr>
          <w:rFonts w:ascii="Times New Roman" w:hAnsi="Times New Roman" w:cs="Times New Roman"/>
          <w:b/>
          <w:sz w:val="28"/>
          <w:szCs w:val="28"/>
        </w:rPr>
        <w:t xml:space="preserve">   </w:t>
      </w:r>
      <w:r w:rsidRPr="005E2ED3">
        <w:rPr>
          <w:rFonts w:ascii="Times New Roman" w:hAnsi="Times New Roman" w:cs="Times New Roman"/>
          <w:b/>
          <w:sz w:val="28"/>
          <w:szCs w:val="28"/>
        </w:rPr>
        <w:t xml:space="preserve">№ </w:t>
      </w:r>
      <w:r w:rsidR="00136BCD" w:rsidRPr="005E2ED3">
        <w:rPr>
          <w:rFonts w:ascii="Times New Roman" w:hAnsi="Times New Roman" w:cs="Times New Roman"/>
          <w:b/>
          <w:sz w:val="28"/>
          <w:szCs w:val="28"/>
        </w:rPr>
        <w:t xml:space="preserve"> </w:t>
      </w:r>
      <w:r w:rsidR="001368FE" w:rsidRPr="005E2ED3">
        <w:rPr>
          <w:rFonts w:ascii="Times New Roman" w:hAnsi="Times New Roman" w:cs="Times New Roman"/>
          <w:b/>
          <w:sz w:val="28"/>
          <w:szCs w:val="28"/>
        </w:rPr>
        <w:t>12</w:t>
      </w:r>
    </w:p>
    <w:p w:rsidR="00990CB5" w:rsidRDefault="00990CB5" w:rsidP="00990CB5">
      <w:pPr>
        <w:pStyle w:val="a4"/>
        <w:ind w:left="0"/>
        <w:rPr>
          <w:rFonts w:ascii="Times New Roman" w:hAnsi="Times New Roman" w:cs="Times New Roman"/>
          <w:sz w:val="28"/>
          <w:szCs w:val="28"/>
        </w:rPr>
      </w:pPr>
    </w:p>
    <w:p w:rsidR="0035379D" w:rsidRPr="00AD3DCF" w:rsidRDefault="0035379D" w:rsidP="0041315E">
      <w:pPr>
        <w:jc w:val="center"/>
        <w:rPr>
          <w:b/>
          <w:sz w:val="28"/>
          <w:szCs w:val="28"/>
        </w:rPr>
      </w:pPr>
      <w:r w:rsidRPr="00AD3DCF">
        <w:rPr>
          <w:b/>
          <w:sz w:val="28"/>
          <w:szCs w:val="28"/>
        </w:rPr>
        <w:t xml:space="preserve">О внесении изменений </w:t>
      </w:r>
      <w:r w:rsidR="00185C47">
        <w:rPr>
          <w:b/>
          <w:sz w:val="28"/>
          <w:szCs w:val="28"/>
        </w:rPr>
        <w:t xml:space="preserve">и дополнений </w:t>
      </w:r>
      <w:r w:rsidRPr="00AD3DCF">
        <w:rPr>
          <w:b/>
          <w:sz w:val="28"/>
          <w:szCs w:val="28"/>
        </w:rPr>
        <w:t>в решение совета депутатов от 15.10.2009 г. № 3</w:t>
      </w:r>
      <w:r w:rsidR="00185C47">
        <w:rPr>
          <w:b/>
          <w:sz w:val="28"/>
          <w:szCs w:val="28"/>
        </w:rPr>
        <w:t xml:space="preserve"> </w:t>
      </w:r>
      <w:r w:rsidRPr="00AD3DCF">
        <w:rPr>
          <w:b/>
          <w:sz w:val="28"/>
          <w:szCs w:val="28"/>
        </w:rPr>
        <w:t>«Об утверждении Положения о конкурсной комиссии и о порядке проведения конкурса</w:t>
      </w:r>
      <w:r w:rsidR="00A46810">
        <w:rPr>
          <w:b/>
          <w:sz w:val="28"/>
          <w:szCs w:val="28"/>
        </w:rPr>
        <w:t xml:space="preserve"> </w:t>
      </w:r>
      <w:r w:rsidRPr="00AD3DCF">
        <w:rPr>
          <w:b/>
          <w:sz w:val="28"/>
          <w:szCs w:val="28"/>
        </w:rPr>
        <w:t>на замещение должности главы</w:t>
      </w:r>
      <w:r w:rsidR="00A46810">
        <w:rPr>
          <w:b/>
          <w:sz w:val="28"/>
          <w:szCs w:val="28"/>
        </w:rPr>
        <w:t xml:space="preserve"> </w:t>
      </w:r>
      <w:r w:rsidRPr="00AD3DCF">
        <w:rPr>
          <w:b/>
          <w:sz w:val="28"/>
          <w:szCs w:val="28"/>
        </w:rPr>
        <w:t>Администрации Янегского сельского</w:t>
      </w:r>
      <w:r w:rsidR="00AD3DCF">
        <w:rPr>
          <w:b/>
          <w:sz w:val="28"/>
          <w:szCs w:val="28"/>
        </w:rPr>
        <w:t xml:space="preserve"> </w:t>
      </w:r>
      <w:r w:rsidRPr="00AD3DCF">
        <w:rPr>
          <w:b/>
          <w:sz w:val="28"/>
          <w:szCs w:val="28"/>
        </w:rPr>
        <w:t>поселения Лодейнопольского муниципального района Ленинградской области»</w:t>
      </w:r>
      <w:r w:rsidR="00AE75DB">
        <w:rPr>
          <w:b/>
          <w:sz w:val="28"/>
          <w:szCs w:val="28"/>
        </w:rPr>
        <w:t>.</w:t>
      </w:r>
    </w:p>
    <w:p w:rsidR="00F97960" w:rsidRDefault="00990CB5" w:rsidP="00F97960">
      <w:pPr>
        <w:jc w:val="both"/>
        <w:rPr>
          <w:sz w:val="28"/>
          <w:szCs w:val="28"/>
        </w:rPr>
      </w:pPr>
      <w:r>
        <w:rPr>
          <w:i/>
          <w:sz w:val="28"/>
          <w:szCs w:val="28"/>
        </w:rPr>
        <w:t xml:space="preserve"> </w:t>
      </w:r>
    </w:p>
    <w:p w:rsidR="000E2868" w:rsidRPr="002B3206" w:rsidRDefault="0021774D" w:rsidP="000E2868">
      <w:pPr>
        <w:ind w:firstLine="540"/>
        <w:jc w:val="both"/>
        <w:rPr>
          <w:sz w:val="28"/>
          <w:szCs w:val="28"/>
        </w:rPr>
      </w:pPr>
      <w:r>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02.03.2007г. № 25-ФЗ «О муниципальной службе в Российской Федерации»</w:t>
      </w:r>
      <w:r w:rsidR="000E2868" w:rsidRPr="002B3206">
        <w:rPr>
          <w:sz w:val="28"/>
          <w:szCs w:val="28"/>
        </w:rPr>
        <w:t xml:space="preserve">совет депутатов Янегского сельского поселения Лодейнопольского муниципального района Ленинградской области </w:t>
      </w:r>
      <w:r w:rsidR="000E2868" w:rsidRPr="002B3206">
        <w:rPr>
          <w:b/>
          <w:sz w:val="28"/>
          <w:szCs w:val="28"/>
        </w:rPr>
        <w:t>решил</w:t>
      </w:r>
      <w:r w:rsidR="000E2868" w:rsidRPr="002B3206">
        <w:rPr>
          <w:sz w:val="28"/>
          <w:szCs w:val="28"/>
        </w:rPr>
        <w:t xml:space="preserve">: </w:t>
      </w:r>
    </w:p>
    <w:p w:rsidR="00990CB5" w:rsidRDefault="00990CB5" w:rsidP="00990CB5">
      <w:pPr>
        <w:jc w:val="both"/>
        <w:rPr>
          <w:sz w:val="28"/>
          <w:szCs w:val="28"/>
        </w:rPr>
      </w:pPr>
    </w:p>
    <w:p w:rsidR="00990CB5" w:rsidRDefault="00EA7EEF" w:rsidP="00702AD0">
      <w:pPr>
        <w:numPr>
          <w:ilvl w:val="0"/>
          <w:numId w:val="2"/>
        </w:numPr>
        <w:tabs>
          <w:tab w:val="left" w:pos="900"/>
        </w:tabs>
        <w:ind w:left="426"/>
        <w:jc w:val="both"/>
        <w:rPr>
          <w:sz w:val="28"/>
          <w:szCs w:val="28"/>
        </w:rPr>
      </w:pPr>
      <w:r w:rsidRPr="002B3206">
        <w:rPr>
          <w:sz w:val="28"/>
          <w:szCs w:val="28"/>
        </w:rPr>
        <w:t xml:space="preserve">Внести в решение совета депутатов </w:t>
      </w:r>
      <w:r w:rsidR="000E2868" w:rsidRPr="002B3206">
        <w:rPr>
          <w:sz w:val="28"/>
          <w:szCs w:val="28"/>
        </w:rPr>
        <w:t>Янегского сельского поселения Лодейнопольского муниципального района Ленинградской области от 15.10.2009 г. № 3 «Об утверждении Положения о конкурс</w:t>
      </w:r>
      <w:r w:rsidR="00FD37E8">
        <w:rPr>
          <w:sz w:val="28"/>
          <w:szCs w:val="28"/>
        </w:rPr>
        <w:t>н</w:t>
      </w:r>
      <w:r w:rsidR="000E2868" w:rsidRPr="002B3206">
        <w:rPr>
          <w:sz w:val="28"/>
          <w:szCs w:val="28"/>
        </w:rPr>
        <w:t xml:space="preserve">ой комиссии и о конкурсе на замещение должности главы Администрации Янегского сельского поселения Лодейнопольского муниципального района Ленинградской области» </w:t>
      </w:r>
      <w:r w:rsidR="00FD37E8">
        <w:rPr>
          <w:sz w:val="28"/>
          <w:szCs w:val="28"/>
        </w:rPr>
        <w:t>(далее</w:t>
      </w:r>
      <w:r w:rsidR="005F7B33">
        <w:rPr>
          <w:sz w:val="28"/>
          <w:szCs w:val="28"/>
        </w:rPr>
        <w:t xml:space="preserve"> </w:t>
      </w:r>
      <w:r w:rsidR="00FD37E8">
        <w:rPr>
          <w:sz w:val="28"/>
          <w:szCs w:val="28"/>
        </w:rPr>
        <w:t xml:space="preserve">- Положение) </w:t>
      </w:r>
      <w:r w:rsidR="000E2868" w:rsidRPr="002B3206">
        <w:rPr>
          <w:sz w:val="28"/>
          <w:szCs w:val="28"/>
        </w:rPr>
        <w:t>изменения</w:t>
      </w:r>
      <w:r w:rsidR="00185C47">
        <w:rPr>
          <w:sz w:val="28"/>
          <w:szCs w:val="28"/>
        </w:rPr>
        <w:t xml:space="preserve"> и дополнения</w:t>
      </w:r>
      <w:r w:rsidR="00BB1460">
        <w:rPr>
          <w:sz w:val="28"/>
          <w:szCs w:val="28"/>
        </w:rPr>
        <w:t xml:space="preserve"> согласно приложению </w:t>
      </w:r>
      <w:r w:rsidR="008A5840">
        <w:rPr>
          <w:sz w:val="28"/>
          <w:szCs w:val="28"/>
        </w:rPr>
        <w:t>№</w:t>
      </w:r>
      <w:r w:rsidR="00BB1460">
        <w:rPr>
          <w:sz w:val="28"/>
          <w:szCs w:val="28"/>
        </w:rPr>
        <w:t>1</w:t>
      </w:r>
      <w:r w:rsidR="008A5840">
        <w:rPr>
          <w:sz w:val="28"/>
          <w:szCs w:val="28"/>
        </w:rPr>
        <w:t>.</w:t>
      </w:r>
    </w:p>
    <w:p w:rsidR="009B55DF" w:rsidRPr="008A5840" w:rsidRDefault="009B55DF" w:rsidP="008A5840">
      <w:pPr>
        <w:pStyle w:val="ae"/>
        <w:numPr>
          <w:ilvl w:val="0"/>
          <w:numId w:val="2"/>
        </w:numPr>
        <w:ind w:left="426"/>
        <w:jc w:val="both"/>
        <w:rPr>
          <w:sz w:val="28"/>
          <w:szCs w:val="28"/>
        </w:rPr>
      </w:pPr>
      <w:r w:rsidRPr="008A5840">
        <w:rPr>
          <w:sz w:val="28"/>
          <w:szCs w:val="28"/>
        </w:rPr>
        <w:t>Решение совета депутатов Янегского сельского поселения от 27.08.2019 г № 227 «О внесении изменений в решение совета депутатов от 15.10.2009 г. № 3 «Об утверждении Положения о конкурсной комиссии и о порядке проведения конкурса на замещение должности главы Администрации Янегского сельского поселения Лодейнопольского муниципального района Ленинградской области» считать утратившим силу.</w:t>
      </w:r>
    </w:p>
    <w:p w:rsidR="00990CB5" w:rsidRPr="008A5840" w:rsidRDefault="00990CB5" w:rsidP="008A5840">
      <w:pPr>
        <w:pStyle w:val="ae"/>
        <w:numPr>
          <w:ilvl w:val="0"/>
          <w:numId w:val="2"/>
        </w:numPr>
        <w:tabs>
          <w:tab w:val="left" w:pos="900"/>
        </w:tabs>
        <w:ind w:left="426"/>
        <w:jc w:val="both"/>
        <w:rPr>
          <w:sz w:val="28"/>
          <w:szCs w:val="28"/>
        </w:rPr>
      </w:pPr>
      <w:r w:rsidRPr="008A5840">
        <w:rPr>
          <w:sz w:val="28"/>
          <w:szCs w:val="28"/>
        </w:rPr>
        <w:t xml:space="preserve">Решение вступает в силу после официального опубликования в газете «Лодейное Поле». </w:t>
      </w:r>
    </w:p>
    <w:p w:rsidR="00990CB5" w:rsidRDefault="00990CB5" w:rsidP="00990CB5">
      <w:pPr>
        <w:tabs>
          <w:tab w:val="left" w:pos="900"/>
        </w:tabs>
        <w:jc w:val="both"/>
        <w:rPr>
          <w:sz w:val="28"/>
          <w:szCs w:val="28"/>
        </w:rPr>
      </w:pPr>
    </w:p>
    <w:p w:rsidR="00A46810" w:rsidRDefault="00A46810" w:rsidP="00990CB5">
      <w:pPr>
        <w:tabs>
          <w:tab w:val="left" w:pos="900"/>
        </w:tabs>
        <w:jc w:val="both"/>
        <w:rPr>
          <w:sz w:val="28"/>
          <w:szCs w:val="28"/>
        </w:rPr>
      </w:pPr>
    </w:p>
    <w:p w:rsidR="00F97960" w:rsidRDefault="008A5840" w:rsidP="008A5840">
      <w:pPr>
        <w:jc w:val="both"/>
        <w:rPr>
          <w:sz w:val="28"/>
          <w:szCs w:val="28"/>
        </w:rPr>
      </w:pPr>
      <w:r>
        <w:rPr>
          <w:sz w:val="28"/>
        </w:rPr>
        <w:t>Заместитель председателя совета депутатов</w:t>
      </w:r>
      <w:r w:rsidR="0096782F">
        <w:rPr>
          <w:sz w:val="28"/>
          <w:szCs w:val="28"/>
        </w:rPr>
        <w:t xml:space="preserve">                    </w:t>
      </w:r>
      <w:r w:rsidR="005F7B33">
        <w:rPr>
          <w:sz w:val="28"/>
          <w:szCs w:val="28"/>
        </w:rPr>
        <w:t xml:space="preserve">      </w:t>
      </w:r>
      <w:r w:rsidR="0096782F">
        <w:rPr>
          <w:sz w:val="28"/>
          <w:szCs w:val="28"/>
        </w:rPr>
        <w:t xml:space="preserve">   И.Н. ЛОГИНОВ</w:t>
      </w:r>
    </w:p>
    <w:p w:rsidR="002D7D3A" w:rsidRDefault="002D7D3A" w:rsidP="002D7D3A">
      <w:pPr>
        <w:jc w:val="right"/>
        <w:rPr>
          <w:color w:val="000000"/>
          <w:shd w:val="clear" w:color="auto" w:fill="FFFFFF"/>
        </w:rPr>
      </w:pPr>
    </w:p>
    <w:p w:rsidR="0021774D" w:rsidRDefault="0021774D" w:rsidP="002D7D3A">
      <w:pPr>
        <w:jc w:val="right"/>
        <w:rPr>
          <w:color w:val="000000"/>
          <w:shd w:val="clear" w:color="auto" w:fill="FFFFFF"/>
        </w:rPr>
      </w:pPr>
    </w:p>
    <w:p w:rsidR="0021774D" w:rsidRDefault="0021774D" w:rsidP="002D7D3A">
      <w:pPr>
        <w:jc w:val="right"/>
        <w:rPr>
          <w:color w:val="000000"/>
          <w:shd w:val="clear" w:color="auto" w:fill="FFFFFF"/>
        </w:rPr>
      </w:pPr>
    </w:p>
    <w:p w:rsidR="0021774D" w:rsidRDefault="0021774D" w:rsidP="002D7D3A">
      <w:pPr>
        <w:jc w:val="right"/>
        <w:rPr>
          <w:color w:val="000000"/>
          <w:shd w:val="clear" w:color="auto" w:fill="FFFFFF"/>
        </w:rPr>
      </w:pPr>
    </w:p>
    <w:p w:rsidR="0021774D" w:rsidRDefault="0021774D" w:rsidP="002D7D3A">
      <w:pPr>
        <w:jc w:val="right"/>
        <w:rPr>
          <w:color w:val="000000"/>
          <w:shd w:val="clear" w:color="auto" w:fill="FFFFFF"/>
        </w:rPr>
      </w:pPr>
    </w:p>
    <w:p w:rsidR="00BB1460" w:rsidRDefault="00BB1460" w:rsidP="002D7D3A">
      <w:pPr>
        <w:jc w:val="right"/>
        <w:rPr>
          <w:color w:val="000000"/>
          <w:shd w:val="clear" w:color="auto" w:fill="FFFFFF"/>
        </w:rPr>
      </w:pPr>
      <w:r>
        <w:rPr>
          <w:color w:val="000000"/>
          <w:shd w:val="clear" w:color="auto" w:fill="FFFFFF"/>
        </w:rPr>
        <w:lastRenderedPageBreak/>
        <w:t>Приложение №1</w:t>
      </w:r>
    </w:p>
    <w:p w:rsidR="00BB1460" w:rsidRDefault="00BB1460" w:rsidP="002D7D3A">
      <w:pPr>
        <w:jc w:val="right"/>
        <w:rPr>
          <w:color w:val="000000"/>
          <w:shd w:val="clear" w:color="auto" w:fill="FFFFFF"/>
        </w:rPr>
      </w:pPr>
      <w:r>
        <w:rPr>
          <w:color w:val="000000"/>
          <w:shd w:val="clear" w:color="auto" w:fill="FFFFFF"/>
        </w:rPr>
        <w:t xml:space="preserve"> к решению совета депутатов </w:t>
      </w:r>
    </w:p>
    <w:p w:rsidR="00BB1460" w:rsidRDefault="00BB1460" w:rsidP="002D7D3A">
      <w:pPr>
        <w:jc w:val="right"/>
        <w:rPr>
          <w:color w:val="000000"/>
          <w:shd w:val="clear" w:color="auto" w:fill="FFFFFF"/>
        </w:rPr>
      </w:pPr>
      <w:r>
        <w:rPr>
          <w:color w:val="000000"/>
          <w:shd w:val="clear" w:color="auto" w:fill="FFFFFF"/>
        </w:rPr>
        <w:t xml:space="preserve">Янегского сельского поселения </w:t>
      </w:r>
    </w:p>
    <w:p w:rsidR="00BB1460" w:rsidRDefault="00BB1460" w:rsidP="002D7D3A">
      <w:pPr>
        <w:jc w:val="right"/>
        <w:rPr>
          <w:color w:val="000000"/>
          <w:shd w:val="clear" w:color="auto" w:fill="FFFFFF"/>
        </w:rPr>
      </w:pPr>
      <w:r>
        <w:rPr>
          <w:color w:val="000000"/>
          <w:shd w:val="clear" w:color="auto" w:fill="FFFFFF"/>
        </w:rPr>
        <w:t xml:space="preserve">от 08.11.2019 г № </w:t>
      </w:r>
      <w:r w:rsidR="001368FE">
        <w:rPr>
          <w:color w:val="000000"/>
          <w:shd w:val="clear" w:color="auto" w:fill="FFFFFF"/>
        </w:rPr>
        <w:t>12</w:t>
      </w: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Pr="00BB1460" w:rsidRDefault="00BB1460" w:rsidP="00BB1460">
      <w:pPr>
        <w:jc w:val="center"/>
        <w:rPr>
          <w:b/>
          <w:sz w:val="28"/>
          <w:szCs w:val="28"/>
        </w:rPr>
      </w:pPr>
      <w:r w:rsidRPr="00BB1460">
        <w:rPr>
          <w:b/>
          <w:sz w:val="28"/>
          <w:szCs w:val="28"/>
        </w:rPr>
        <w:t xml:space="preserve">Изменения </w:t>
      </w:r>
      <w:r w:rsidR="00540A44">
        <w:rPr>
          <w:b/>
          <w:sz w:val="28"/>
          <w:szCs w:val="28"/>
        </w:rPr>
        <w:t xml:space="preserve">и дополнения в </w:t>
      </w:r>
      <w:r w:rsidRPr="00BB1460">
        <w:rPr>
          <w:b/>
          <w:sz w:val="28"/>
          <w:szCs w:val="28"/>
        </w:rPr>
        <w:t>решение совета депутатов Янегского сельского поселения Лодейнопольского муниципального района Ленинградской области от 15.10.2009 г. № 3 «Об утверждении Положения о конкурсной комиссии и о конкурсе на замещение должности главы Администрации Янегского сельского поселения Лодейнопольского муниципального района Ленинградской области» (далее – Положение)</w:t>
      </w:r>
    </w:p>
    <w:p w:rsidR="00BB1460" w:rsidRPr="00BB1460" w:rsidRDefault="00BB1460" w:rsidP="00BB1460">
      <w:pPr>
        <w:jc w:val="center"/>
        <w:rPr>
          <w:b/>
          <w:sz w:val="28"/>
          <w:szCs w:val="28"/>
        </w:rPr>
      </w:pPr>
    </w:p>
    <w:p w:rsidR="00BB1460" w:rsidRDefault="00BB1460" w:rsidP="00BB1460">
      <w:pPr>
        <w:pStyle w:val="ae"/>
        <w:numPr>
          <w:ilvl w:val="1"/>
          <w:numId w:val="5"/>
        </w:numPr>
        <w:tabs>
          <w:tab w:val="left" w:pos="900"/>
        </w:tabs>
        <w:jc w:val="both"/>
        <w:rPr>
          <w:sz w:val="28"/>
          <w:szCs w:val="28"/>
        </w:rPr>
      </w:pPr>
      <w:r>
        <w:rPr>
          <w:sz w:val="28"/>
          <w:szCs w:val="28"/>
        </w:rPr>
        <w:t>Пункт 2.4. Положения изложить в следующей редакции:</w:t>
      </w:r>
    </w:p>
    <w:p w:rsidR="00BB1460" w:rsidRDefault="00BB1460" w:rsidP="00BB1460">
      <w:pPr>
        <w:autoSpaceDE w:val="0"/>
        <w:autoSpaceDN w:val="0"/>
        <w:adjustRightInd w:val="0"/>
        <w:jc w:val="both"/>
        <w:rPr>
          <w:sz w:val="28"/>
          <w:szCs w:val="28"/>
        </w:rPr>
      </w:pPr>
      <w:r>
        <w:rPr>
          <w:sz w:val="28"/>
          <w:szCs w:val="28"/>
        </w:rPr>
        <w:t>«2.4. Решение совета депутатов о назначении членов конкурсной комиссии принимается не позднее 10 дней с даты принятия решения об объявлении конкурса.»;</w:t>
      </w:r>
    </w:p>
    <w:p w:rsidR="00BB1460" w:rsidRDefault="00BB1460" w:rsidP="00BB1460">
      <w:pPr>
        <w:pStyle w:val="ae"/>
        <w:numPr>
          <w:ilvl w:val="1"/>
          <w:numId w:val="5"/>
        </w:numPr>
        <w:tabs>
          <w:tab w:val="left" w:pos="900"/>
        </w:tabs>
        <w:jc w:val="both"/>
        <w:rPr>
          <w:sz w:val="28"/>
          <w:szCs w:val="28"/>
        </w:rPr>
      </w:pPr>
      <w:r>
        <w:rPr>
          <w:sz w:val="28"/>
          <w:szCs w:val="28"/>
        </w:rPr>
        <w:t>Пункт 3.11 Положения изложить в следующей редакции:</w:t>
      </w:r>
    </w:p>
    <w:p w:rsidR="00BB1460" w:rsidRDefault="00BB1460" w:rsidP="00BB1460">
      <w:pPr>
        <w:jc w:val="both"/>
        <w:rPr>
          <w:sz w:val="28"/>
          <w:szCs w:val="28"/>
        </w:rPr>
      </w:pPr>
      <w:r>
        <w:rPr>
          <w:sz w:val="28"/>
          <w:szCs w:val="28"/>
        </w:rPr>
        <w:t xml:space="preserve">«3.11. Конкурсная комиссия обладает следующими полномочиями: </w:t>
      </w:r>
    </w:p>
    <w:p w:rsidR="00BB1460" w:rsidRDefault="00BB1460" w:rsidP="00BB1460">
      <w:pPr>
        <w:numPr>
          <w:ilvl w:val="0"/>
          <w:numId w:val="10"/>
        </w:numPr>
        <w:jc w:val="both"/>
        <w:rPr>
          <w:sz w:val="28"/>
          <w:szCs w:val="28"/>
        </w:rPr>
      </w:pPr>
      <w:r>
        <w:rPr>
          <w:sz w:val="28"/>
          <w:szCs w:val="28"/>
        </w:rPr>
        <w:t xml:space="preserve"> организует проведение конкурса; </w:t>
      </w:r>
    </w:p>
    <w:p w:rsidR="00BB1460" w:rsidRDefault="00BB1460" w:rsidP="00BB1460">
      <w:pPr>
        <w:numPr>
          <w:ilvl w:val="0"/>
          <w:numId w:val="10"/>
        </w:numPr>
        <w:jc w:val="both"/>
        <w:rPr>
          <w:sz w:val="28"/>
          <w:szCs w:val="28"/>
        </w:rPr>
      </w:pPr>
      <w:r>
        <w:rPr>
          <w:sz w:val="28"/>
          <w:szCs w:val="28"/>
        </w:rPr>
        <w:t xml:space="preserve"> рассматривает документы, представленные на конкурс; </w:t>
      </w:r>
    </w:p>
    <w:p w:rsidR="00BB1460" w:rsidRDefault="00BB1460" w:rsidP="00BB1460">
      <w:pPr>
        <w:numPr>
          <w:ilvl w:val="0"/>
          <w:numId w:val="10"/>
        </w:numPr>
        <w:jc w:val="both"/>
        <w:rPr>
          <w:sz w:val="28"/>
          <w:szCs w:val="28"/>
        </w:rPr>
      </w:pPr>
      <w:r>
        <w:rPr>
          <w:sz w:val="28"/>
          <w:szCs w:val="28"/>
        </w:rPr>
        <w:t xml:space="preserve">разрабатывает вопросы для собеседования; </w:t>
      </w:r>
    </w:p>
    <w:p w:rsidR="00BB1460" w:rsidRDefault="00BB1460" w:rsidP="00BB1460">
      <w:pPr>
        <w:numPr>
          <w:ilvl w:val="0"/>
          <w:numId w:val="10"/>
        </w:numPr>
        <w:jc w:val="both"/>
        <w:rPr>
          <w:sz w:val="28"/>
          <w:szCs w:val="28"/>
        </w:rPr>
      </w:pPr>
      <w:r>
        <w:rPr>
          <w:sz w:val="28"/>
          <w:szCs w:val="28"/>
        </w:rPr>
        <w:t xml:space="preserve"> обеспечивает соблюдение равенства прав претендентов в соответствии с законодательством; </w:t>
      </w:r>
    </w:p>
    <w:p w:rsidR="00BB1460" w:rsidRDefault="00BB1460" w:rsidP="00BB1460">
      <w:pPr>
        <w:numPr>
          <w:ilvl w:val="0"/>
          <w:numId w:val="10"/>
        </w:numPr>
        <w:jc w:val="both"/>
        <w:rPr>
          <w:sz w:val="28"/>
          <w:szCs w:val="28"/>
        </w:rPr>
      </w:pPr>
      <w:r>
        <w:rPr>
          <w:sz w:val="28"/>
          <w:szCs w:val="28"/>
        </w:rPr>
        <w:t>при необходимости привлекает к работе экспертов;</w:t>
      </w:r>
    </w:p>
    <w:p w:rsidR="00BB1460" w:rsidRDefault="00BB1460" w:rsidP="00BB1460">
      <w:pPr>
        <w:numPr>
          <w:ilvl w:val="0"/>
          <w:numId w:val="10"/>
        </w:numPr>
        <w:jc w:val="both"/>
        <w:rPr>
          <w:sz w:val="28"/>
          <w:szCs w:val="28"/>
        </w:rPr>
      </w:pPr>
      <w:r>
        <w:rPr>
          <w:sz w:val="28"/>
          <w:szCs w:val="28"/>
        </w:rPr>
        <w:t xml:space="preserve"> рассматривает заявления и вопросы, возникающие в процессе подготовки и проведения конкурса; </w:t>
      </w:r>
    </w:p>
    <w:p w:rsidR="00BB1460" w:rsidRDefault="00BB1460" w:rsidP="00BB1460">
      <w:pPr>
        <w:numPr>
          <w:ilvl w:val="0"/>
          <w:numId w:val="10"/>
        </w:numPr>
        <w:autoSpaceDE w:val="0"/>
        <w:autoSpaceDN w:val="0"/>
        <w:adjustRightInd w:val="0"/>
        <w:jc w:val="both"/>
        <w:rPr>
          <w:sz w:val="28"/>
          <w:szCs w:val="28"/>
        </w:rPr>
      </w:pPr>
      <w:r>
        <w:rPr>
          <w:sz w:val="28"/>
          <w:szCs w:val="28"/>
        </w:rPr>
        <w:t>оценивает претендентов и представленные ими документы на предмет их соответствия требованиям, указанным в разделе 4 настоящего Положения;</w:t>
      </w:r>
    </w:p>
    <w:p w:rsidR="00BB1460" w:rsidRDefault="00BB1460" w:rsidP="00BB1460">
      <w:pPr>
        <w:numPr>
          <w:ilvl w:val="0"/>
          <w:numId w:val="10"/>
        </w:numPr>
        <w:jc w:val="both"/>
        <w:rPr>
          <w:sz w:val="28"/>
          <w:szCs w:val="28"/>
        </w:rPr>
      </w:pPr>
      <w:r>
        <w:rPr>
          <w:sz w:val="28"/>
          <w:szCs w:val="28"/>
        </w:rPr>
        <w:t xml:space="preserve">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r>
        <w:rPr>
          <w:sz w:val="28"/>
          <w:szCs w:val="28"/>
        </w:rPr>
        <w:br/>
        <w:t xml:space="preserve">        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  </w:t>
      </w:r>
    </w:p>
    <w:p w:rsidR="00BB1460" w:rsidRDefault="00BB1460" w:rsidP="00BB1460">
      <w:pPr>
        <w:numPr>
          <w:ilvl w:val="0"/>
          <w:numId w:val="10"/>
        </w:numPr>
        <w:autoSpaceDE w:val="0"/>
        <w:autoSpaceDN w:val="0"/>
        <w:adjustRightInd w:val="0"/>
        <w:jc w:val="both"/>
        <w:rPr>
          <w:sz w:val="28"/>
          <w:szCs w:val="28"/>
        </w:rPr>
      </w:pPr>
      <w:r>
        <w:rPr>
          <w:sz w:val="28"/>
          <w:szCs w:val="28"/>
        </w:rPr>
        <w:t xml:space="preserve"> принимает решения по итогам конкурса и представляет совету депутатов муниципального образования Лодейнопольский муниципальный район Ленинградской области кандидата (ов) на замещение должности главы Администрации муниципального района. </w:t>
      </w:r>
    </w:p>
    <w:p w:rsidR="00BB1460" w:rsidRDefault="00BB1460" w:rsidP="00BB1460">
      <w:pPr>
        <w:numPr>
          <w:ilvl w:val="0"/>
          <w:numId w:val="10"/>
        </w:numPr>
        <w:autoSpaceDE w:val="0"/>
        <w:autoSpaceDN w:val="0"/>
        <w:adjustRightInd w:val="0"/>
        <w:ind w:left="568"/>
        <w:jc w:val="both"/>
        <w:rPr>
          <w:sz w:val="28"/>
          <w:szCs w:val="28"/>
        </w:rPr>
      </w:pPr>
      <w:r>
        <w:rPr>
          <w:sz w:val="28"/>
          <w:szCs w:val="28"/>
        </w:rPr>
        <w:t>осуществляет иные функции, предусмотренные настоящим Положением.»;</w:t>
      </w:r>
    </w:p>
    <w:p w:rsidR="00BB1460" w:rsidRDefault="00BB1460" w:rsidP="00BB1460">
      <w:pPr>
        <w:pStyle w:val="ae"/>
        <w:numPr>
          <w:ilvl w:val="1"/>
          <w:numId w:val="5"/>
        </w:numPr>
        <w:tabs>
          <w:tab w:val="left" w:pos="900"/>
        </w:tabs>
        <w:jc w:val="both"/>
        <w:rPr>
          <w:sz w:val="28"/>
          <w:szCs w:val="28"/>
        </w:rPr>
      </w:pPr>
      <w:r>
        <w:rPr>
          <w:sz w:val="28"/>
          <w:szCs w:val="28"/>
        </w:rPr>
        <w:t>Пункт 4.2. Положения изложить в следующей редакции:</w:t>
      </w:r>
    </w:p>
    <w:p w:rsidR="00BB1460" w:rsidRDefault="00BB1460" w:rsidP="00BB1460">
      <w:pPr>
        <w:autoSpaceDE w:val="0"/>
        <w:autoSpaceDN w:val="0"/>
        <w:adjustRightInd w:val="0"/>
        <w:jc w:val="both"/>
        <w:rPr>
          <w:sz w:val="28"/>
          <w:szCs w:val="28"/>
        </w:rPr>
      </w:pPr>
      <w:r>
        <w:rPr>
          <w:sz w:val="28"/>
          <w:szCs w:val="28"/>
        </w:rPr>
        <w:t>«4.2. Претендент на дату проведения конкурса должен отвечать следующим требованиям:</w:t>
      </w:r>
    </w:p>
    <w:p w:rsidR="00BB1460" w:rsidRDefault="00BB1460" w:rsidP="00BB1460">
      <w:pPr>
        <w:autoSpaceDE w:val="0"/>
        <w:autoSpaceDN w:val="0"/>
        <w:adjustRightInd w:val="0"/>
        <w:jc w:val="both"/>
        <w:rPr>
          <w:sz w:val="28"/>
          <w:szCs w:val="28"/>
        </w:rPr>
      </w:pPr>
      <w:r>
        <w:rPr>
          <w:sz w:val="28"/>
          <w:szCs w:val="28"/>
        </w:rPr>
        <w:lastRenderedPageBreak/>
        <w:t>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международным договором Российской Федерации иностранный гражданин имеет право находиться на муниципальной службе;</w:t>
      </w:r>
    </w:p>
    <w:p w:rsidR="00BB1460" w:rsidRDefault="00BB1460" w:rsidP="00BB1460">
      <w:pPr>
        <w:autoSpaceDE w:val="0"/>
        <w:autoSpaceDN w:val="0"/>
        <w:adjustRightInd w:val="0"/>
        <w:jc w:val="both"/>
        <w:rPr>
          <w:sz w:val="28"/>
          <w:szCs w:val="28"/>
        </w:rPr>
      </w:pPr>
      <w:r>
        <w:rPr>
          <w:sz w:val="28"/>
          <w:szCs w:val="28"/>
        </w:rPr>
        <w:t>2)  быть полностью дееспособным;</w:t>
      </w:r>
    </w:p>
    <w:p w:rsidR="00BB1460" w:rsidRDefault="00BB1460" w:rsidP="00BB1460">
      <w:pPr>
        <w:autoSpaceDE w:val="0"/>
        <w:autoSpaceDN w:val="0"/>
        <w:adjustRightInd w:val="0"/>
        <w:jc w:val="both"/>
        <w:rPr>
          <w:sz w:val="28"/>
          <w:szCs w:val="28"/>
        </w:rPr>
      </w:pPr>
      <w:r>
        <w:rPr>
          <w:sz w:val="28"/>
          <w:szCs w:val="28"/>
        </w:rPr>
        <w:t>3)  возраст не старше 65 лет;</w:t>
      </w:r>
    </w:p>
    <w:p w:rsidR="00BB1460" w:rsidRDefault="00BB1460" w:rsidP="00BB1460">
      <w:pPr>
        <w:autoSpaceDE w:val="0"/>
        <w:autoSpaceDN w:val="0"/>
        <w:adjustRightInd w:val="0"/>
        <w:jc w:val="both"/>
        <w:rPr>
          <w:sz w:val="28"/>
          <w:szCs w:val="28"/>
        </w:rPr>
      </w:pPr>
      <w:r>
        <w:rPr>
          <w:sz w:val="28"/>
          <w:szCs w:val="28"/>
        </w:rPr>
        <w:t>4)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BB1460" w:rsidRDefault="00BB1460" w:rsidP="00BB1460">
      <w:pPr>
        <w:autoSpaceDE w:val="0"/>
        <w:autoSpaceDN w:val="0"/>
        <w:adjustRightInd w:val="0"/>
        <w:jc w:val="both"/>
        <w:rPr>
          <w:sz w:val="28"/>
          <w:szCs w:val="28"/>
        </w:rPr>
      </w:pPr>
      <w:r>
        <w:rPr>
          <w:sz w:val="28"/>
          <w:szCs w:val="28"/>
        </w:rPr>
        <w:t xml:space="preserve">5) отсутствие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BB1460" w:rsidRDefault="00BB1460" w:rsidP="00BB1460">
      <w:pPr>
        <w:autoSpaceDE w:val="0"/>
        <w:autoSpaceDN w:val="0"/>
        <w:adjustRightInd w:val="0"/>
        <w:jc w:val="both"/>
        <w:rPr>
          <w:sz w:val="28"/>
          <w:szCs w:val="28"/>
        </w:rPr>
      </w:pPr>
      <w:r>
        <w:rPr>
          <w:sz w:val="28"/>
          <w:szCs w:val="28"/>
        </w:rPr>
        <w:t>6) предоставление подлинных документов и достоверных сведений о себе;</w:t>
      </w:r>
    </w:p>
    <w:p w:rsidR="00BB1460" w:rsidRDefault="00BB1460" w:rsidP="00BB1460">
      <w:pPr>
        <w:autoSpaceDE w:val="0"/>
        <w:autoSpaceDN w:val="0"/>
        <w:adjustRightInd w:val="0"/>
        <w:jc w:val="both"/>
        <w:rPr>
          <w:sz w:val="28"/>
          <w:szCs w:val="28"/>
        </w:rPr>
      </w:pPr>
      <w:r>
        <w:rPr>
          <w:sz w:val="28"/>
          <w:szCs w:val="28"/>
        </w:rPr>
        <w:t>7)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BB1460" w:rsidRDefault="00BB1460" w:rsidP="00BB1460">
      <w:pPr>
        <w:autoSpaceDE w:val="0"/>
        <w:autoSpaceDN w:val="0"/>
        <w:adjustRightInd w:val="0"/>
        <w:jc w:val="both"/>
        <w:rPr>
          <w:sz w:val="28"/>
          <w:szCs w:val="28"/>
        </w:rPr>
      </w:pPr>
      <w:r>
        <w:rPr>
          <w:sz w:val="28"/>
          <w:szCs w:val="28"/>
        </w:rPr>
        <w:t>8) иметь высшее образование</w:t>
      </w:r>
      <w:r>
        <w:rPr>
          <w:rFonts w:eastAsia="Calibri"/>
          <w:b/>
          <w:i/>
          <w:sz w:val="28"/>
          <w:szCs w:val="28"/>
          <w:lang w:eastAsia="en-US"/>
        </w:rPr>
        <w:t xml:space="preserve"> </w:t>
      </w:r>
      <w:r>
        <w:rPr>
          <w:rFonts w:eastAsia="Calibri"/>
          <w:sz w:val="28"/>
          <w:szCs w:val="28"/>
          <w:lang w:eastAsia="en-US"/>
        </w:rPr>
        <w:t>не ниже уровня специалитета, магистратуры</w:t>
      </w:r>
      <w:r>
        <w:rPr>
          <w:sz w:val="28"/>
          <w:szCs w:val="28"/>
        </w:rPr>
        <w:t xml:space="preserve">; </w:t>
      </w:r>
    </w:p>
    <w:p w:rsidR="00BB1460" w:rsidRDefault="00BB1460" w:rsidP="00BB1460">
      <w:pPr>
        <w:autoSpaceDE w:val="0"/>
        <w:autoSpaceDN w:val="0"/>
        <w:adjustRightInd w:val="0"/>
        <w:jc w:val="both"/>
        <w:rPr>
          <w:i/>
          <w:sz w:val="28"/>
          <w:szCs w:val="28"/>
        </w:rPr>
      </w:pPr>
      <w:r>
        <w:rPr>
          <w:sz w:val="28"/>
          <w:szCs w:val="28"/>
        </w:rPr>
        <w:t>9) не менее четырех лет стажа муниципальной службы или не менее пяти лет стажа работы по специальности, направлению подготовки;</w:t>
      </w:r>
      <w:r>
        <w:rPr>
          <w:i/>
          <w:sz w:val="28"/>
          <w:szCs w:val="28"/>
        </w:rPr>
        <w:t xml:space="preserve"> </w:t>
      </w:r>
    </w:p>
    <w:p w:rsidR="00BB1460" w:rsidRDefault="00BB1460" w:rsidP="00BB14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 иметь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BB1460" w:rsidRDefault="00BB1460" w:rsidP="00BB1460">
      <w:pPr>
        <w:autoSpaceDE w:val="0"/>
        <w:autoSpaceDN w:val="0"/>
        <w:adjustRightInd w:val="0"/>
        <w:jc w:val="both"/>
        <w:rPr>
          <w:sz w:val="28"/>
          <w:szCs w:val="28"/>
        </w:rPr>
      </w:pPr>
      <w:r>
        <w:rPr>
          <w:sz w:val="28"/>
          <w:szCs w:val="28"/>
        </w:rPr>
        <w:t>11) иметь положительный отзыв с предыдущего места работы (службы);</w:t>
      </w:r>
    </w:p>
    <w:p w:rsidR="00BB1460" w:rsidRDefault="00BB1460" w:rsidP="00BB1460">
      <w:pPr>
        <w:autoSpaceDE w:val="0"/>
        <w:autoSpaceDN w:val="0"/>
        <w:adjustRightInd w:val="0"/>
        <w:jc w:val="both"/>
        <w:rPr>
          <w:sz w:val="28"/>
          <w:szCs w:val="28"/>
        </w:rPr>
      </w:pPr>
      <w:r>
        <w:rPr>
          <w:sz w:val="28"/>
          <w:szCs w:val="28"/>
        </w:rPr>
        <w:t>12) обладать удовлетворительными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антикоррупционного законодательства;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BB1460" w:rsidRDefault="00BB1460" w:rsidP="00BB1460">
      <w:pPr>
        <w:autoSpaceDE w:val="0"/>
        <w:autoSpaceDN w:val="0"/>
        <w:adjustRightInd w:val="0"/>
        <w:jc w:val="both"/>
        <w:rPr>
          <w:sz w:val="28"/>
          <w:szCs w:val="28"/>
        </w:rPr>
      </w:pPr>
      <w:r>
        <w:rPr>
          <w:sz w:val="28"/>
          <w:szCs w:val="28"/>
        </w:rPr>
        <w:t>13)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BB1460" w:rsidRDefault="00BB1460" w:rsidP="00BB1460">
      <w:pPr>
        <w:pStyle w:val="ae"/>
        <w:numPr>
          <w:ilvl w:val="1"/>
          <w:numId w:val="5"/>
        </w:numPr>
        <w:tabs>
          <w:tab w:val="left" w:pos="900"/>
        </w:tabs>
        <w:jc w:val="both"/>
        <w:rPr>
          <w:sz w:val="28"/>
          <w:szCs w:val="28"/>
        </w:rPr>
      </w:pPr>
      <w:r>
        <w:rPr>
          <w:sz w:val="28"/>
          <w:szCs w:val="28"/>
        </w:rPr>
        <w:t>Подпункт 5) пункта 4.4. исключить</w:t>
      </w:r>
    </w:p>
    <w:p w:rsidR="00BB1460" w:rsidRDefault="00BB1460" w:rsidP="00BB1460">
      <w:pPr>
        <w:numPr>
          <w:ilvl w:val="1"/>
          <w:numId w:val="5"/>
        </w:numPr>
        <w:tabs>
          <w:tab w:val="left" w:pos="900"/>
        </w:tabs>
        <w:jc w:val="both"/>
        <w:rPr>
          <w:sz w:val="28"/>
          <w:szCs w:val="28"/>
        </w:rPr>
      </w:pPr>
      <w:r>
        <w:rPr>
          <w:sz w:val="28"/>
          <w:szCs w:val="28"/>
        </w:rPr>
        <w:t>Подпункт 6) пункта 4.4. изложить в следующей редакции:</w:t>
      </w:r>
    </w:p>
    <w:p w:rsidR="00BB1460" w:rsidRDefault="00BB1460" w:rsidP="00BB1460">
      <w:pPr>
        <w:autoSpaceDE w:val="0"/>
        <w:autoSpaceDN w:val="0"/>
        <w:adjustRightInd w:val="0"/>
        <w:jc w:val="both"/>
        <w:rPr>
          <w:i/>
          <w:sz w:val="24"/>
          <w:szCs w:val="24"/>
        </w:rPr>
      </w:pPr>
      <w:r>
        <w:rPr>
          <w:sz w:val="28"/>
          <w:szCs w:val="28"/>
        </w:rPr>
        <w:t xml:space="preserve">«6). документы, подтверждающие необходимое высшее образование, стаж работы и квалификацию: </w:t>
      </w:r>
    </w:p>
    <w:p w:rsidR="00BB1460" w:rsidRDefault="00BB1460" w:rsidP="00BB1460">
      <w:pPr>
        <w:autoSpaceDE w:val="0"/>
        <w:autoSpaceDN w:val="0"/>
        <w:adjustRightInd w:val="0"/>
        <w:ind w:firstLine="540"/>
        <w:jc w:val="both"/>
        <w:rPr>
          <w:sz w:val="28"/>
          <w:szCs w:val="28"/>
        </w:rPr>
      </w:pPr>
      <w:r>
        <w:rPr>
          <w:sz w:val="28"/>
          <w:szCs w:val="28"/>
        </w:rPr>
        <w:t>- трудовую книжку или заверенную нотариально или кадровой службой по месту работы (службы) копию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r>
        <w:rPr>
          <w:i/>
          <w:sz w:val="28"/>
          <w:szCs w:val="28"/>
        </w:rPr>
        <w:t xml:space="preserve"> </w:t>
      </w:r>
    </w:p>
    <w:p w:rsidR="00BB1460" w:rsidRDefault="00BB1460" w:rsidP="00BB1460">
      <w:pPr>
        <w:tabs>
          <w:tab w:val="left" w:pos="900"/>
        </w:tabs>
        <w:ind w:left="360"/>
        <w:jc w:val="both"/>
        <w:rPr>
          <w:sz w:val="28"/>
          <w:szCs w:val="28"/>
        </w:rPr>
      </w:pPr>
      <w:r>
        <w:rPr>
          <w:sz w:val="28"/>
          <w:szCs w:val="28"/>
        </w:rPr>
        <w:lastRenderedPageBreak/>
        <w:t>- документы о высшем образовании, а также по желанию гражданина - о дополнительном профессиональном образовании, о присвоении ученой степени, ученого звания;»;</w:t>
      </w:r>
    </w:p>
    <w:p w:rsidR="00BB1460" w:rsidRDefault="00BB1460" w:rsidP="00BB1460">
      <w:pPr>
        <w:pStyle w:val="ae"/>
        <w:numPr>
          <w:ilvl w:val="1"/>
          <w:numId w:val="12"/>
        </w:numPr>
        <w:tabs>
          <w:tab w:val="left" w:pos="900"/>
        </w:tabs>
        <w:jc w:val="both"/>
        <w:rPr>
          <w:sz w:val="28"/>
          <w:szCs w:val="28"/>
        </w:rPr>
      </w:pPr>
      <w:r>
        <w:rPr>
          <w:sz w:val="28"/>
          <w:szCs w:val="28"/>
        </w:rPr>
        <w:t>.  Подпункт 9) пункта 4.4. Положения изложить в следующей редакции:</w:t>
      </w:r>
    </w:p>
    <w:p w:rsidR="00BB1460" w:rsidRDefault="00BB1460" w:rsidP="00BB1460">
      <w:pPr>
        <w:tabs>
          <w:tab w:val="left" w:pos="900"/>
        </w:tabs>
        <w:jc w:val="both"/>
        <w:rPr>
          <w:rFonts w:eastAsiaTheme="minorHAnsi"/>
          <w:sz w:val="28"/>
          <w:szCs w:val="28"/>
          <w:lang w:eastAsia="en-US"/>
        </w:rPr>
      </w:pPr>
      <w:r>
        <w:rPr>
          <w:sz w:val="28"/>
          <w:szCs w:val="28"/>
        </w:rPr>
        <w:t xml:space="preserve">«8) </w:t>
      </w:r>
      <w:r>
        <w:rPr>
          <w:rFonts w:eastAsiaTheme="minorHAnsi"/>
          <w:sz w:val="28"/>
          <w:szCs w:val="28"/>
          <w:lang w:eastAsia="en-US"/>
        </w:rPr>
        <w:t>документы воинского учета - для граждан, пребывающих в запасе, и лиц, подлежащих призыву на военную службу и их копии;»;</w:t>
      </w:r>
    </w:p>
    <w:p w:rsidR="00BB1460" w:rsidRDefault="00BB1460" w:rsidP="00BB1460">
      <w:pPr>
        <w:numPr>
          <w:ilvl w:val="1"/>
          <w:numId w:val="13"/>
        </w:numPr>
        <w:tabs>
          <w:tab w:val="left" w:pos="900"/>
        </w:tabs>
        <w:spacing w:before="100" w:beforeAutospacing="1" w:after="100" w:afterAutospacing="1"/>
        <w:contextualSpacing/>
        <w:jc w:val="both"/>
        <w:rPr>
          <w:sz w:val="28"/>
          <w:szCs w:val="28"/>
        </w:rPr>
      </w:pPr>
      <w:r>
        <w:rPr>
          <w:sz w:val="28"/>
          <w:szCs w:val="28"/>
        </w:rPr>
        <w:t>В подпункте 10) пункта 4.4. Положения слова «медицинского учреждения» заменить словами «медицинской организации»;</w:t>
      </w:r>
    </w:p>
    <w:p w:rsidR="00BB1460" w:rsidRDefault="00BB1460" w:rsidP="00BB1460">
      <w:pPr>
        <w:numPr>
          <w:ilvl w:val="1"/>
          <w:numId w:val="13"/>
        </w:numPr>
        <w:tabs>
          <w:tab w:val="left" w:pos="900"/>
        </w:tabs>
        <w:spacing w:before="100" w:beforeAutospacing="1" w:after="100" w:afterAutospacing="1"/>
        <w:contextualSpacing/>
        <w:jc w:val="both"/>
        <w:rPr>
          <w:sz w:val="28"/>
          <w:szCs w:val="28"/>
        </w:rPr>
      </w:pPr>
      <w:r>
        <w:rPr>
          <w:sz w:val="28"/>
          <w:szCs w:val="28"/>
        </w:rPr>
        <w:t>Подпункт 11) пункта 4.4. Положения изложить в следующей редакции:</w:t>
      </w:r>
    </w:p>
    <w:p w:rsidR="00BB1460" w:rsidRDefault="00BB1460" w:rsidP="00BB1460">
      <w:pPr>
        <w:autoSpaceDE w:val="0"/>
        <w:autoSpaceDN w:val="0"/>
        <w:adjustRightInd w:val="0"/>
        <w:jc w:val="both"/>
        <w:rPr>
          <w:sz w:val="28"/>
          <w:szCs w:val="28"/>
        </w:rPr>
      </w:pPr>
      <w:r>
        <w:rPr>
          <w:sz w:val="28"/>
          <w:szCs w:val="28"/>
        </w:rPr>
        <w:tab/>
        <w:t xml:space="preserve">«11) сведения о доходах, об имуществе и обязательствах имущественного характера (в т.ч. на супругу (супруга) и несовершеннолетних детей).  Представляются </w:t>
      </w:r>
      <w:r>
        <w:rPr>
          <w:rFonts w:eastAsiaTheme="minorHAnsi"/>
          <w:bCs/>
          <w:sz w:val="28"/>
          <w:szCs w:val="28"/>
          <w:lang w:eastAsia="en-US"/>
        </w:rPr>
        <w:t xml:space="preserve">в порядке, установленном областным </w:t>
      </w:r>
      <w:hyperlink r:id="rId8" w:history="1">
        <w:r>
          <w:rPr>
            <w:rStyle w:val="a3"/>
            <w:rFonts w:eastAsiaTheme="minorHAnsi"/>
            <w:bCs/>
            <w:color w:val="auto"/>
            <w:sz w:val="28"/>
            <w:szCs w:val="28"/>
            <w:u w:val="none"/>
            <w:lang w:eastAsia="en-US"/>
          </w:rPr>
          <w:t>законом</w:t>
        </w:r>
      </w:hyperlink>
      <w:r>
        <w:rPr>
          <w:rFonts w:eastAsiaTheme="minorHAnsi"/>
          <w:bCs/>
          <w:sz w:val="28"/>
          <w:szCs w:val="28"/>
          <w:lang w:eastAsia="en-US"/>
        </w:rP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Pr>
          <w:sz w:val="28"/>
          <w:szCs w:val="28"/>
        </w:rPr>
        <w:t xml:space="preserve">. </w:t>
      </w:r>
    </w:p>
    <w:p w:rsidR="00BB1460" w:rsidRDefault="00BB1460" w:rsidP="00BB1460">
      <w:pPr>
        <w:pStyle w:val="ae"/>
        <w:numPr>
          <w:ilvl w:val="1"/>
          <w:numId w:val="13"/>
        </w:numPr>
        <w:autoSpaceDE w:val="0"/>
        <w:autoSpaceDN w:val="0"/>
        <w:adjustRightInd w:val="0"/>
        <w:jc w:val="both"/>
        <w:rPr>
          <w:rFonts w:eastAsiaTheme="minorHAnsi"/>
          <w:sz w:val="28"/>
          <w:szCs w:val="28"/>
          <w:lang w:eastAsia="en-US"/>
        </w:rPr>
      </w:pPr>
      <w:r>
        <w:rPr>
          <w:rFonts w:eastAsiaTheme="minorHAnsi"/>
          <w:sz w:val="28"/>
          <w:szCs w:val="28"/>
          <w:lang w:eastAsia="en-US"/>
        </w:rPr>
        <w:t>Дополнить пункт 4.4. Положения подпунктами 13),14) следующего содержания:</w:t>
      </w:r>
    </w:p>
    <w:p w:rsidR="00BB1460" w:rsidRDefault="00BB1460" w:rsidP="00BB1460">
      <w:pPr>
        <w:autoSpaceDE w:val="0"/>
        <w:autoSpaceDN w:val="0"/>
        <w:adjustRightInd w:val="0"/>
        <w:jc w:val="both"/>
        <w:rPr>
          <w:color w:val="000000"/>
          <w:sz w:val="28"/>
          <w:szCs w:val="28"/>
          <w:shd w:val="clear" w:color="auto" w:fill="FFFFFF"/>
        </w:rPr>
      </w:pPr>
      <w:r>
        <w:rPr>
          <w:sz w:val="28"/>
          <w:szCs w:val="28"/>
        </w:rPr>
        <w:t>«</w:t>
      </w:r>
      <w:r>
        <w:rPr>
          <w:color w:val="000000"/>
          <w:sz w:val="28"/>
          <w:szCs w:val="28"/>
          <w:shd w:val="clear" w:color="auto" w:fill="FFFFFF"/>
        </w:rPr>
        <w:t>13) справка о наличии (отсутствии) судимости и (или) факта уголовного преследования либо о прекращении уголовного преследования;</w:t>
      </w:r>
    </w:p>
    <w:p w:rsidR="00BB1460" w:rsidRDefault="00BB1460" w:rsidP="00BB1460">
      <w:pPr>
        <w:autoSpaceDE w:val="0"/>
        <w:autoSpaceDN w:val="0"/>
        <w:adjustRightInd w:val="0"/>
        <w:jc w:val="both"/>
        <w:rPr>
          <w:color w:val="000000"/>
          <w:sz w:val="28"/>
          <w:szCs w:val="28"/>
          <w:shd w:val="clear" w:color="auto" w:fill="FFFFFF"/>
        </w:rPr>
      </w:pPr>
      <w:r>
        <w:rPr>
          <w:sz w:val="28"/>
          <w:szCs w:val="28"/>
          <w:shd w:val="clear" w:color="auto" w:fill="FFFFFF"/>
        </w:rPr>
        <w:t xml:space="preserve">  14)</w:t>
      </w:r>
      <w:r>
        <w:rPr>
          <w:rFonts w:ascii="Arial" w:hAnsi="Arial" w:cs="Arial"/>
          <w:shd w:val="clear" w:color="auto" w:fill="FFFFFF"/>
        </w:rPr>
        <w:t xml:space="preserve">  </w:t>
      </w:r>
      <w:hyperlink r:id="rId9" w:history="1">
        <w:r>
          <w:rPr>
            <w:rStyle w:val="a3"/>
            <w:color w:val="auto"/>
            <w:sz w:val="28"/>
            <w:szCs w:val="28"/>
            <w:u w:val="none"/>
            <w:bdr w:val="none" w:sz="0" w:space="0" w:color="auto" w:frame="1"/>
            <w:shd w:val="clear" w:color="auto" w:fill="FFFFFF"/>
          </w:rPr>
          <w:t>сведения о размещении общедоступной информации в сети "Интернет"</w:t>
        </w:r>
      </w:hyperlink>
      <w:r>
        <w:rPr>
          <w:color w:val="000000"/>
          <w:sz w:val="28"/>
          <w:szCs w:val="28"/>
          <w:shd w:val="clear" w:color="auto" w:fill="FFFFFF"/>
        </w:rPr>
        <w:t> (форма, утвержденная распоряжением Правительства РФ от 28.12.2016 № 2867-р) (приложение 3);»; </w:t>
      </w:r>
    </w:p>
    <w:p w:rsidR="00BB1460" w:rsidRDefault="00BB1460" w:rsidP="00BB1460">
      <w:pPr>
        <w:numPr>
          <w:ilvl w:val="1"/>
          <w:numId w:val="13"/>
        </w:numPr>
        <w:autoSpaceDE w:val="0"/>
        <w:autoSpaceDN w:val="0"/>
        <w:adjustRightInd w:val="0"/>
        <w:spacing w:before="100" w:beforeAutospacing="1" w:after="100" w:afterAutospacing="1"/>
        <w:contextualSpacing/>
        <w:jc w:val="both"/>
        <w:rPr>
          <w:color w:val="000000"/>
          <w:sz w:val="28"/>
          <w:szCs w:val="28"/>
          <w:shd w:val="clear" w:color="auto" w:fill="FFFFFF"/>
        </w:rPr>
      </w:pPr>
      <w:r>
        <w:rPr>
          <w:color w:val="000000"/>
          <w:sz w:val="28"/>
          <w:szCs w:val="28"/>
          <w:shd w:val="clear" w:color="auto" w:fill="FFFFFF"/>
        </w:rPr>
        <w:t>Пункт 4.8. положения исключить.</w:t>
      </w:r>
    </w:p>
    <w:p w:rsidR="00BB1460" w:rsidRDefault="00BB1460" w:rsidP="00BB1460">
      <w:pPr>
        <w:numPr>
          <w:ilvl w:val="1"/>
          <w:numId w:val="13"/>
        </w:numPr>
        <w:autoSpaceDE w:val="0"/>
        <w:autoSpaceDN w:val="0"/>
        <w:adjustRightInd w:val="0"/>
        <w:spacing w:before="120"/>
        <w:contextualSpacing/>
        <w:jc w:val="both"/>
        <w:rPr>
          <w:sz w:val="28"/>
          <w:szCs w:val="28"/>
        </w:rPr>
      </w:pPr>
      <w:r>
        <w:rPr>
          <w:sz w:val="28"/>
          <w:szCs w:val="28"/>
        </w:rPr>
        <w:t>Пункт 6.4. Положения изложить в следующей редакции:</w:t>
      </w:r>
    </w:p>
    <w:p w:rsidR="00BB1460" w:rsidRDefault="00BB1460" w:rsidP="00BB1460">
      <w:pPr>
        <w:autoSpaceDE w:val="0"/>
        <w:autoSpaceDN w:val="0"/>
        <w:adjustRightInd w:val="0"/>
        <w:spacing w:before="120"/>
        <w:ind w:firstLine="709"/>
        <w:jc w:val="both"/>
        <w:rPr>
          <w:sz w:val="28"/>
          <w:szCs w:val="28"/>
        </w:rPr>
      </w:pPr>
      <w:r>
        <w:rPr>
          <w:sz w:val="28"/>
          <w:szCs w:val="28"/>
        </w:rPr>
        <w:t>«6.4. На основании решения совета депутатов глава поселения заключает контракт с главой Администрации не позднее десяти календарных дней со дня принятия решения советом депутатов о назначении главы администрации.».</w:t>
      </w:r>
    </w:p>
    <w:p w:rsidR="00BB1460" w:rsidRDefault="00BB1460" w:rsidP="00BB1460">
      <w:pPr>
        <w:numPr>
          <w:ilvl w:val="1"/>
          <w:numId w:val="13"/>
        </w:numPr>
        <w:autoSpaceDE w:val="0"/>
        <w:autoSpaceDN w:val="0"/>
        <w:adjustRightInd w:val="0"/>
        <w:spacing w:before="100" w:beforeAutospacing="1" w:after="100" w:afterAutospacing="1"/>
        <w:contextualSpacing/>
        <w:jc w:val="both"/>
        <w:rPr>
          <w:color w:val="000000"/>
          <w:sz w:val="28"/>
          <w:szCs w:val="28"/>
          <w:shd w:val="clear" w:color="auto" w:fill="FFFFFF"/>
        </w:rPr>
      </w:pPr>
      <w:r>
        <w:rPr>
          <w:color w:val="000000"/>
          <w:sz w:val="28"/>
          <w:szCs w:val="28"/>
          <w:shd w:val="clear" w:color="auto" w:fill="FFFFFF"/>
        </w:rPr>
        <w:t>Приложение 2 к Положению изложить в новой редакции согласно приложению №2 к решению.</w:t>
      </w:r>
    </w:p>
    <w:p w:rsidR="00BB1460" w:rsidRDefault="00BB1460" w:rsidP="00BB1460">
      <w:pPr>
        <w:numPr>
          <w:ilvl w:val="1"/>
          <w:numId w:val="13"/>
        </w:numPr>
        <w:autoSpaceDE w:val="0"/>
        <w:autoSpaceDN w:val="0"/>
        <w:adjustRightInd w:val="0"/>
        <w:spacing w:before="100" w:beforeAutospacing="1" w:after="100" w:afterAutospacing="1"/>
        <w:contextualSpacing/>
        <w:jc w:val="both"/>
        <w:rPr>
          <w:color w:val="000000"/>
          <w:sz w:val="28"/>
          <w:szCs w:val="28"/>
          <w:shd w:val="clear" w:color="auto" w:fill="FFFFFF"/>
        </w:rPr>
      </w:pPr>
      <w:r>
        <w:rPr>
          <w:color w:val="000000"/>
          <w:sz w:val="28"/>
          <w:szCs w:val="28"/>
          <w:shd w:val="clear" w:color="auto" w:fill="FFFFFF"/>
        </w:rPr>
        <w:t>Дополнить Положение приложением 3 согласно приложению №3 к решению.</w:t>
      </w:r>
    </w:p>
    <w:p w:rsidR="00BB1460" w:rsidRPr="00BB1460" w:rsidRDefault="00BB1460" w:rsidP="00BB1460">
      <w:pPr>
        <w:jc w:val="center"/>
        <w:rPr>
          <w:b/>
          <w:color w:val="000000"/>
          <w:sz w:val="24"/>
          <w:szCs w:val="24"/>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BB1460" w:rsidRDefault="00BB1460" w:rsidP="002D7D3A">
      <w:pPr>
        <w:jc w:val="right"/>
        <w:rPr>
          <w:color w:val="000000"/>
          <w:shd w:val="clear" w:color="auto" w:fill="FFFFFF"/>
        </w:rPr>
      </w:pPr>
    </w:p>
    <w:p w:rsidR="002D7D3A" w:rsidRPr="002D7D3A" w:rsidRDefault="002D7D3A" w:rsidP="002D7D3A">
      <w:pPr>
        <w:jc w:val="right"/>
        <w:rPr>
          <w:color w:val="000000"/>
          <w:shd w:val="clear" w:color="auto" w:fill="FFFFFF"/>
        </w:rPr>
      </w:pPr>
      <w:r w:rsidRPr="002D7D3A">
        <w:rPr>
          <w:color w:val="000000"/>
          <w:shd w:val="clear" w:color="auto" w:fill="FFFFFF"/>
        </w:rPr>
        <w:lastRenderedPageBreak/>
        <w:t>Приложению №</w:t>
      </w:r>
      <w:r w:rsidR="00BB1460">
        <w:rPr>
          <w:color w:val="000000"/>
          <w:shd w:val="clear" w:color="auto" w:fill="FFFFFF"/>
        </w:rPr>
        <w:t>2</w:t>
      </w:r>
      <w:r>
        <w:rPr>
          <w:color w:val="000000"/>
          <w:shd w:val="clear" w:color="auto" w:fill="FFFFFF"/>
        </w:rPr>
        <w:t xml:space="preserve"> </w:t>
      </w:r>
      <w:r w:rsidR="006713D9">
        <w:rPr>
          <w:color w:val="000000"/>
          <w:shd w:val="clear" w:color="auto" w:fill="FFFFFF"/>
        </w:rPr>
        <w:t>к</w:t>
      </w:r>
      <w:r w:rsidRPr="002D7D3A">
        <w:rPr>
          <w:color w:val="000000"/>
          <w:shd w:val="clear" w:color="auto" w:fill="FFFFFF"/>
        </w:rPr>
        <w:t xml:space="preserve"> решению совета депутатов </w:t>
      </w:r>
      <w:r>
        <w:rPr>
          <w:color w:val="000000"/>
          <w:shd w:val="clear" w:color="auto" w:fill="FFFFFF"/>
        </w:rPr>
        <w:t xml:space="preserve"> </w:t>
      </w:r>
      <w:r w:rsidRPr="002D7D3A">
        <w:rPr>
          <w:color w:val="000000"/>
          <w:shd w:val="clear" w:color="auto" w:fill="FFFFFF"/>
        </w:rPr>
        <w:t xml:space="preserve">Янегского сельского поселения </w:t>
      </w:r>
    </w:p>
    <w:p w:rsidR="002D7D3A" w:rsidRPr="002D7D3A" w:rsidRDefault="002D7D3A" w:rsidP="002D7D3A">
      <w:pPr>
        <w:jc w:val="right"/>
        <w:rPr>
          <w:color w:val="000000"/>
          <w:shd w:val="clear" w:color="auto" w:fill="FFFFFF"/>
        </w:rPr>
      </w:pPr>
      <w:r w:rsidRPr="002D7D3A">
        <w:rPr>
          <w:color w:val="000000"/>
          <w:shd w:val="clear" w:color="auto" w:fill="FFFFFF"/>
        </w:rPr>
        <w:t>От</w:t>
      </w:r>
      <w:r>
        <w:rPr>
          <w:color w:val="000000"/>
          <w:shd w:val="clear" w:color="auto" w:fill="FFFFFF"/>
        </w:rPr>
        <w:t xml:space="preserve"> </w:t>
      </w:r>
      <w:r w:rsidRPr="002D7D3A">
        <w:rPr>
          <w:color w:val="000000"/>
          <w:shd w:val="clear" w:color="auto" w:fill="FFFFFF"/>
        </w:rPr>
        <w:t xml:space="preserve"> 08.11.2019 г №</w:t>
      </w:r>
      <w:r w:rsidR="001368FE">
        <w:rPr>
          <w:color w:val="000000"/>
          <w:shd w:val="clear" w:color="auto" w:fill="FFFFFF"/>
        </w:rPr>
        <w:t>12</w:t>
      </w:r>
    </w:p>
    <w:p w:rsidR="002D7D3A" w:rsidRPr="002D7D3A" w:rsidRDefault="002D7D3A" w:rsidP="002D7D3A">
      <w:pPr>
        <w:jc w:val="right"/>
        <w:rPr>
          <w:color w:val="000000"/>
          <w:shd w:val="clear" w:color="auto" w:fill="FFFFFF"/>
        </w:rPr>
      </w:pPr>
    </w:p>
    <w:p w:rsidR="002D7D3A" w:rsidRDefault="002D7D3A" w:rsidP="002D7D3A">
      <w:pPr>
        <w:ind w:left="2410"/>
        <w:jc w:val="right"/>
      </w:pPr>
      <w:r>
        <w:t>УТВЕРЖДЕНА</w:t>
      </w:r>
      <w:r>
        <w:br/>
        <w:t>распоряжением Правительства Российской Федерации от 26.05.2005 № 667-р</w:t>
      </w:r>
    </w:p>
    <w:p w:rsidR="002D7D3A" w:rsidRDefault="002D7D3A" w:rsidP="002D7D3A">
      <w:pPr>
        <w:spacing w:before="120"/>
        <w:ind w:left="2268"/>
        <w:jc w:val="right"/>
        <w:rPr>
          <w:sz w:val="16"/>
          <w:szCs w:val="16"/>
        </w:rPr>
      </w:pPr>
      <w:r>
        <w:rPr>
          <w:sz w:val="16"/>
          <w:szCs w:val="16"/>
        </w:rPr>
        <w:t>(в ред. распоряжения Правительства РФ от 16.10.2007 № 1428-р, Постановления Правительства РФ от 05.03.2018 № 227, распоряжения Правительства РФ от 27.03.2019 № 543-р)</w:t>
      </w:r>
    </w:p>
    <w:p w:rsidR="002D7D3A" w:rsidRDefault="002D7D3A" w:rsidP="002D7D3A">
      <w:pPr>
        <w:spacing w:before="120"/>
        <w:ind w:left="4678"/>
        <w:jc w:val="right"/>
        <w:rPr>
          <w:sz w:val="16"/>
          <w:szCs w:val="16"/>
        </w:rPr>
      </w:pPr>
      <w:r>
        <w:rPr>
          <w:sz w:val="16"/>
          <w:szCs w:val="16"/>
        </w:rPr>
        <w:t xml:space="preserve"> (приложение 2 к Положению)</w:t>
      </w:r>
    </w:p>
    <w:p w:rsidR="002D7D3A" w:rsidRDefault="002D7D3A" w:rsidP="002D7D3A">
      <w:pPr>
        <w:spacing w:before="120" w:after="120"/>
        <w:jc w:val="right"/>
        <w:rPr>
          <w:sz w:val="24"/>
          <w:szCs w:val="24"/>
        </w:rPr>
      </w:pPr>
      <w:r>
        <w:rPr>
          <w:sz w:val="24"/>
          <w:szCs w:val="24"/>
        </w:rPr>
        <w:t>(форма)</w:t>
      </w:r>
    </w:p>
    <w:tbl>
      <w:tblPr>
        <w:tblW w:w="9660" w:type="dxa"/>
        <w:tblLayout w:type="fixed"/>
        <w:tblCellMar>
          <w:left w:w="28" w:type="dxa"/>
          <w:right w:w="28" w:type="dxa"/>
        </w:tblCellMar>
        <w:tblLook w:val="04A0"/>
      </w:tblPr>
      <w:tblGrid>
        <w:gridCol w:w="363"/>
        <w:gridCol w:w="558"/>
        <w:gridCol w:w="559"/>
        <w:gridCol w:w="5630"/>
        <w:gridCol w:w="567"/>
        <w:gridCol w:w="1983"/>
      </w:tblGrid>
      <w:tr w:rsidR="002D7D3A" w:rsidTr="002D7D3A">
        <w:trPr>
          <w:cantSplit/>
          <w:trHeight w:val="1000"/>
        </w:trPr>
        <w:tc>
          <w:tcPr>
            <w:tcW w:w="7683" w:type="dxa"/>
            <w:gridSpan w:val="5"/>
            <w:hideMark/>
          </w:tcPr>
          <w:p w:rsidR="002D7D3A" w:rsidRDefault="002D7D3A">
            <w:pPr>
              <w:autoSpaceDE w:val="0"/>
              <w:autoSpaceDN w:val="0"/>
              <w:spacing w:line="276" w:lineRule="auto"/>
              <w:jc w:val="center"/>
              <w:rPr>
                <w:sz w:val="24"/>
                <w:szCs w:val="24"/>
                <w:lang w:eastAsia="en-US"/>
              </w:rPr>
            </w:pPr>
            <w:r>
              <w:rPr>
                <w:b/>
                <w:bCs/>
                <w:sz w:val="26"/>
                <w:szCs w:val="26"/>
                <w:lang w:eastAsia="en-US"/>
              </w:rPr>
              <w:t>АНКЕТА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D7D3A" w:rsidRDefault="002D7D3A">
            <w:pPr>
              <w:autoSpaceDE w:val="0"/>
              <w:autoSpaceDN w:val="0"/>
              <w:spacing w:line="276" w:lineRule="auto"/>
              <w:jc w:val="center"/>
              <w:rPr>
                <w:sz w:val="24"/>
                <w:szCs w:val="24"/>
                <w:lang w:eastAsia="en-US"/>
              </w:rPr>
            </w:pPr>
            <w:r>
              <w:rPr>
                <w:sz w:val="24"/>
                <w:szCs w:val="24"/>
                <w:lang w:eastAsia="en-US"/>
              </w:rPr>
              <w:t>Место</w:t>
            </w:r>
            <w:r>
              <w:rPr>
                <w:sz w:val="24"/>
                <w:szCs w:val="24"/>
                <w:lang w:eastAsia="en-US"/>
              </w:rPr>
              <w:br/>
              <w:t>для</w:t>
            </w:r>
            <w:r>
              <w:rPr>
                <w:sz w:val="24"/>
                <w:szCs w:val="24"/>
                <w:lang w:eastAsia="en-US"/>
              </w:rPr>
              <w:br/>
              <w:t>фотографии</w:t>
            </w:r>
          </w:p>
        </w:tc>
      </w:tr>
      <w:tr w:rsidR="002D7D3A" w:rsidTr="002D7D3A">
        <w:trPr>
          <w:cantSplit/>
          <w:trHeight w:val="421"/>
        </w:trPr>
        <w:tc>
          <w:tcPr>
            <w:tcW w:w="364" w:type="dxa"/>
            <w:vAlign w:val="bottom"/>
            <w:hideMark/>
          </w:tcPr>
          <w:p w:rsidR="002D7D3A" w:rsidRDefault="002D7D3A">
            <w:pPr>
              <w:autoSpaceDE w:val="0"/>
              <w:autoSpaceDN w:val="0"/>
              <w:spacing w:line="276" w:lineRule="auto"/>
              <w:rPr>
                <w:sz w:val="24"/>
                <w:szCs w:val="24"/>
                <w:lang w:eastAsia="en-US"/>
              </w:rPr>
            </w:pPr>
            <w:r>
              <w:rPr>
                <w:sz w:val="24"/>
                <w:szCs w:val="24"/>
                <w:lang w:eastAsia="en-US"/>
              </w:rPr>
              <w:t>1.</w:t>
            </w:r>
          </w:p>
        </w:tc>
        <w:tc>
          <w:tcPr>
            <w:tcW w:w="1118" w:type="dxa"/>
            <w:gridSpan w:val="2"/>
            <w:vAlign w:val="bottom"/>
            <w:hideMark/>
          </w:tcPr>
          <w:p w:rsidR="002D7D3A" w:rsidRDefault="002D7D3A">
            <w:pPr>
              <w:autoSpaceDE w:val="0"/>
              <w:autoSpaceDN w:val="0"/>
              <w:spacing w:line="276" w:lineRule="auto"/>
              <w:rPr>
                <w:sz w:val="24"/>
                <w:szCs w:val="24"/>
                <w:lang w:eastAsia="en-US"/>
              </w:rPr>
            </w:pPr>
            <w:r>
              <w:rPr>
                <w:sz w:val="24"/>
                <w:szCs w:val="24"/>
                <w:lang w:eastAsia="en-US"/>
              </w:rPr>
              <w:t>Фамилия</w:t>
            </w:r>
          </w:p>
        </w:tc>
        <w:tc>
          <w:tcPr>
            <w:tcW w:w="5634" w:type="dxa"/>
            <w:tcBorders>
              <w:top w:val="nil"/>
              <w:left w:val="nil"/>
              <w:bottom w:val="single" w:sz="4" w:space="0" w:color="auto"/>
              <w:right w:val="nil"/>
            </w:tcBorders>
            <w:vAlign w:val="bottom"/>
          </w:tcPr>
          <w:p w:rsidR="002D7D3A" w:rsidRDefault="002D7D3A">
            <w:pPr>
              <w:autoSpaceDE w:val="0"/>
              <w:autoSpaceDN w:val="0"/>
              <w:spacing w:line="276" w:lineRule="auto"/>
              <w:jc w:val="center"/>
              <w:rPr>
                <w:sz w:val="24"/>
                <w:szCs w:val="24"/>
                <w:lang w:eastAsia="en-US"/>
              </w:rPr>
            </w:pPr>
          </w:p>
        </w:tc>
        <w:tc>
          <w:tcPr>
            <w:tcW w:w="567" w:type="dxa"/>
            <w:vAlign w:val="bottom"/>
          </w:tcPr>
          <w:p w:rsidR="002D7D3A" w:rsidRDefault="002D7D3A">
            <w:pPr>
              <w:autoSpaceDE w:val="0"/>
              <w:autoSpaceDN w:val="0"/>
              <w:spacing w:line="276" w:lineRule="auto"/>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D7D3A" w:rsidRDefault="002D7D3A">
            <w:pPr>
              <w:rPr>
                <w:sz w:val="24"/>
                <w:szCs w:val="24"/>
                <w:lang w:eastAsia="en-US"/>
              </w:rPr>
            </w:pPr>
          </w:p>
        </w:tc>
      </w:tr>
      <w:tr w:rsidR="002D7D3A" w:rsidTr="002D7D3A">
        <w:trPr>
          <w:cantSplit/>
          <w:trHeight w:val="414"/>
        </w:trPr>
        <w:tc>
          <w:tcPr>
            <w:tcW w:w="364" w:type="dxa"/>
            <w:vAlign w:val="bottom"/>
          </w:tcPr>
          <w:p w:rsidR="002D7D3A" w:rsidRDefault="002D7D3A">
            <w:pPr>
              <w:autoSpaceDE w:val="0"/>
              <w:autoSpaceDN w:val="0"/>
              <w:spacing w:line="276" w:lineRule="auto"/>
              <w:rPr>
                <w:sz w:val="24"/>
                <w:szCs w:val="24"/>
                <w:lang w:eastAsia="en-US"/>
              </w:rPr>
            </w:pPr>
          </w:p>
        </w:tc>
        <w:tc>
          <w:tcPr>
            <w:tcW w:w="559" w:type="dxa"/>
            <w:vAlign w:val="bottom"/>
            <w:hideMark/>
          </w:tcPr>
          <w:p w:rsidR="002D7D3A" w:rsidRDefault="002D7D3A">
            <w:pPr>
              <w:autoSpaceDE w:val="0"/>
              <w:autoSpaceDN w:val="0"/>
              <w:spacing w:line="276" w:lineRule="auto"/>
              <w:rPr>
                <w:sz w:val="24"/>
                <w:szCs w:val="24"/>
                <w:lang w:eastAsia="en-US"/>
              </w:rPr>
            </w:pPr>
            <w:r>
              <w:rPr>
                <w:sz w:val="24"/>
                <w:szCs w:val="24"/>
                <w:lang w:eastAsia="en-US"/>
              </w:rPr>
              <w:t>Имя</w:t>
            </w:r>
          </w:p>
        </w:tc>
        <w:tc>
          <w:tcPr>
            <w:tcW w:w="6193" w:type="dxa"/>
            <w:gridSpan w:val="2"/>
            <w:tcBorders>
              <w:top w:val="nil"/>
              <w:left w:val="nil"/>
              <w:bottom w:val="single" w:sz="4" w:space="0" w:color="auto"/>
              <w:right w:val="nil"/>
            </w:tcBorders>
            <w:vAlign w:val="bottom"/>
          </w:tcPr>
          <w:p w:rsidR="002D7D3A" w:rsidRDefault="002D7D3A">
            <w:pPr>
              <w:autoSpaceDE w:val="0"/>
              <w:autoSpaceDN w:val="0"/>
              <w:spacing w:line="276" w:lineRule="auto"/>
              <w:jc w:val="center"/>
              <w:rPr>
                <w:sz w:val="24"/>
                <w:szCs w:val="24"/>
                <w:lang w:eastAsia="en-US"/>
              </w:rPr>
            </w:pPr>
          </w:p>
        </w:tc>
        <w:tc>
          <w:tcPr>
            <w:tcW w:w="567" w:type="dxa"/>
            <w:vAlign w:val="bottom"/>
          </w:tcPr>
          <w:p w:rsidR="002D7D3A" w:rsidRDefault="002D7D3A">
            <w:pPr>
              <w:autoSpaceDE w:val="0"/>
              <w:autoSpaceDN w:val="0"/>
              <w:spacing w:line="276" w:lineRule="auto"/>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D7D3A" w:rsidRDefault="002D7D3A">
            <w:pPr>
              <w:rPr>
                <w:sz w:val="24"/>
                <w:szCs w:val="24"/>
                <w:lang w:eastAsia="en-US"/>
              </w:rPr>
            </w:pPr>
          </w:p>
        </w:tc>
      </w:tr>
      <w:tr w:rsidR="002D7D3A" w:rsidTr="002D7D3A">
        <w:trPr>
          <w:cantSplit/>
          <w:trHeight w:val="420"/>
        </w:trPr>
        <w:tc>
          <w:tcPr>
            <w:tcW w:w="364" w:type="dxa"/>
            <w:vAlign w:val="bottom"/>
          </w:tcPr>
          <w:p w:rsidR="002D7D3A" w:rsidRDefault="002D7D3A">
            <w:pPr>
              <w:autoSpaceDE w:val="0"/>
              <w:autoSpaceDN w:val="0"/>
              <w:spacing w:line="276" w:lineRule="auto"/>
              <w:rPr>
                <w:sz w:val="24"/>
                <w:szCs w:val="24"/>
                <w:lang w:eastAsia="en-US"/>
              </w:rPr>
            </w:pPr>
          </w:p>
        </w:tc>
        <w:tc>
          <w:tcPr>
            <w:tcW w:w="1118" w:type="dxa"/>
            <w:gridSpan w:val="2"/>
            <w:vAlign w:val="bottom"/>
            <w:hideMark/>
          </w:tcPr>
          <w:p w:rsidR="002D7D3A" w:rsidRDefault="002D7D3A">
            <w:pPr>
              <w:autoSpaceDE w:val="0"/>
              <w:autoSpaceDN w:val="0"/>
              <w:spacing w:line="276" w:lineRule="auto"/>
              <w:rPr>
                <w:sz w:val="24"/>
                <w:szCs w:val="24"/>
                <w:lang w:eastAsia="en-US"/>
              </w:rPr>
            </w:pPr>
            <w:r>
              <w:rPr>
                <w:sz w:val="24"/>
                <w:szCs w:val="24"/>
                <w:lang w:eastAsia="en-US"/>
              </w:rPr>
              <w:t>Отчество</w:t>
            </w:r>
          </w:p>
        </w:tc>
        <w:tc>
          <w:tcPr>
            <w:tcW w:w="5634" w:type="dxa"/>
            <w:tcBorders>
              <w:top w:val="nil"/>
              <w:left w:val="nil"/>
              <w:bottom w:val="single" w:sz="4" w:space="0" w:color="auto"/>
              <w:right w:val="nil"/>
            </w:tcBorders>
            <w:vAlign w:val="bottom"/>
          </w:tcPr>
          <w:p w:rsidR="002D7D3A" w:rsidRDefault="002D7D3A">
            <w:pPr>
              <w:autoSpaceDE w:val="0"/>
              <w:autoSpaceDN w:val="0"/>
              <w:spacing w:line="276" w:lineRule="auto"/>
              <w:jc w:val="center"/>
              <w:rPr>
                <w:sz w:val="24"/>
                <w:szCs w:val="24"/>
                <w:lang w:eastAsia="en-US"/>
              </w:rPr>
            </w:pPr>
          </w:p>
        </w:tc>
        <w:tc>
          <w:tcPr>
            <w:tcW w:w="567" w:type="dxa"/>
            <w:vAlign w:val="bottom"/>
          </w:tcPr>
          <w:p w:rsidR="002D7D3A" w:rsidRDefault="002D7D3A">
            <w:pPr>
              <w:autoSpaceDE w:val="0"/>
              <w:autoSpaceDN w:val="0"/>
              <w:spacing w:line="276" w:lineRule="auto"/>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D7D3A" w:rsidRDefault="002D7D3A">
            <w:pPr>
              <w:rPr>
                <w:sz w:val="24"/>
                <w:szCs w:val="24"/>
                <w:lang w:eastAsia="en-US"/>
              </w:rPr>
            </w:pPr>
          </w:p>
        </w:tc>
      </w:tr>
    </w:tbl>
    <w:p w:rsidR="002D7D3A" w:rsidRDefault="002D7D3A" w:rsidP="002D7D3A">
      <w:pPr>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86"/>
        <w:gridCol w:w="3681"/>
      </w:tblGrid>
      <w:tr w:rsidR="002D7D3A" w:rsidTr="002D7D3A">
        <w:tc>
          <w:tcPr>
            <w:tcW w:w="5986" w:type="dxa"/>
            <w:tcBorders>
              <w:top w:val="single" w:sz="4" w:space="0" w:color="auto"/>
              <w:left w:val="nil"/>
              <w:bottom w:val="single" w:sz="4" w:space="0" w:color="auto"/>
              <w:right w:val="single" w:sz="4" w:space="0" w:color="auto"/>
            </w:tcBorders>
            <w:hideMark/>
          </w:tcPr>
          <w:p w:rsidR="002D7D3A" w:rsidRDefault="002D7D3A">
            <w:pPr>
              <w:autoSpaceDE w:val="0"/>
              <w:autoSpaceDN w:val="0"/>
              <w:spacing w:line="276" w:lineRule="auto"/>
              <w:rPr>
                <w:sz w:val="24"/>
                <w:szCs w:val="24"/>
                <w:lang w:eastAsia="en-US"/>
              </w:rPr>
            </w:pPr>
            <w:r>
              <w:rPr>
                <w:sz w:val="24"/>
                <w:szCs w:val="24"/>
                <w:lang w:eastAsia="en-US"/>
              </w:rPr>
              <w:t>2. Если изменяли фамилию, имя или отчество,</w:t>
            </w:r>
            <w:r>
              <w:rPr>
                <w:sz w:val="24"/>
                <w:szCs w:val="24"/>
                <w:lang w:eastAsia="en-US"/>
              </w:rPr>
              <w:br/>
              <w:t>то укажите их, а также когда, где и по какой причине изменяли</w:t>
            </w:r>
          </w:p>
        </w:tc>
        <w:tc>
          <w:tcPr>
            <w:tcW w:w="3681" w:type="dxa"/>
            <w:tcBorders>
              <w:top w:val="single" w:sz="4" w:space="0" w:color="auto"/>
              <w:left w:val="single" w:sz="4" w:space="0" w:color="auto"/>
              <w:bottom w:val="single" w:sz="4" w:space="0" w:color="auto"/>
              <w:right w:val="nil"/>
            </w:tcBorders>
          </w:tcPr>
          <w:p w:rsidR="002D7D3A" w:rsidRDefault="002D7D3A">
            <w:pPr>
              <w:autoSpaceDE w:val="0"/>
              <w:autoSpaceDN w:val="0"/>
              <w:spacing w:line="276" w:lineRule="auto"/>
              <w:rPr>
                <w:sz w:val="24"/>
                <w:szCs w:val="24"/>
                <w:lang w:eastAsia="en-US"/>
              </w:rPr>
            </w:pPr>
          </w:p>
        </w:tc>
      </w:tr>
      <w:tr w:rsidR="002D7D3A" w:rsidTr="002D7D3A">
        <w:tc>
          <w:tcPr>
            <w:tcW w:w="5986" w:type="dxa"/>
            <w:tcBorders>
              <w:top w:val="single" w:sz="4" w:space="0" w:color="auto"/>
              <w:left w:val="nil"/>
              <w:bottom w:val="single" w:sz="4" w:space="0" w:color="auto"/>
              <w:right w:val="single" w:sz="4" w:space="0" w:color="auto"/>
            </w:tcBorders>
            <w:hideMark/>
          </w:tcPr>
          <w:p w:rsidR="002D7D3A" w:rsidRDefault="002D7D3A">
            <w:pPr>
              <w:autoSpaceDE w:val="0"/>
              <w:autoSpaceDN w:val="0"/>
              <w:spacing w:line="276" w:lineRule="auto"/>
              <w:rPr>
                <w:sz w:val="24"/>
                <w:szCs w:val="24"/>
                <w:lang w:eastAsia="en-US"/>
              </w:rPr>
            </w:pPr>
            <w:r>
              <w:rPr>
                <w:sz w:val="24"/>
                <w:szCs w:val="24"/>
                <w:lang w:eastAsia="en-US"/>
              </w:rPr>
              <w:t>3. Число, месяц, год и место рождения (село, деревня, город, район, область, край, республика, страна)</w:t>
            </w:r>
          </w:p>
        </w:tc>
        <w:tc>
          <w:tcPr>
            <w:tcW w:w="3681" w:type="dxa"/>
            <w:tcBorders>
              <w:top w:val="single" w:sz="4" w:space="0" w:color="auto"/>
              <w:left w:val="single" w:sz="4" w:space="0" w:color="auto"/>
              <w:bottom w:val="single" w:sz="4" w:space="0" w:color="auto"/>
              <w:right w:val="nil"/>
            </w:tcBorders>
          </w:tcPr>
          <w:p w:rsidR="002D7D3A" w:rsidRDefault="002D7D3A">
            <w:pPr>
              <w:autoSpaceDE w:val="0"/>
              <w:autoSpaceDN w:val="0"/>
              <w:spacing w:line="276" w:lineRule="auto"/>
              <w:rPr>
                <w:sz w:val="24"/>
                <w:szCs w:val="24"/>
                <w:lang w:eastAsia="en-US"/>
              </w:rPr>
            </w:pPr>
          </w:p>
        </w:tc>
      </w:tr>
      <w:tr w:rsidR="002D7D3A" w:rsidTr="002D7D3A">
        <w:tc>
          <w:tcPr>
            <w:tcW w:w="5986" w:type="dxa"/>
            <w:tcBorders>
              <w:top w:val="single" w:sz="4" w:space="0" w:color="auto"/>
              <w:left w:val="nil"/>
              <w:bottom w:val="single" w:sz="4" w:space="0" w:color="auto"/>
              <w:right w:val="single" w:sz="4" w:space="0" w:color="auto"/>
            </w:tcBorders>
            <w:hideMark/>
          </w:tcPr>
          <w:p w:rsidR="002D7D3A" w:rsidRDefault="002D7D3A">
            <w:pPr>
              <w:autoSpaceDE w:val="0"/>
              <w:autoSpaceDN w:val="0"/>
              <w:spacing w:line="276" w:lineRule="auto"/>
              <w:rPr>
                <w:sz w:val="24"/>
                <w:szCs w:val="24"/>
                <w:lang w:eastAsia="en-US"/>
              </w:rPr>
            </w:pPr>
            <w:r>
              <w:rPr>
                <w:sz w:val="24"/>
                <w:szCs w:val="24"/>
                <w:lang w:eastAsia="en-US"/>
              </w:rPr>
              <w:t>4. Гражданство (если изменяли, то укажите, когда и по какой причине, если имеете гражданство другого государства – укажите)</w:t>
            </w:r>
          </w:p>
        </w:tc>
        <w:tc>
          <w:tcPr>
            <w:tcW w:w="3681" w:type="dxa"/>
            <w:tcBorders>
              <w:top w:val="single" w:sz="4" w:space="0" w:color="auto"/>
              <w:left w:val="single" w:sz="4" w:space="0" w:color="auto"/>
              <w:bottom w:val="single" w:sz="4" w:space="0" w:color="auto"/>
              <w:right w:val="nil"/>
            </w:tcBorders>
          </w:tcPr>
          <w:p w:rsidR="002D7D3A" w:rsidRDefault="002D7D3A">
            <w:pPr>
              <w:autoSpaceDE w:val="0"/>
              <w:autoSpaceDN w:val="0"/>
              <w:spacing w:line="276" w:lineRule="auto"/>
              <w:rPr>
                <w:sz w:val="24"/>
                <w:szCs w:val="24"/>
                <w:lang w:eastAsia="en-US"/>
              </w:rPr>
            </w:pPr>
          </w:p>
        </w:tc>
      </w:tr>
      <w:tr w:rsidR="002D7D3A" w:rsidTr="002D7D3A">
        <w:tc>
          <w:tcPr>
            <w:tcW w:w="5986" w:type="dxa"/>
            <w:tcBorders>
              <w:top w:val="single" w:sz="4" w:space="0" w:color="auto"/>
              <w:left w:val="nil"/>
              <w:bottom w:val="single" w:sz="4" w:space="0" w:color="auto"/>
              <w:right w:val="single" w:sz="4" w:space="0" w:color="auto"/>
            </w:tcBorders>
            <w:hideMark/>
          </w:tcPr>
          <w:p w:rsidR="002D7D3A" w:rsidRDefault="002D7D3A">
            <w:pPr>
              <w:spacing w:line="276" w:lineRule="auto"/>
              <w:rPr>
                <w:sz w:val="24"/>
                <w:szCs w:val="24"/>
                <w:lang w:eastAsia="en-US"/>
              </w:rPr>
            </w:pPr>
            <w:r>
              <w:rPr>
                <w:sz w:val="24"/>
                <w:szCs w:val="24"/>
                <w:lang w:eastAsia="en-US"/>
              </w:rPr>
              <w:t>5. Образование (когда и какие учебные заведения окончили, номера дипломов)</w:t>
            </w:r>
          </w:p>
          <w:p w:rsidR="002D7D3A" w:rsidRDefault="002D7D3A">
            <w:pPr>
              <w:autoSpaceDE w:val="0"/>
              <w:autoSpaceDN w:val="0"/>
              <w:spacing w:line="276" w:lineRule="auto"/>
              <w:rPr>
                <w:sz w:val="24"/>
                <w:szCs w:val="24"/>
                <w:lang w:eastAsia="en-US"/>
              </w:rPr>
            </w:pPr>
            <w:r>
              <w:rPr>
                <w:sz w:val="24"/>
                <w:szCs w:val="24"/>
                <w:lang w:eastAsia="en-US"/>
              </w:rPr>
              <w:t>Направление подготовки или специальность по диплому</w:t>
            </w:r>
            <w:r>
              <w:rPr>
                <w:sz w:val="24"/>
                <w:szCs w:val="24"/>
                <w:lang w:eastAsia="en-US"/>
              </w:rPr>
              <w:br/>
              <w:t>Квалификация по диплому</w:t>
            </w:r>
          </w:p>
        </w:tc>
        <w:tc>
          <w:tcPr>
            <w:tcW w:w="3681" w:type="dxa"/>
            <w:tcBorders>
              <w:top w:val="single" w:sz="4" w:space="0" w:color="auto"/>
              <w:left w:val="single" w:sz="4" w:space="0" w:color="auto"/>
              <w:bottom w:val="single" w:sz="4" w:space="0" w:color="auto"/>
              <w:right w:val="nil"/>
            </w:tcBorders>
          </w:tcPr>
          <w:p w:rsidR="002D7D3A" w:rsidRDefault="002D7D3A">
            <w:pPr>
              <w:autoSpaceDE w:val="0"/>
              <w:autoSpaceDN w:val="0"/>
              <w:spacing w:line="276" w:lineRule="auto"/>
              <w:rPr>
                <w:sz w:val="24"/>
                <w:szCs w:val="24"/>
                <w:lang w:eastAsia="en-US"/>
              </w:rPr>
            </w:pPr>
          </w:p>
        </w:tc>
      </w:tr>
      <w:tr w:rsidR="002D7D3A" w:rsidTr="002D7D3A">
        <w:tc>
          <w:tcPr>
            <w:tcW w:w="5986" w:type="dxa"/>
            <w:tcBorders>
              <w:top w:val="single" w:sz="4" w:space="0" w:color="auto"/>
              <w:left w:val="nil"/>
              <w:bottom w:val="single" w:sz="4" w:space="0" w:color="auto"/>
              <w:right w:val="single" w:sz="4" w:space="0" w:color="auto"/>
            </w:tcBorders>
            <w:hideMark/>
          </w:tcPr>
          <w:p w:rsidR="002D7D3A" w:rsidRDefault="002D7D3A">
            <w:pPr>
              <w:autoSpaceDE w:val="0"/>
              <w:autoSpaceDN w:val="0"/>
              <w:spacing w:line="276" w:lineRule="auto"/>
              <w:rPr>
                <w:sz w:val="24"/>
                <w:szCs w:val="24"/>
                <w:lang w:eastAsia="en-US"/>
              </w:rPr>
            </w:pPr>
            <w:r>
              <w:rPr>
                <w:sz w:val="24"/>
                <w:szCs w:val="24"/>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lang w:eastAsia="en-US"/>
              </w:rPr>
              <w:br/>
              <w:t>Ученая степень, ученое звание (когда присвоены, номера дипломов, аттестатов)</w:t>
            </w:r>
          </w:p>
        </w:tc>
        <w:tc>
          <w:tcPr>
            <w:tcW w:w="3681" w:type="dxa"/>
            <w:tcBorders>
              <w:top w:val="single" w:sz="4" w:space="0" w:color="auto"/>
              <w:left w:val="single" w:sz="4" w:space="0" w:color="auto"/>
              <w:bottom w:val="single" w:sz="4" w:space="0" w:color="auto"/>
              <w:right w:val="nil"/>
            </w:tcBorders>
          </w:tcPr>
          <w:p w:rsidR="002D7D3A" w:rsidRDefault="002D7D3A">
            <w:pPr>
              <w:autoSpaceDE w:val="0"/>
              <w:autoSpaceDN w:val="0"/>
              <w:spacing w:line="276" w:lineRule="auto"/>
              <w:rPr>
                <w:sz w:val="24"/>
                <w:szCs w:val="24"/>
                <w:lang w:eastAsia="en-US"/>
              </w:rPr>
            </w:pPr>
          </w:p>
        </w:tc>
      </w:tr>
      <w:tr w:rsidR="002D7D3A" w:rsidTr="002D7D3A">
        <w:tc>
          <w:tcPr>
            <w:tcW w:w="5986" w:type="dxa"/>
            <w:tcBorders>
              <w:top w:val="single" w:sz="4" w:space="0" w:color="auto"/>
              <w:left w:val="nil"/>
              <w:bottom w:val="single" w:sz="4" w:space="0" w:color="auto"/>
              <w:right w:val="single" w:sz="4" w:space="0" w:color="auto"/>
            </w:tcBorders>
            <w:hideMark/>
          </w:tcPr>
          <w:p w:rsidR="002D7D3A" w:rsidRDefault="002D7D3A">
            <w:pPr>
              <w:autoSpaceDE w:val="0"/>
              <w:autoSpaceDN w:val="0"/>
              <w:spacing w:line="276" w:lineRule="auto"/>
              <w:rPr>
                <w:sz w:val="24"/>
                <w:szCs w:val="24"/>
                <w:lang w:eastAsia="en-US"/>
              </w:rPr>
            </w:pPr>
            <w:r>
              <w:rPr>
                <w:sz w:val="24"/>
                <w:szCs w:val="24"/>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681" w:type="dxa"/>
            <w:tcBorders>
              <w:top w:val="single" w:sz="4" w:space="0" w:color="auto"/>
              <w:left w:val="single" w:sz="4" w:space="0" w:color="auto"/>
              <w:bottom w:val="single" w:sz="4" w:space="0" w:color="auto"/>
              <w:right w:val="nil"/>
            </w:tcBorders>
          </w:tcPr>
          <w:p w:rsidR="002D7D3A" w:rsidRDefault="002D7D3A">
            <w:pPr>
              <w:autoSpaceDE w:val="0"/>
              <w:autoSpaceDN w:val="0"/>
              <w:spacing w:line="276" w:lineRule="auto"/>
              <w:rPr>
                <w:sz w:val="24"/>
                <w:szCs w:val="24"/>
                <w:lang w:eastAsia="en-US"/>
              </w:rPr>
            </w:pPr>
          </w:p>
        </w:tc>
      </w:tr>
      <w:tr w:rsidR="002D7D3A" w:rsidTr="002D7D3A">
        <w:tc>
          <w:tcPr>
            <w:tcW w:w="5986" w:type="dxa"/>
            <w:tcBorders>
              <w:top w:val="single" w:sz="4" w:space="0" w:color="auto"/>
              <w:left w:val="nil"/>
              <w:bottom w:val="single" w:sz="4" w:space="0" w:color="auto"/>
              <w:right w:val="single" w:sz="4" w:space="0" w:color="auto"/>
            </w:tcBorders>
            <w:hideMark/>
          </w:tcPr>
          <w:p w:rsidR="002D7D3A" w:rsidRDefault="002D7D3A">
            <w:pPr>
              <w:autoSpaceDE w:val="0"/>
              <w:autoSpaceDN w:val="0"/>
              <w:spacing w:line="276" w:lineRule="auto"/>
              <w:rPr>
                <w:sz w:val="24"/>
                <w:szCs w:val="24"/>
                <w:lang w:eastAsia="en-US"/>
              </w:rPr>
            </w:pPr>
            <w:r>
              <w:rPr>
                <w:sz w:val="24"/>
                <w:szCs w:val="24"/>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681" w:type="dxa"/>
            <w:tcBorders>
              <w:top w:val="single" w:sz="4" w:space="0" w:color="auto"/>
              <w:left w:val="single" w:sz="4" w:space="0" w:color="auto"/>
              <w:bottom w:val="single" w:sz="4" w:space="0" w:color="auto"/>
              <w:right w:val="nil"/>
            </w:tcBorders>
          </w:tcPr>
          <w:p w:rsidR="002D7D3A" w:rsidRDefault="002D7D3A">
            <w:pPr>
              <w:autoSpaceDE w:val="0"/>
              <w:autoSpaceDN w:val="0"/>
              <w:spacing w:line="276" w:lineRule="auto"/>
              <w:rPr>
                <w:sz w:val="24"/>
                <w:szCs w:val="24"/>
                <w:lang w:eastAsia="en-US"/>
              </w:rPr>
            </w:pPr>
          </w:p>
        </w:tc>
      </w:tr>
      <w:tr w:rsidR="002D7D3A" w:rsidTr="002D7D3A">
        <w:tc>
          <w:tcPr>
            <w:tcW w:w="5986" w:type="dxa"/>
            <w:tcBorders>
              <w:top w:val="single" w:sz="4" w:space="0" w:color="auto"/>
              <w:left w:val="nil"/>
              <w:bottom w:val="single" w:sz="4" w:space="0" w:color="auto"/>
              <w:right w:val="single" w:sz="4" w:space="0" w:color="auto"/>
            </w:tcBorders>
            <w:hideMark/>
          </w:tcPr>
          <w:p w:rsidR="002D7D3A" w:rsidRDefault="002D7D3A">
            <w:pPr>
              <w:autoSpaceDE w:val="0"/>
              <w:autoSpaceDN w:val="0"/>
              <w:spacing w:line="276" w:lineRule="auto"/>
              <w:rPr>
                <w:sz w:val="24"/>
                <w:szCs w:val="24"/>
                <w:lang w:eastAsia="en-US"/>
              </w:rPr>
            </w:pPr>
            <w:r>
              <w:rPr>
                <w:sz w:val="24"/>
                <w:szCs w:val="24"/>
                <w:lang w:eastAsia="en-US"/>
              </w:rPr>
              <w:t xml:space="preserve">9. Были ли Вы судимы, когда и за что (заполняется при </w:t>
            </w:r>
            <w:r>
              <w:rPr>
                <w:sz w:val="24"/>
                <w:szCs w:val="24"/>
                <w:lang w:eastAsia="en-US"/>
              </w:rPr>
              <w:lastRenderedPageBreak/>
              <w:t>поступлении на государственную гражданскую службу Российской Федерации)</w:t>
            </w:r>
          </w:p>
        </w:tc>
        <w:tc>
          <w:tcPr>
            <w:tcW w:w="3681" w:type="dxa"/>
            <w:tcBorders>
              <w:top w:val="single" w:sz="4" w:space="0" w:color="auto"/>
              <w:left w:val="single" w:sz="4" w:space="0" w:color="auto"/>
              <w:bottom w:val="single" w:sz="4" w:space="0" w:color="auto"/>
              <w:right w:val="nil"/>
            </w:tcBorders>
          </w:tcPr>
          <w:p w:rsidR="002D7D3A" w:rsidRDefault="002D7D3A">
            <w:pPr>
              <w:pageBreakBefore/>
              <w:autoSpaceDE w:val="0"/>
              <w:autoSpaceDN w:val="0"/>
              <w:spacing w:line="276" w:lineRule="auto"/>
              <w:rPr>
                <w:sz w:val="24"/>
                <w:szCs w:val="24"/>
                <w:lang w:eastAsia="en-US"/>
              </w:rPr>
            </w:pPr>
          </w:p>
        </w:tc>
      </w:tr>
      <w:tr w:rsidR="002D7D3A" w:rsidTr="002D7D3A">
        <w:tc>
          <w:tcPr>
            <w:tcW w:w="5986" w:type="dxa"/>
            <w:tcBorders>
              <w:top w:val="single" w:sz="4" w:space="0" w:color="auto"/>
              <w:left w:val="nil"/>
              <w:bottom w:val="single" w:sz="4" w:space="0" w:color="auto"/>
              <w:right w:val="single" w:sz="4" w:space="0" w:color="auto"/>
            </w:tcBorders>
            <w:hideMark/>
          </w:tcPr>
          <w:p w:rsidR="002D7D3A" w:rsidRDefault="002D7D3A">
            <w:pPr>
              <w:autoSpaceDE w:val="0"/>
              <w:autoSpaceDN w:val="0"/>
              <w:spacing w:line="276" w:lineRule="auto"/>
              <w:rPr>
                <w:sz w:val="24"/>
                <w:szCs w:val="24"/>
                <w:lang w:eastAsia="en-US"/>
              </w:rPr>
            </w:pPr>
            <w:r>
              <w:rPr>
                <w:sz w:val="24"/>
                <w:szCs w:val="24"/>
                <w:lang w:eastAsia="en-US"/>
              </w:rPr>
              <w:lastRenderedPageBreak/>
              <w:t>10. Допуск к государственной тайне, оформленный за период работы, службы, учебы, его форма, номер и дата (если имеется)</w:t>
            </w:r>
          </w:p>
        </w:tc>
        <w:tc>
          <w:tcPr>
            <w:tcW w:w="3681" w:type="dxa"/>
            <w:tcBorders>
              <w:top w:val="single" w:sz="4" w:space="0" w:color="auto"/>
              <w:left w:val="single" w:sz="4" w:space="0" w:color="auto"/>
              <w:bottom w:val="single" w:sz="4" w:space="0" w:color="auto"/>
              <w:right w:val="nil"/>
            </w:tcBorders>
          </w:tcPr>
          <w:p w:rsidR="002D7D3A" w:rsidRDefault="002D7D3A">
            <w:pPr>
              <w:autoSpaceDE w:val="0"/>
              <w:autoSpaceDN w:val="0"/>
              <w:spacing w:line="276" w:lineRule="auto"/>
              <w:rPr>
                <w:sz w:val="24"/>
                <w:szCs w:val="24"/>
                <w:lang w:eastAsia="en-US"/>
              </w:rPr>
            </w:pPr>
          </w:p>
        </w:tc>
      </w:tr>
    </w:tbl>
    <w:p w:rsidR="002D7D3A" w:rsidRDefault="002D7D3A" w:rsidP="002D7D3A">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D7D3A" w:rsidRDefault="002D7D3A" w:rsidP="002D7D3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1"/>
        <w:gridCol w:w="1291"/>
        <w:gridCol w:w="4255"/>
        <w:gridCol w:w="2979"/>
      </w:tblGrid>
      <w:tr w:rsidR="002D7D3A" w:rsidTr="002D7D3A">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2D7D3A" w:rsidRDefault="002D7D3A">
            <w:pPr>
              <w:autoSpaceDE w:val="0"/>
              <w:autoSpaceDN w:val="0"/>
              <w:spacing w:line="276" w:lineRule="auto"/>
              <w:jc w:val="center"/>
              <w:rPr>
                <w:sz w:val="24"/>
                <w:szCs w:val="24"/>
                <w:lang w:eastAsia="en-US"/>
              </w:rPr>
            </w:pPr>
            <w:r>
              <w:rPr>
                <w:sz w:val="24"/>
                <w:szCs w:val="24"/>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2D7D3A" w:rsidRDefault="002D7D3A">
            <w:pPr>
              <w:autoSpaceDE w:val="0"/>
              <w:autoSpaceDN w:val="0"/>
              <w:spacing w:line="276" w:lineRule="auto"/>
              <w:jc w:val="center"/>
              <w:rPr>
                <w:sz w:val="24"/>
                <w:szCs w:val="24"/>
                <w:lang w:eastAsia="en-US"/>
              </w:rPr>
            </w:pPr>
            <w:r>
              <w:rPr>
                <w:sz w:val="24"/>
                <w:szCs w:val="24"/>
                <w:lang w:eastAsia="en-US"/>
              </w:rPr>
              <w:t>Должность с указанием</w:t>
            </w:r>
            <w:r>
              <w:rPr>
                <w:sz w:val="24"/>
                <w:szCs w:val="24"/>
                <w:lang w:eastAsia="en-US"/>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2D7D3A" w:rsidRDefault="002D7D3A">
            <w:pPr>
              <w:autoSpaceDE w:val="0"/>
              <w:autoSpaceDN w:val="0"/>
              <w:spacing w:line="276" w:lineRule="auto"/>
              <w:jc w:val="center"/>
              <w:rPr>
                <w:sz w:val="24"/>
                <w:szCs w:val="24"/>
                <w:lang w:eastAsia="en-US"/>
              </w:rPr>
            </w:pPr>
            <w:r>
              <w:rPr>
                <w:sz w:val="24"/>
                <w:szCs w:val="24"/>
                <w:lang w:eastAsia="en-US"/>
              </w:rPr>
              <w:t>Адрес</w:t>
            </w:r>
            <w:r>
              <w:rPr>
                <w:sz w:val="24"/>
                <w:szCs w:val="24"/>
                <w:lang w:eastAsia="en-US"/>
              </w:rPr>
              <w:br/>
              <w:t>организации</w:t>
            </w:r>
            <w:r>
              <w:rPr>
                <w:sz w:val="24"/>
                <w:szCs w:val="24"/>
                <w:lang w:eastAsia="en-US"/>
              </w:rPr>
              <w:br/>
              <w:t>(в т.ч. за границей)</w:t>
            </w: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hideMark/>
          </w:tcPr>
          <w:p w:rsidR="002D7D3A" w:rsidRDefault="002D7D3A">
            <w:pPr>
              <w:autoSpaceDE w:val="0"/>
              <w:autoSpaceDN w:val="0"/>
              <w:spacing w:line="276" w:lineRule="auto"/>
              <w:jc w:val="center"/>
              <w:rPr>
                <w:sz w:val="24"/>
                <w:szCs w:val="24"/>
                <w:lang w:eastAsia="en-US"/>
              </w:rPr>
            </w:pPr>
            <w:r>
              <w:rPr>
                <w:sz w:val="24"/>
                <w:szCs w:val="24"/>
                <w:lang w:eastAsia="en-US"/>
              </w:rPr>
              <w:t>поступ</w:t>
            </w:r>
            <w:r>
              <w:rPr>
                <w:sz w:val="24"/>
                <w:szCs w:val="24"/>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2D7D3A" w:rsidRDefault="002D7D3A">
            <w:pPr>
              <w:autoSpaceDE w:val="0"/>
              <w:autoSpaceDN w:val="0"/>
              <w:spacing w:line="276" w:lineRule="auto"/>
              <w:jc w:val="center"/>
              <w:rPr>
                <w:sz w:val="24"/>
                <w:szCs w:val="24"/>
                <w:lang w:eastAsia="en-US"/>
              </w:rPr>
            </w:pPr>
            <w:r>
              <w:rPr>
                <w:sz w:val="24"/>
                <w:szCs w:val="24"/>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D7D3A" w:rsidRDefault="002D7D3A">
            <w:pP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D7D3A" w:rsidRDefault="002D7D3A">
            <w:pPr>
              <w:rPr>
                <w:sz w:val="24"/>
                <w:szCs w:val="24"/>
                <w:lang w:eastAsia="en-US"/>
              </w:rPr>
            </w:pP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bl>
    <w:p w:rsidR="002D7D3A" w:rsidRDefault="002D7D3A" w:rsidP="002D7D3A">
      <w:pPr>
        <w:spacing w:before="120"/>
        <w:rPr>
          <w:sz w:val="24"/>
          <w:szCs w:val="24"/>
        </w:rPr>
      </w:pPr>
      <w:r>
        <w:rPr>
          <w:sz w:val="24"/>
          <w:szCs w:val="24"/>
        </w:rPr>
        <w:t>12. Государственные награды, иные награды и знаки отличия</w:t>
      </w: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2D7D3A" w:rsidRDefault="002D7D3A" w:rsidP="002D7D3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31"/>
        <w:gridCol w:w="2696"/>
        <w:gridCol w:w="1718"/>
        <w:gridCol w:w="2048"/>
        <w:gridCol w:w="1623"/>
      </w:tblGrid>
      <w:tr w:rsidR="002D7D3A" w:rsidTr="002D7D3A">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2D7D3A" w:rsidRDefault="002D7D3A">
            <w:pPr>
              <w:autoSpaceDE w:val="0"/>
              <w:autoSpaceDN w:val="0"/>
              <w:spacing w:line="276" w:lineRule="auto"/>
              <w:jc w:val="center"/>
              <w:rPr>
                <w:sz w:val="24"/>
                <w:szCs w:val="24"/>
                <w:lang w:eastAsia="en-US"/>
              </w:rPr>
            </w:pPr>
            <w:r>
              <w:rPr>
                <w:sz w:val="24"/>
                <w:szCs w:val="24"/>
                <w:lang w:eastAsia="en-US"/>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2D7D3A" w:rsidRDefault="002D7D3A">
            <w:pPr>
              <w:autoSpaceDE w:val="0"/>
              <w:autoSpaceDN w:val="0"/>
              <w:spacing w:line="276" w:lineRule="auto"/>
              <w:jc w:val="center"/>
              <w:rPr>
                <w:sz w:val="24"/>
                <w:szCs w:val="24"/>
                <w:lang w:eastAsia="en-US"/>
              </w:rPr>
            </w:pPr>
            <w:r>
              <w:rPr>
                <w:sz w:val="24"/>
                <w:szCs w:val="24"/>
                <w:lang w:eastAsia="en-US"/>
              </w:rPr>
              <w:t>Фамилия, имя,</w:t>
            </w:r>
            <w:r>
              <w:rPr>
                <w:sz w:val="24"/>
                <w:szCs w:val="24"/>
                <w:lang w:eastAsia="en-US"/>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2D7D3A" w:rsidRDefault="002D7D3A">
            <w:pPr>
              <w:autoSpaceDE w:val="0"/>
              <w:autoSpaceDN w:val="0"/>
              <w:spacing w:line="276" w:lineRule="auto"/>
              <w:jc w:val="center"/>
              <w:rPr>
                <w:sz w:val="24"/>
                <w:szCs w:val="24"/>
                <w:lang w:eastAsia="en-US"/>
              </w:rPr>
            </w:pPr>
            <w:r>
              <w:rPr>
                <w:sz w:val="24"/>
                <w:szCs w:val="24"/>
                <w:lang w:eastAsia="en-US"/>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2D7D3A" w:rsidRDefault="002D7D3A">
            <w:pPr>
              <w:autoSpaceDE w:val="0"/>
              <w:autoSpaceDN w:val="0"/>
              <w:spacing w:line="276" w:lineRule="auto"/>
              <w:jc w:val="center"/>
              <w:rPr>
                <w:sz w:val="24"/>
                <w:szCs w:val="24"/>
                <w:lang w:eastAsia="en-US"/>
              </w:rPr>
            </w:pPr>
            <w:r>
              <w:rPr>
                <w:sz w:val="24"/>
                <w:szCs w:val="24"/>
                <w:lang w:eastAsia="en-US"/>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2D7D3A" w:rsidRDefault="002D7D3A">
            <w:pPr>
              <w:autoSpaceDE w:val="0"/>
              <w:autoSpaceDN w:val="0"/>
              <w:spacing w:line="276" w:lineRule="auto"/>
              <w:jc w:val="center"/>
              <w:rPr>
                <w:sz w:val="24"/>
                <w:szCs w:val="24"/>
                <w:lang w:eastAsia="en-US"/>
              </w:rPr>
            </w:pPr>
            <w:r>
              <w:rPr>
                <w:sz w:val="24"/>
                <w:szCs w:val="24"/>
                <w:lang w:eastAsia="en-US"/>
              </w:rPr>
              <w:t>Домашний адрес (адрес регистрации, фактического проживания)</w:t>
            </w:r>
          </w:p>
        </w:tc>
      </w:tr>
      <w:tr w:rsidR="002D7D3A" w:rsidTr="002D7D3A">
        <w:trPr>
          <w:cantSplit/>
        </w:trPr>
        <w:tc>
          <w:tcPr>
            <w:tcW w:w="1729"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729"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729"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729"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729"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729"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rPr>
          <w:cantSplit/>
        </w:trPr>
        <w:tc>
          <w:tcPr>
            <w:tcW w:w="1729"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bl>
    <w:p w:rsidR="002D7D3A" w:rsidRDefault="002D7D3A" w:rsidP="002D7D3A">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D7D3A" w:rsidRDefault="002D7D3A" w:rsidP="002D7D3A">
      <w:pPr>
        <w:pBdr>
          <w:top w:val="single" w:sz="4" w:space="1" w:color="auto"/>
        </w:pBdr>
        <w:ind w:left="5670"/>
        <w:jc w:val="center"/>
      </w:pPr>
      <w:r>
        <w:t xml:space="preserve">                      (фамилия, имя, отчество,</w:t>
      </w:r>
    </w:p>
    <w:p w:rsidR="002D7D3A" w:rsidRDefault="002D7D3A" w:rsidP="002D7D3A">
      <w:pPr>
        <w:rPr>
          <w:sz w:val="24"/>
          <w:szCs w:val="24"/>
        </w:rPr>
      </w:pPr>
    </w:p>
    <w:p w:rsidR="002D7D3A" w:rsidRDefault="002D7D3A" w:rsidP="002D7D3A">
      <w:pPr>
        <w:pBdr>
          <w:top w:val="single" w:sz="4" w:space="1" w:color="auto"/>
        </w:pBdr>
        <w:jc w:val="center"/>
      </w:pPr>
      <w:r>
        <w:t>с какого времени они проживают за границей)</w:t>
      </w: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pBdr>
          <w:top w:val="single" w:sz="4" w:space="1" w:color="auto"/>
        </w:pBdr>
        <w:rPr>
          <w:sz w:val="2"/>
          <w:szCs w:val="2"/>
        </w:rPr>
      </w:pPr>
    </w:p>
    <w:p w:rsidR="002D7D3A" w:rsidRDefault="002D7D3A" w:rsidP="002D7D3A">
      <w:pPr>
        <w:jc w:val="both"/>
        <w:rPr>
          <w:sz w:val="24"/>
          <w:szCs w:val="24"/>
        </w:rPr>
      </w:pPr>
      <w:r>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D7D3A" w:rsidRDefault="002D7D3A" w:rsidP="002D7D3A">
      <w:pPr>
        <w:pBdr>
          <w:top w:val="single" w:sz="4" w:space="1" w:color="auto"/>
        </w:pBdr>
        <w:ind w:left="6453"/>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rPr>
          <w:sz w:val="24"/>
          <w:szCs w:val="24"/>
        </w:rPr>
      </w:pPr>
      <w:r>
        <w:rPr>
          <w:sz w:val="24"/>
          <w:szCs w:val="24"/>
        </w:rPr>
        <w:t xml:space="preserve">15. Пребывание за границей (когда, где, с какой целью)  </w:t>
      </w:r>
    </w:p>
    <w:p w:rsidR="002D7D3A" w:rsidRDefault="002D7D3A" w:rsidP="002D7D3A">
      <w:pPr>
        <w:pBdr>
          <w:top w:val="single" w:sz="4" w:space="1" w:color="auto"/>
        </w:pBdr>
        <w:tabs>
          <w:tab w:val="left" w:pos="8505"/>
        </w:tabs>
        <w:ind w:left="5783"/>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pBdr>
          <w:top w:val="single" w:sz="4" w:space="1" w:color="auto"/>
        </w:pBdr>
        <w:rPr>
          <w:sz w:val="2"/>
          <w:szCs w:val="2"/>
        </w:rPr>
      </w:pPr>
    </w:p>
    <w:p w:rsidR="002D7D3A" w:rsidRDefault="002D7D3A" w:rsidP="002D7D3A">
      <w:pPr>
        <w:rPr>
          <w:sz w:val="24"/>
          <w:szCs w:val="24"/>
        </w:rPr>
      </w:pPr>
      <w:r>
        <w:rPr>
          <w:sz w:val="24"/>
          <w:szCs w:val="24"/>
        </w:rPr>
        <w:t xml:space="preserve">16. Отношение к воинской обязанности и воинское звание  </w:t>
      </w:r>
    </w:p>
    <w:p w:rsidR="002D7D3A" w:rsidRDefault="002D7D3A" w:rsidP="002D7D3A">
      <w:pPr>
        <w:pBdr>
          <w:top w:val="single" w:sz="4" w:space="1" w:color="auto"/>
        </w:pBdr>
        <w:tabs>
          <w:tab w:val="left" w:pos="8505"/>
        </w:tabs>
        <w:ind w:left="6124"/>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2D7D3A" w:rsidRDefault="002D7D3A" w:rsidP="002D7D3A">
      <w:pPr>
        <w:pBdr>
          <w:top w:val="single" w:sz="4" w:space="1" w:color="auto"/>
        </w:pBdr>
        <w:tabs>
          <w:tab w:val="left" w:pos="8505"/>
        </w:tabs>
        <w:ind w:left="1174"/>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pBdr>
          <w:top w:val="single" w:sz="4" w:space="1" w:color="auto"/>
        </w:pBdr>
        <w:rPr>
          <w:sz w:val="2"/>
          <w:szCs w:val="2"/>
        </w:rPr>
      </w:pPr>
    </w:p>
    <w:p w:rsidR="002D7D3A" w:rsidRDefault="002D7D3A" w:rsidP="002D7D3A">
      <w:pPr>
        <w:pBdr>
          <w:top w:val="single" w:sz="4" w:space="1" w:color="auto"/>
        </w:pBdr>
        <w:rPr>
          <w:sz w:val="2"/>
          <w:szCs w:val="2"/>
        </w:rPr>
      </w:pPr>
    </w:p>
    <w:p w:rsidR="002D7D3A" w:rsidRDefault="002D7D3A" w:rsidP="002D7D3A">
      <w:pPr>
        <w:rPr>
          <w:sz w:val="24"/>
          <w:szCs w:val="24"/>
        </w:rPr>
      </w:pPr>
      <w:r>
        <w:rPr>
          <w:sz w:val="24"/>
          <w:szCs w:val="24"/>
        </w:rPr>
        <w:t xml:space="preserve">18. Паспорт или документ, его заменяющий  </w:t>
      </w:r>
    </w:p>
    <w:p w:rsidR="002D7D3A" w:rsidRDefault="002D7D3A" w:rsidP="002D7D3A">
      <w:pPr>
        <w:pBdr>
          <w:top w:val="single" w:sz="4" w:space="1" w:color="auto"/>
        </w:pBdr>
        <w:tabs>
          <w:tab w:val="left" w:pos="8505"/>
        </w:tabs>
        <w:ind w:left="4640"/>
        <w:jc w:val="center"/>
      </w:pPr>
      <w:r>
        <w:t>(серия, номер, кем и когда выдан)</w:t>
      </w: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rPr>
          <w:sz w:val="24"/>
          <w:szCs w:val="24"/>
        </w:rPr>
      </w:pPr>
      <w:r>
        <w:rPr>
          <w:sz w:val="24"/>
          <w:szCs w:val="24"/>
        </w:rPr>
        <w:t xml:space="preserve">19. Наличие заграничного паспорта  </w:t>
      </w:r>
    </w:p>
    <w:p w:rsidR="002D7D3A" w:rsidRDefault="002D7D3A" w:rsidP="002D7D3A">
      <w:pPr>
        <w:pBdr>
          <w:top w:val="single" w:sz="4" w:space="1" w:color="auto"/>
        </w:pBdr>
        <w:ind w:left="3771"/>
        <w:jc w:val="center"/>
      </w:pPr>
      <w:r>
        <w:t>(серия, номер, кем и когда выдан)</w:t>
      </w: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jc w:val="both"/>
        <w:rPr>
          <w:sz w:val="24"/>
          <w:szCs w:val="24"/>
        </w:rPr>
      </w:pPr>
      <w:r>
        <w:rPr>
          <w:sz w:val="24"/>
          <w:szCs w:val="24"/>
        </w:rPr>
        <w:t>20.</w:t>
      </w:r>
      <w:r>
        <w:t> </w:t>
      </w:r>
      <w:r>
        <w:rPr>
          <w:sz w:val="24"/>
          <w:szCs w:val="24"/>
        </w:rPr>
        <w:t>Номер страхового свидетельства обязательного пенсионного страхования (если имеется)</w:t>
      </w:r>
    </w:p>
    <w:p w:rsidR="002D7D3A" w:rsidRDefault="002D7D3A" w:rsidP="002D7D3A">
      <w:pPr>
        <w:pBdr>
          <w:top w:val="single" w:sz="4" w:space="1" w:color="auto"/>
        </w:pBdr>
        <w:rPr>
          <w:sz w:val="2"/>
          <w:szCs w:val="2"/>
        </w:rPr>
      </w:pPr>
    </w:p>
    <w:p w:rsidR="002D7D3A" w:rsidRDefault="002D7D3A" w:rsidP="002D7D3A">
      <w:pPr>
        <w:rPr>
          <w:sz w:val="24"/>
          <w:szCs w:val="24"/>
        </w:rPr>
      </w:pPr>
      <w:r>
        <w:rPr>
          <w:sz w:val="24"/>
          <w:szCs w:val="24"/>
        </w:rPr>
        <w:t xml:space="preserve">21. ИНН (если имеется)  </w:t>
      </w:r>
    </w:p>
    <w:p w:rsidR="002D7D3A" w:rsidRDefault="002D7D3A" w:rsidP="002D7D3A">
      <w:pPr>
        <w:pBdr>
          <w:top w:val="single" w:sz="4" w:space="1" w:color="auto"/>
        </w:pBdr>
        <w:ind w:left="2523"/>
        <w:rPr>
          <w:sz w:val="2"/>
          <w:szCs w:val="2"/>
        </w:rPr>
      </w:pPr>
    </w:p>
    <w:p w:rsidR="002D7D3A" w:rsidRDefault="002D7D3A" w:rsidP="002D7D3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D7D3A" w:rsidRDefault="002D7D3A" w:rsidP="002D7D3A">
      <w:pPr>
        <w:pBdr>
          <w:top w:val="single" w:sz="4" w:space="1" w:color="auto"/>
        </w:pBdr>
        <w:ind w:left="5075"/>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rPr>
          <w:sz w:val="24"/>
          <w:szCs w:val="24"/>
        </w:rPr>
      </w:pPr>
    </w:p>
    <w:p w:rsidR="002D7D3A" w:rsidRDefault="002D7D3A" w:rsidP="002D7D3A">
      <w:pPr>
        <w:pBdr>
          <w:top w:val="single" w:sz="4" w:space="1" w:color="auto"/>
        </w:pBdr>
        <w:rPr>
          <w:sz w:val="2"/>
          <w:szCs w:val="2"/>
        </w:rPr>
      </w:pPr>
    </w:p>
    <w:p w:rsidR="002D7D3A" w:rsidRDefault="002D7D3A" w:rsidP="002D7D3A">
      <w:pPr>
        <w:pBdr>
          <w:top w:val="single" w:sz="4" w:space="1" w:color="auto"/>
        </w:pBdr>
        <w:rPr>
          <w:sz w:val="2"/>
          <w:szCs w:val="2"/>
        </w:rPr>
      </w:pPr>
    </w:p>
    <w:p w:rsidR="002D7D3A" w:rsidRDefault="002D7D3A" w:rsidP="002D7D3A">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D7D3A" w:rsidRDefault="002D7D3A" w:rsidP="002D7D3A">
      <w:pPr>
        <w:spacing w:after="240"/>
        <w:ind w:firstLine="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660" w:type="dxa"/>
        <w:tblLayout w:type="fixed"/>
        <w:tblCellMar>
          <w:left w:w="28" w:type="dxa"/>
          <w:right w:w="28" w:type="dxa"/>
        </w:tblCellMar>
        <w:tblLook w:val="04A0"/>
      </w:tblPr>
      <w:tblGrid>
        <w:gridCol w:w="169"/>
        <w:gridCol w:w="424"/>
        <w:gridCol w:w="284"/>
        <w:gridCol w:w="1983"/>
        <w:gridCol w:w="426"/>
        <w:gridCol w:w="317"/>
        <w:gridCol w:w="4310"/>
        <w:gridCol w:w="1747"/>
      </w:tblGrid>
      <w:tr w:rsidR="002D7D3A" w:rsidTr="002D7D3A">
        <w:tc>
          <w:tcPr>
            <w:tcW w:w="170" w:type="dxa"/>
            <w:vAlign w:val="bottom"/>
            <w:hideMark/>
          </w:tcPr>
          <w:p w:rsidR="002D7D3A" w:rsidRDefault="002D7D3A">
            <w:pPr>
              <w:autoSpaceDE w:val="0"/>
              <w:autoSpaceDN w:val="0"/>
              <w:spacing w:line="276" w:lineRule="auto"/>
              <w:rPr>
                <w:sz w:val="24"/>
                <w:szCs w:val="24"/>
                <w:lang w:eastAsia="en-US"/>
              </w:rPr>
            </w:pPr>
            <w:r>
              <w:rPr>
                <w:sz w:val="24"/>
                <w:szCs w:val="24"/>
                <w:lang w:eastAsia="en-US"/>
              </w:rPr>
              <w:t>“</w:t>
            </w:r>
          </w:p>
        </w:tc>
        <w:tc>
          <w:tcPr>
            <w:tcW w:w="425" w:type="dxa"/>
            <w:tcBorders>
              <w:top w:val="nil"/>
              <w:left w:val="nil"/>
              <w:bottom w:val="single" w:sz="4" w:space="0" w:color="auto"/>
              <w:right w:val="nil"/>
            </w:tcBorders>
            <w:vAlign w:val="bottom"/>
          </w:tcPr>
          <w:p w:rsidR="002D7D3A" w:rsidRDefault="002D7D3A">
            <w:pPr>
              <w:autoSpaceDE w:val="0"/>
              <w:autoSpaceDN w:val="0"/>
              <w:spacing w:line="276" w:lineRule="auto"/>
              <w:jc w:val="center"/>
              <w:rPr>
                <w:sz w:val="24"/>
                <w:szCs w:val="24"/>
                <w:lang w:eastAsia="en-US"/>
              </w:rPr>
            </w:pPr>
          </w:p>
        </w:tc>
        <w:tc>
          <w:tcPr>
            <w:tcW w:w="284" w:type="dxa"/>
            <w:vAlign w:val="bottom"/>
            <w:hideMark/>
          </w:tcPr>
          <w:p w:rsidR="002D7D3A" w:rsidRDefault="002D7D3A">
            <w:pPr>
              <w:autoSpaceDE w:val="0"/>
              <w:autoSpaceDN w:val="0"/>
              <w:spacing w:line="276" w:lineRule="auto"/>
              <w:rPr>
                <w:sz w:val="24"/>
                <w:szCs w:val="24"/>
                <w:lang w:eastAsia="en-US"/>
              </w:rPr>
            </w:pPr>
            <w:r>
              <w:rPr>
                <w:sz w:val="24"/>
                <w:szCs w:val="24"/>
                <w:lang w:eastAsia="en-US"/>
              </w:rPr>
              <w:t>”</w:t>
            </w:r>
          </w:p>
        </w:tc>
        <w:tc>
          <w:tcPr>
            <w:tcW w:w="1984" w:type="dxa"/>
            <w:tcBorders>
              <w:top w:val="nil"/>
              <w:left w:val="nil"/>
              <w:bottom w:val="single" w:sz="4" w:space="0" w:color="auto"/>
              <w:right w:val="nil"/>
            </w:tcBorders>
            <w:vAlign w:val="bottom"/>
          </w:tcPr>
          <w:p w:rsidR="002D7D3A" w:rsidRDefault="002D7D3A">
            <w:pPr>
              <w:autoSpaceDE w:val="0"/>
              <w:autoSpaceDN w:val="0"/>
              <w:spacing w:line="276" w:lineRule="auto"/>
              <w:jc w:val="center"/>
              <w:rPr>
                <w:sz w:val="24"/>
                <w:szCs w:val="24"/>
                <w:lang w:eastAsia="en-US"/>
              </w:rPr>
            </w:pPr>
          </w:p>
        </w:tc>
        <w:tc>
          <w:tcPr>
            <w:tcW w:w="426" w:type="dxa"/>
            <w:vAlign w:val="bottom"/>
            <w:hideMark/>
          </w:tcPr>
          <w:p w:rsidR="002D7D3A" w:rsidRDefault="002D7D3A">
            <w:pPr>
              <w:autoSpaceDE w:val="0"/>
              <w:autoSpaceDN w:val="0"/>
              <w:spacing w:line="276" w:lineRule="auto"/>
              <w:jc w:val="right"/>
              <w:rPr>
                <w:sz w:val="24"/>
                <w:szCs w:val="24"/>
                <w:lang w:eastAsia="en-US"/>
              </w:rPr>
            </w:pPr>
            <w:r>
              <w:rPr>
                <w:sz w:val="24"/>
                <w:szCs w:val="24"/>
                <w:lang w:eastAsia="en-US"/>
              </w:rPr>
              <w:t>20</w:t>
            </w:r>
          </w:p>
        </w:tc>
        <w:tc>
          <w:tcPr>
            <w:tcW w:w="317" w:type="dxa"/>
            <w:tcBorders>
              <w:top w:val="nil"/>
              <w:left w:val="nil"/>
              <w:bottom w:val="single" w:sz="4" w:space="0" w:color="auto"/>
              <w:right w:val="nil"/>
            </w:tcBorders>
            <w:vAlign w:val="bottom"/>
          </w:tcPr>
          <w:p w:rsidR="002D7D3A" w:rsidRDefault="002D7D3A">
            <w:pPr>
              <w:autoSpaceDE w:val="0"/>
              <w:autoSpaceDN w:val="0"/>
              <w:spacing w:line="276" w:lineRule="auto"/>
              <w:rPr>
                <w:sz w:val="24"/>
                <w:szCs w:val="24"/>
                <w:lang w:eastAsia="en-US"/>
              </w:rPr>
            </w:pPr>
          </w:p>
        </w:tc>
        <w:tc>
          <w:tcPr>
            <w:tcW w:w="4313" w:type="dxa"/>
            <w:vAlign w:val="bottom"/>
            <w:hideMark/>
          </w:tcPr>
          <w:p w:rsidR="002D7D3A" w:rsidRDefault="002D7D3A">
            <w:pPr>
              <w:tabs>
                <w:tab w:val="left" w:pos="3270"/>
              </w:tabs>
              <w:autoSpaceDE w:val="0"/>
              <w:autoSpaceDN w:val="0"/>
              <w:spacing w:line="276" w:lineRule="auto"/>
              <w:rPr>
                <w:sz w:val="24"/>
                <w:szCs w:val="24"/>
                <w:lang w:eastAsia="en-US"/>
              </w:rPr>
            </w:pPr>
            <w:r>
              <w:rPr>
                <w:sz w:val="24"/>
                <w:szCs w:val="24"/>
                <w:lang w:eastAsia="en-US"/>
              </w:rPr>
              <w:t xml:space="preserve"> г.</w:t>
            </w:r>
            <w:r>
              <w:rPr>
                <w:sz w:val="24"/>
                <w:szCs w:val="24"/>
                <w:lang w:eastAsia="en-US"/>
              </w:rPr>
              <w:tab/>
              <w:t>Подпись</w:t>
            </w:r>
          </w:p>
        </w:tc>
        <w:tc>
          <w:tcPr>
            <w:tcW w:w="1748" w:type="dxa"/>
            <w:tcBorders>
              <w:top w:val="nil"/>
              <w:left w:val="nil"/>
              <w:bottom w:val="single" w:sz="4" w:space="0" w:color="auto"/>
              <w:right w:val="nil"/>
            </w:tcBorders>
            <w:vAlign w:val="bottom"/>
          </w:tcPr>
          <w:p w:rsidR="002D7D3A" w:rsidRDefault="002D7D3A">
            <w:pPr>
              <w:autoSpaceDE w:val="0"/>
              <w:autoSpaceDN w:val="0"/>
              <w:spacing w:line="276" w:lineRule="auto"/>
              <w:jc w:val="center"/>
              <w:rPr>
                <w:sz w:val="24"/>
                <w:szCs w:val="24"/>
                <w:lang w:eastAsia="en-US"/>
              </w:rPr>
            </w:pPr>
          </w:p>
        </w:tc>
      </w:tr>
    </w:tbl>
    <w:p w:rsidR="002D7D3A" w:rsidRDefault="002D7D3A" w:rsidP="002D7D3A">
      <w:pPr>
        <w:spacing w:after="240"/>
        <w:rPr>
          <w:sz w:val="2"/>
          <w:szCs w:val="2"/>
        </w:rPr>
      </w:pPr>
    </w:p>
    <w:tbl>
      <w:tblPr>
        <w:tblW w:w="9660" w:type="dxa"/>
        <w:tblLayout w:type="fixed"/>
        <w:tblCellMar>
          <w:left w:w="28" w:type="dxa"/>
          <w:right w:w="28" w:type="dxa"/>
        </w:tblCellMar>
        <w:tblLook w:val="04A0"/>
      </w:tblPr>
      <w:tblGrid>
        <w:gridCol w:w="169"/>
        <w:gridCol w:w="425"/>
        <w:gridCol w:w="284"/>
        <w:gridCol w:w="1133"/>
        <w:gridCol w:w="849"/>
        <w:gridCol w:w="426"/>
        <w:gridCol w:w="317"/>
        <w:gridCol w:w="675"/>
        <w:gridCol w:w="1842"/>
        <w:gridCol w:w="3399"/>
        <w:gridCol w:w="141"/>
      </w:tblGrid>
      <w:tr w:rsidR="002D7D3A" w:rsidTr="002D7D3A">
        <w:trPr>
          <w:gridAfter w:val="1"/>
          <w:wAfter w:w="141" w:type="dxa"/>
        </w:trPr>
        <w:tc>
          <w:tcPr>
            <w:tcW w:w="2013" w:type="dxa"/>
            <w:gridSpan w:val="4"/>
            <w:vAlign w:val="center"/>
            <w:hideMark/>
          </w:tcPr>
          <w:p w:rsidR="002D7D3A" w:rsidRDefault="002D7D3A" w:rsidP="002D7D3A">
            <w:pPr>
              <w:autoSpaceDE w:val="0"/>
              <w:autoSpaceDN w:val="0"/>
              <w:jc w:val="center"/>
              <w:rPr>
                <w:sz w:val="24"/>
                <w:szCs w:val="24"/>
                <w:lang w:eastAsia="en-US"/>
              </w:rPr>
            </w:pPr>
            <w:r>
              <w:rPr>
                <w:sz w:val="24"/>
                <w:szCs w:val="24"/>
                <w:lang w:eastAsia="en-US"/>
              </w:rPr>
              <w:t>М.П.</w:t>
            </w:r>
          </w:p>
        </w:tc>
        <w:tc>
          <w:tcPr>
            <w:tcW w:w="7513" w:type="dxa"/>
            <w:gridSpan w:val="6"/>
            <w:hideMark/>
          </w:tcPr>
          <w:p w:rsidR="002D7D3A" w:rsidRDefault="002D7D3A" w:rsidP="002D7D3A">
            <w:pPr>
              <w:autoSpaceDE w:val="0"/>
              <w:autoSpaceDN w:val="0"/>
              <w:jc w:val="both"/>
              <w:rPr>
                <w:sz w:val="24"/>
                <w:szCs w:val="24"/>
                <w:lang w:eastAsia="en-US"/>
              </w:rPr>
            </w:pPr>
            <w:r>
              <w:rPr>
                <w:sz w:val="24"/>
                <w:szCs w:val="24"/>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2D7D3A" w:rsidTr="002D7D3A">
        <w:trPr>
          <w:cantSplit/>
        </w:trPr>
        <w:tc>
          <w:tcPr>
            <w:tcW w:w="170" w:type="dxa"/>
            <w:vAlign w:val="bottom"/>
            <w:hideMark/>
          </w:tcPr>
          <w:p w:rsidR="002D7D3A" w:rsidRDefault="002D7D3A" w:rsidP="002D7D3A">
            <w:pPr>
              <w:autoSpaceDE w:val="0"/>
              <w:autoSpaceDN w:val="0"/>
              <w:rPr>
                <w:sz w:val="24"/>
                <w:szCs w:val="24"/>
                <w:lang w:eastAsia="en-US"/>
              </w:rPr>
            </w:pPr>
            <w:r>
              <w:rPr>
                <w:sz w:val="24"/>
                <w:szCs w:val="24"/>
                <w:lang w:eastAsia="en-US"/>
              </w:rPr>
              <w:t>“</w:t>
            </w:r>
          </w:p>
        </w:tc>
        <w:tc>
          <w:tcPr>
            <w:tcW w:w="425" w:type="dxa"/>
            <w:tcBorders>
              <w:top w:val="nil"/>
              <w:left w:val="nil"/>
              <w:bottom w:val="single" w:sz="4" w:space="0" w:color="auto"/>
              <w:right w:val="nil"/>
            </w:tcBorders>
            <w:vAlign w:val="bottom"/>
          </w:tcPr>
          <w:p w:rsidR="002D7D3A" w:rsidRDefault="002D7D3A" w:rsidP="002D7D3A">
            <w:pPr>
              <w:autoSpaceDE w:val="0"/>
              <w:autoSpaceDN w:val="0"/>
              <w:jc w:val="center"/>
              <w:rPr>
                <w:sz w:val="24"/>
                <w:szCs w:val="24"/>
                <w:lang w:eastAsia="en-US"/>
              </w:rPr>
            </w:pPr>
          </w:p>
        </w:tc>
        <w:tc>
          <w:tcPr>
            <w:tcW w:w="284" w:type="dxa"/>
            <w:vAlign w:val="bottom"/>
            <w:hideMark/>
          </w:tcPr>
          <w:p w:rsidR="002D7D3A" w:rsidRDefault="002D7D3A" w:rsidP="002D7D3A">
            <w:pPr>
              <w:autoSpaceDE w:val="0"/>
              <w:autoSpaceDN w:val="0"/>
              <w:rPr>
                <w:sz w:val="24"/>
                <w:szCs w:val="24"/>
                <w:lang w:eastAsia="en-US"/>
              </w:rPr>
            </w:pPr>
            <w:r>
              <w:rPr>
                <w:sz w:val="24"/>
                <w:szCs w:val="24"/>
                <w:lang w:eastAsia="en-US"/>
              </w:rPr>
              <w:t>”</w:t>
            </w:r>
          </w:p>
        </w:tc>
        <w:tc>
          <w:tcPr>
            <w:tcW w:w="1984" w:type="dxa"/>
            <w:gridSpan w:val="2"/>
            <w:tcBorders>
              <w:top w:val="nil"/>
              <w:left w:val="nil"/>
              <w:bottom w:val="single" w:sz="4" w:space="0" w:color="auto"/>
              <w:right w:val="nil"/>
            </w:tcBorders>
            <w:vAlign w:val="bottom"/>
          </w:tcPr>
          <w:p w:rsidR="002D7D3A" w:rsidRDefault="002D7D3A" w:rsidP="002D7D3A">
            <w:pPr>
              <w:autoSpaceDE w:val="0"/>
              <w:autoSpaceDN w:val="0"/>
              <w:jc w:val="center"/>
              <w:rPr>
                <w:sz w:val="24"/>
                <w:szCs w:val="24"/>
                <w:lang w:eastAsia="en-US"/>
              </w:rPr>
            </w:pPr>
          </w:p>
        </w:tc>
        <w:tc>
          <w:tcPr>
            <w:tcW w:w="426" w:type="dxa"/>
            <w:vAlign w:val="bottom"/>
            <w:hideMark/>
          </w:tcPr>
          <w:p w:rsidR="002D7D3A" w:rsidRDefault="002D7D3A" w:rsidP="002D7D3A">
            <w:pPr>
              <w:autoSpaceDE w:val="0"/>
              <w:autoSpaceDN w:val="0"/>
              <w:jc w:val="right"/>
              <w:rPr>
                <w:sz w:val="24"/>
                <w:szCs w:val="24"/>
                <w:lang w:eastAsia="en-US"/>
              </w:rPr>
            </w:pPr>
            <w:r>
              <w:rPr>
                <w:sz w:val="24"/>
                <w:szCs w:val="24"/>
                <w:lang w:eastAsia="en-US"/>
              </w:rPr>
              <w:t>20</w:t>
            </w:r>
          </w:p>
        </w:tc>
        <w:tc>
          <w:tcPr>
            <w:tcW w:w="317" w:type="dxa"/>
            <w:tcBorders>
              <w:top w:val="nil"/>
              <w:left w:val="nil"/>
              <w:bottom w:val="single" w:sz="4" w:space="0" w:color="auto"/>
              <w:right w:val="nil"/>
            </w:tcBorders>
            <w:vAlign w:val="bottom"/>
          </w:tcPr>
          <w:p w:rsidR="002D7D3A" w:rsidRDefault="002D7D3A" w:rsidP="002D7D3A">
            <w:pPr>
              <w:autoSpaceDE w:val="0"/>
              <w:autoSpaceDN w:val="0"/>
              <w:rPr>
                <w:sz w:val="24"/>
                <w:szCs w:val="24"/>
                <w:lang w:eastAsia="en-US"/>
              </w:rPr>
            </w:pPr>
          </w:p>
        </w:tc>
        <w:tc>
          <w:tcPr>
            <w:tcW w:w="675" w:type="dxa"/>
            <w:vAlign w:val="bottom"/>
            <w:hideMark/>
          </w:tcPr>
          <w:p w:rsidR="002D7D3A" w:rsidRDefault="002D7D3A" w:rsidP="002D7D3A">
            <w:pPr>
              <w:tabs>
                <w:tab w:val="left" w:pos="3270"/>
              </w:tabs>
              <w:autoSpaceDE w:val="0"/>
              <w:autoSpaceDN w:val="0"/>
              <w:rPr>
                <w:sz w:val="24"/>
                <w:szCs w:val="24"/>
                <w:lang w:eastAsia="en-US"/>
              </w:rPr>
            </w:pPr>
            <w:r>
              <w:rPr>
                <w:sz w:val="24"/>
                <w:szCs w:val="24"/>
                <w:lang w:eastAsia="en-US"/>
              </w:rPr>
              <w:t xml:space="preserve"> г.</w:t>
            </w:r>
          </w:p>
        </w:tc>
        <w:tc>
          <w:tcPr>
            <w:tcW w:w="1843" w:type="dxa"/>
            <w:tcBorders>
              <w:top w:val="nil"/>
              <w:left w:val="nil"/>
              <w:bottom w:val="single" w:sz="4" w:space="0" w:color="auto"/>
              <w:right w:val="nil"/>
            </w:tcBorders>
            <w:vAlign w:val="bottom"/>
          </w:tcPr>
          <w:p w:rsidR="002D7D3A" w:rsidRDefault="002D7D3A" w:rsidP="002D7D3A">
            <w:pPr>
              <w:autoSpaceDE w:val="0"/>
              <w:autoSpaceDN w:val="0"/>
              <w:jc w:val="center"/>
              <w:rPr>
                <w:sz w:val="24"/>
                <w:szCs w:val="24"/>
                <w:lang w:eastAsia="en-US"/>
              </w:rPr>
            </w:pPr>
          </w:p>
        </w:tc>
        <w:tc>
          <w:tcPr>
            <w:tcW w:w="3543" w:type="dxa"/>
            <w:gridSpan w:val="2"/>
            <w:tcBorders>
              <w:top w:val="nil"/>
              <w:left w:val="nil"/>
              <w:bottom w:val="single" w:sz="4" w:space="0" w:color="auto"/>
              <w:right w:val="nil"/>
            </w:tcBorders>
            <w:vAlign w:val="bottom"/>
          </w:tcPr>
          <w:p w:rsidR="002D7D3A" w:rsidRDefault="002D7D3A" w:rsidP="002D7D3A">
            <w:pPr>
              <w:autoSpaceDE w:val="0"/>
              <w:autoSpaceDN w:val="0"/>
              <w:jc w:val="center"/>
              <w:rPr>
                <w:sz w:val="24"/>
                <w:szCs w:val="24"/>
                <w:lang w:eastAsia="en-US"/>
              </w:rPr>
            </w:pPr>
          </w:p>
        </w:tc>
      </w:tr>
      <w:tr w:rsidR="002D7D3A" w:rsidTr="002D7D3A">
        <w:tc>
          <w:tcPr>
            <w:tcW w:w="170" w:type="dxa"/>
          </w:tcPr>
          <w:p w:rsidR="002D7D3A" w:rsidRDefault="002D7D3A" w:rsidP="002D7D3A">
            <w:pPr>
              <w:autoSpaceDE w:val="0"/>
              <w:autoSpaceDN w:val="0"/>
              <w:rPr>
                <w:lang w:eastAsia="en-US"/>
              </w:rPr>
            </w:pPr>
          </w:p>
        </w:tc>
        <w:tc>
          <w:tcPr>
            <w:tcW w:w="425" w:type="dxa"/>
          </w:tcPr>
          <w:p w:rsidR="002D7D3A" w:rsidRDefault="002D7D3A" w:rsidP="002D7D3A">
            <w:pPr>
              <w:autoSpaceDE w:val="0"/>
              <w:autoSpaceDN w:val="0"/>
              <w:jc w:val="center"/>
              <w:rPr>
                <w:lang w:eastAsia="en-US"/>
              </w:rPr>
            </w:pPr>
          </w:p>
        </w:tc>
        <w:tc>
          <w:tcPr>
            <w:tcW w:w="284" w:type="dxa"/>
          </w:tcPr>
          <w:p w:rsidR="002D7D3A" w:rsidRDefault="002D7D3A" w:rsidP="002D7D3A">
            <w:pPr>
              <w:autoSpaceDE w:val="0"/>
              <w:autoSpaceDN w:val="0"/>
              <w:rPr>
                <w:lang w:eastAsia="en-US"/>
              </w:rPr>
            </w:pPr>
          </w:p>
        </w:tc>
        <w:tc>
          <w:tcPr>
            <w:tcW w:w="1984" w:type="dxa"/>
            <w:gridSpan w:val="2"/>
          </w:tcPr>
          <w:p w:rsidR="002D7D3A" w:rsidRDefault="002D7D3A" w:rsidP="002D7D3A">
            <w:pPr>
              <w:autoSpaceDE w:val="0"/>
              <w:autoSpaceDN w:val="0"/>
              <w:jc w:val="center"/>
              <w:rPr>
                <w:lang w:eastAsia="en-US"/>
              </w:rPr>
            </w:pPr>
          </w:p>
        </w:tc>
        <w:tc>
          <w:tcPr>
            <w:tcW w:w="426" w:type="dxa"/>
          </w:tcPr>
          <w:p w:rsidR="002D7D3A" w:rsidRDefault="002D7D3A" w:rsidP="002D7D3A">
            <w:pPr>
              <w:autoSpaceDE w:val="0"/>
              <w:autoSpaceDN w:val="0"/>
              <w:jc w:val="right"/>
              <w:rPr>
                <w:lang w:eastAsia="en-US"/>
              </w:rPr>
            </w:pPr>
          </w:p>
        </w:tc>
        <w:tc>
          <w:tcPr>
            <w:tcW w:w="317" w:type="dxa"/>
          </w:tcPr>
          <w:p w:rsidR="002D7D3A" w:rsidRDefault="002D7D3A" w:rsidP="002D7D3A">
            <w:pPr>
              <w:autoSpaceDE w:val="0"/>
              <w:autoSpaceDN w:val="0"/>
              <w:rPr>
                <w:lang w:eastAsia="en-US"/>
              </w:rPr>
            </w:pPr>
          </w:p>
        </w:tc>
        <w:tc>
          <w:tcPr>
            <w:tcW w:w="675" w:type="dxa"/>
          </w:tcPr>
          <w:p w:rsidR="002D7D3A" w:rsidRDefault="002D7D3A" w:rsidP="002D7D3A">
            <w:pPr>
              <w:tabs>
                <w:tab w:val="left" w:pos="3270"/>
              </w:tabs>
              <w:autoSpaceDE w:val="0"/>
              <w:autoSpaceDN w:val="0"/>
              <w:rPr>
                <w:lang w:eastAsia="en-US"/>
              </w:rPr>
            </w:pPr>
          </w:p>
        </w:tc>
        <w:tc>
          <w:tcPr>
            <w:tcW w:w="5386" w:type="dxa"/>
            <w:gridSpan w:val="3"/>
            <w:hideMark/>
          </w:tcPr>
          <w:p w:rsidR="002D7D3A" w:rsidRDefault="002D7D3A" w:rsidP="002D7D3A">
            <w:pPr>
              <w:autoSpaceDE w:val="0"/>
              <w:autoSpaceDN w:val="0"/>
              <w:jc w:val="center"/>
              <w:rPr>
                <w:lang w:eastAsia="en-US"/>
              </w:rPr>
            </w:pPr>
            <w:r>
              <w:rPr>
                <w:lang w:eastAsia="en-US"/>
              </w:rPr>
              <w:t>(подпись, фамилия работника кадровой службы)</w:t>
            </w:r>
          </w:p>
        </w:tc>
      </w:tr>
    </w:tbl>
    <w:p w:rsidR="002D7D3A" w:rsidRDefault="002D7D3A" w:rsidP="002D7D3A">
      <w:pPr>
        <w:rPr>
          <w:sz w:val="2"/>
          <w:szCs w:val="2"/>
        </w:rPr>
      </w:pPr>
    </w:p>
    <w:p w:rsidR="002D7D3A" w:rsidRDefault="002D7D3A" w:rsidP="002D7D3A">
      <w:pPr>
        <w:jc w:val="right"/>
        <w:rPr>
          <w:color w:val="000000"/>
          <w:shd w:val="clear" w:color="auto" w:fill="FFFFFF"/>
        </w:rPr>
      </w:pPr>
      <w:r>
        <w:rPr>
          <w:color w:val="000000"/>
          <w:shd w:val="clear" w:color="auto" w:fill="FFFFFF"/>
        </w:rPr>
        <w:lastRenderedPageBreak/>
        <w:t>Приложению №</w:t>
      </w:r>
      <w:r w:rsidR="00BB1460">
        <w:rPr>
          <w:color w:val="000000"/>
          <w:shd w:val="clear" w:color="auto" w:fill="FFFFFF"/>
        </w:rPr>
        <w:t>3</w:t>
      </w:r>
      <w:r>
        <w:rPr>
          <w:color w:val="000000"/>
          <w:shd w:val="clear" w:color="auto" w:fill="FFFFFF"/>
        </w:rPr>
        <w:t xml:space="preserve"> К решению совета депутатов  Янегского сельского поселения </w:t>
      </w:r>
    </w:p>
    <w:p w:rsidR="002D7D3A" w:rsidRDefault="002D7D3A" w:rsidP="002D7D3A">
      <w:pPr>
        <w:jc w:val="right"/>
        <w:rPr>
          <w:color w:val="000000"/>
          <w:shd w:val="clear" w:color="auto" w:fill="FFFFFF"/>
        </w:rPr>
      </w:pPr>
      <w:r>
        <w:rPr>
          <w:color w:val="000000"/>
          <w:shd w:val="clear" w:color="auto" w:fill="FFFFFF"/>
        </w:rPr>
        <w:t>От  08.11.2019 г №</w:t>
      </w:r>
      <w:r w:rsidR="001368FE">
        <w:rPr>
          <w:color w:val="000000"/>
          <w:shd w:val="clear" w:color="auto" w:fill="FFFFFF"/>
        </w:rPr>
        <w:t>12</w:t>
      </w:r>
    </w:p>
    <w:p w:rsidR="002D7D3A" w:rsidRDefault="002D7D3A" w:rsidP="002D7D3A">
      <w:pPr>
        <w:ind w:left="4111"/>
        <w:jc w:val="right"/>
      </w:pPr>
    </w:p>
    <w:p w:rsidR="002D7D3A" w:rsidRDefault="002D7D3A" w:rsidP="002D7D3A">
      <w:pPr>
        <w:ind w:left="4111"/>
        <w:jc w:val="right"/>
      </w:pPr>
      <w:r>
        <w:t>УТВЕРЖДЕНА</w:t>
      </w:r>
      <w:r>
        <w:br/>
        <w:t xml:space="preserve">распоряжением Правительства </w:t>
      </w:r>
    </w:p>
    <w:p w:rsidR="002D7D3A" w:rsidRDefault="002D7D3A" w:rsidP="002D7D3A">
      <w:pPr>
        <w:ind w:left="4111"/>
        <w:jc w:val="right"/>
      </w:pPr>
      <w:r>
        <w:t>Российской Федерации</w:t>
      </w:r>
      <w:r>
        <w:br/>
        <w:t>от 28 декабря 2016 г. № 2867-р</w:t>
      </w:r>
    </w:p>
    <w:p w:rsidR="002D7D3A" w:rsidRDefault="002D7D3A" w:rsidP="002D7D3A">
      <w:pPr>
        <w:ind w:left="4111"/>
        <w:jc w:val="right"/>
      </w:pPr>
      <w:r>
        <w:t xml:space="preserve"> (приложение №3 к Положению…) </w:t>
      </w:r>
    </w:p>
    <w:p w:rsidR="002D7D3A" w:rsidRDefault="002D7D3A" w:rsidP="002D7D3A">
      <w:pPr>
        <w:spacing w:after="60"/>
        <w:jc w:val="center"/>
        <w:rPr>
          <w:b/>
          <w:bCs/>
          <w:spacing w:val="50"/>
          <w:sz w:val="26"/>
          <w:szCs w:val="26"/>
        </w:rPr>
      </w:pPr>
      <w:r>
        <w:rPr>
          <w:b/>
          <w:bCs/>
          <w:spacing w:val="50"/>
          <w:sz w:val="26"/>
          <w:szCs w:val="26"/>
        </w:rPr>
        <w:t>ФОРМА</w:t>
      </w:r>
    </w:p>
    <w:p w:rsidR="002D7D3A" w:rsidRDefault="002D7D3A" w:rsidP="002D7D3A">
      <w:pPr>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2D7D3A" w:rsidRDefault="002D7D3A" w:rsidP="002D7D3A">
      <w:pPr>
        <w:rPr>
          <w:sz w:val="24"/>
          <w:szCs w:val="24"/>
        </w:rPr>
      </w:pPr>
      <w:r>
        <w:rPr>
          <w:sz w:val="24"/>
          <w:szCs w:val="24"/>
        </w:rPr>
        <w:t xml:space="preserve">Я,  </w:t>
      </w:r>
    </w:p>
    <w:p w:rsidR="002D7D3A" w:rsidRDefault="002D7D3A" w:rsidP="002D7D3A">
      <w:pPr>
        <w:pBdr>
          <w:top w:val="single" w:sz="4" w:space="1" w:color="auto"/>
        </w:pBdr>
        <w:ind w:left="350"/>
        <w:jc w:val="center"/>
        <w:rPr>
          <w:sz w:val="18"/>
          <w:szCs w:val="18"/>
        </w:rPr>
      </w:pPr>
      <w:r>
        <w:rPr>
          <w:sz w:val="18"/>
          <w:szCs w:val="18"/>
        </w:rPr>
        <w:t>(фамилия, имя, отчество, дата рождения,</w:t>
      </w:r>
    </w:p>
    <w:p w:rsidR="002D7D3A" w:rsidRDefault="002D7D3A" w:rsidP="002D7D3A">
      <w:pPr>
        <w:rPr>
          <w:sz w:val="24"/>
          <w:szCs w:val="24"/>
        </w:rPr>
      </w:pPr>
    </w:p>
    <w:p w:rsidR="002D7D3A" w:rsidRDefault="002D7D3A" w:rsidP="002D7D3A">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2D7D3A" w:rsidRDefault="002D7D3A" w:rsidP="002D7D3A">
      <w:pPr>
        <w:tabs>
          <w:tab w:val="right" w:pos="9923"/>
        </w:tabs>
        <w:rPr>
          <w:sz w:val="24"/>
          <w:szCs w:val="24"/>
        </w:rPr>
      </w:pPr>
      <w:r>
        <w:rPr>
          <w:sz w:val="24"/>
          <w:szCs w:val="24"/>
        </w:rPr>
        <w:tab/>
        <w:t>,</w:t>
      </w:r>
    </w:p>
    <w:p w:rsidR="002D7D3A" w:rsidRDefault="002D7D3A" w:rsidP="002D7D3A">
      <w:pPr>
        <w:pBdr>
          <w:top w:val="single" w:sz="4" w:space="1" w:color="auto"/>
        </w:pBdr>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4A0"/>
      </w:tblPr>
      <w:tblGrid>
        <w:gridCol w:w="6367"/>
        <w:gridCol w:w="340"/>
        <w:gridCol w:w="454"/>
        <w:gridCol w:w="2098"/>
        <w:gridCol w:w="454"/>
        <w:gridCol w:w="340"/>
      </w:tblGrid>
      <w:tr w:rsidR="002D7D3A" w:rsidTr="002D7D3A">
        <w:trPr>
          <w:cantSplit/>
        </w:trPr>
        <w:tc>
          <w:tcPr>
            <w:tcW w:w="6367" w:type="dxa"/>
            <w:vAlign w:val="bottom"/>
            <w:hideMark/>
          </w:tcPr>
          <w:p w:rsidR="002D7D3A" w:rsidRDefault="002D7D3A">
            <w:pPr>
              <w:autoSpaceDE w:val="0"/>
              <w:autoSpaceDN w:val="0"/>
              <w:spacing w:line="276" w:lineRule="auto"/>
              <w:rPr>
                <w:sz w:val="24"/>
                <w:szCs w:val="24"/>
                <w:lang w:eastAsia="en-US"/>
              </w:rPr>
            </w:pPr>
            <w:r>
              <w:rPr>
                <w:sz w:val="24"/>
                <w:szCs w:val="24"/>
                <w:lang w:eastAsia="en-US"/>
              </w:rPr>
              <w:t>сообщаю о размещении мною за отчетный период с 1 января</w:t>
            </w:r>
          </w:p>
        </w:tc>
        <w:tc>
          <w:tcPr>
            <w:tcW w:w="340" w:type="dxa"/>
            <w:vAlign w:val="bottom"/>
            <w:hideMark/>
          </w:tcPr>
          <w:p w:rsidR="002D7D3A" w:rsidRDefault="002D7D3A">
            <w:pPr>
              <w:autoSpaceDE w:val="0"/>
              <w:autoSpaceDN w:val="0"/>
              <w:spacing w:line="276" w:lineRule="auto"/>
              <w:jc w:val="right"/>
              <w:rPr>
                <w:sz w:val="24"/>
                <w:szCs w:val="24"/>
                <w:lang w:eastAsia="en-US"/>
              </w:rPr>
            </w:pPr>
            <w:r>
              <w:rPr>
                <w:sz w:val="24"/>
                <w:szCs w:val="24"/>
                <w:lang w:eastAsia="en-US"/>
              </w:rPr>
              <w:t>20</w:t>
            </w:r>
          </w:p>
        </w:tc>
        <w:tc>
          <w:tcPr>
            <w:tcW w:w="454" w:type="dxa"/>
            <w:tcBorders>
              <w:top w:val="nil"/>
              <w:left w:val="nil"/>
              <w:bottom w:val="single" w:sz="4" w:space="0" w:color="auto"/>
              <w:right w:val="nil"/>
            </w:tcBorders>
            <w:vAlign w:val="bottom"/>
          </w:tcPr>
          <w:p w:rsidR="002D7D3A" w:rsidRDefault="002D7D3A">
            <w:pPr>
              <w:autoSpaceDE w:val="0"/>
              <w:autoSpaceDN w:val="0"/>
              <w:spacing w:line="276" w:lineRule="auto"/>
              <w:rPr>
                <w:sz w:val="24"/>
                <w:szCs w:val="24"/>
                <w:lang w:eastAsia="en-US"/>
              </w:rPr>
            </w:pPr>
          </w:p>
        </w:tc>
        <w:tc>
          <w:tcPr>
            <w:tcW w:w="2098" w:type="dxa"/>
            <w:vAlign w:val="bottom"/>
            <w:hideMark/>
          </w:tcPr>
          <w:p w:rsidR="002D7D3A" w:rsidRDefault="002D7D3A">
            <w:pPr>
              <w:autoSpaceDE w:val="0"/>
              <w:autoSpaceDN w:val="0"/>
              <w:spacing w:line="276" w:lineRule="auto"/>
              <w:jc w:val="right"/>
              <w:rPr>
                <w:sz w:val="24"/>
                <w:szCs w:val="24"/>
                <w:lang w:eastAsia="en-US"/>
              </w:rPr>
            </w:pPr>
            <w:r>
              <w:rPr>
                <w:sz w:val="24"/>
                <w:szCs w:val="24"/>
                <w:lang w:eastAsia="en-US"/>
              </w:rPr>
              <w:t>г. по 31 декабря</w:t>
            </w:r>
            <w:r>
              <w:rPr>
                <w:sz w:val="24"/>
                <w:szCs w:val="24"/>
                <w:lang w:val="en-US" w:eastAsia="en-US"/>
              </w:rPr>
              <w:t xml:space="preserve">  </w:t>
            </w:r>
            <w:r>
              <w:rPr>
                <w:sz w:val="24"/>
                <w:szCs w:val="24"/>
                <w:lang w:eastAsia="en-US"/>
              </w:rPr>
              <w:t>20</w:t>
            </w:r>
          </w:p>
        </w:tc>
        <w:tc>
          <w:tcPr>
            <w:tcW w:w="454" w:type="dxa"/>
            <w:tcBorders>
              <w:top w:val="nil"/>
              <w:left w:val="nil"/>
              <w:bottom w:val="single" w:sz="4" w:space="0" w:color="auto"/>
              <w:right w:val="nil"/>
            </w:tcBorders>
            <w:vAlign w:val="bottom"/>
          </w:tcPr>
          <w:p w:rsidR="002D7D3A" w:rsidRDefault="002D7D3A">
            <w:pPr>
              <w:autoSpaceDE w:val="0"/>
              <w:autoSpaceDN w:val="0"/>
              <w:spacing w:line="276" w:lineRule="auto"/>
              <w:rPr>
                <w:sz w:val="24"/>
                <w:szCs w:val="24"/>
                <w:lang w:eastAsia="en-US"/>
              </w:rPr>
            </w:pPr>
          </w:p>
        </w:tc>
        <w:tc>
          <w:tcPr>
            <w:tcW w:w="340" w:type="dxa"/>
            <w:vAlign w:val="bottom"/>
            <w:hideMark/>
          </w:tcPr>
          <w:p w:rsidR="002D7D3A" w:rsidRDefault="002D7D3A">
            <w:pPr>
              <w:autoSpaceDE w:val="0"/>
              <w:autoSpaceDN w:val="0"/>
              <w:spacing w:line="276" w:lineRule="auto"/>
              <w:ind w:left="57"/>
              <w:rPr>
                <w:sz w:val="24"/>
                <w:szCs w:val="24"/>
                <w:lang w:eastAsia="en-US"/>
              </w:rPr>
            </w:pPr>
            <w:r>
              <w:rPr>
                <w:sz w:val="24"/>
                <w:szCs w:val="24"/>
                <w:lang w:eastAsia="en-US"/>
              </w:rPr>
              <w:t>г.</w:t>
            </w:r>
          </w:p>
        </w:tc>
      </w:tr>
    </w:tbl>
    <w:p w:rsidR="002D7D3A" w:rsidRDefault="002D7D3A" w:rsidP="002D7D3A">
      <w:pPr>
        <w:jc w:val="both"/>
        <w:rPr>
          <w:sz w:val="24"/>
          <w:szCs w:val="24"/>
        </w:rPr>
      </w:pPr>
      <w:r>
        <w:rPr>
          <w:sz w:val="24"/>
          <w:szCs w:val="24"/>
        </w:rPr>
        <w:t>в информационно-телекоммуникационной сети “Интернет” общедоступной информации </w:t>
      </w:r>
      <w:r>
        <w:rPr>
          <w:rStyle w:val="a8"/>
        </w:rPr>
        <w:endnoteReference w:customMarkFollows="1" w:id="2"/>
        <w:t>1</w:t>
      </w:r>
      <w:r>
        <w:rPr>
          <w:sz w:val="24"/>
          <w:szCs w:val="24"/>
        </w:rPr>
        <w:t>, а также данных, позволяющих меня идентифицировать:</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4"/>
        <w:gridCol w:w="9036"/>
      </w:tblGrid>
      <w:tr w:rsidR="002D7D3A" w:rsidTr="002D7D3A">
        <w:tc>
          <w:tcPr>
            <w:tcW w:w="624" w:type="dxa"/>
            <w:tcBorders>
              <w:top w:val="single" w:sz="4" w:space="0" w:color="auto"/>
              <w:left w:val="single" w:sz="4" w:space="0" w:color="auto"/>
              <w:bottom w:val="single" w:sz="4" w:space="0" w:color="auto"/>
              <w:right w:val="single" w:sz="4" w:space="0" w:color="auto"/>
            </w:tcBorders>
            <w:vAlign w:val="center"/>
            <w:hideMark/>
          </w:tcPr>
          <w:p w:rsidR="002D7D3A" w:rsidRDefault="002D7D3A">
            <w:pPr>
              <w:autoSpaceDE w:val="0"/>
              <w:autoSpaceDN w:val="0"/>
              <w:spacing w:line="276" w:lineRule="auto"/>
              <w:jc w:val="center"/>
              <w:rPr>
                <w:sz w:val="24"/>
                <w:szCs w:val="24"/>
                <w:lang w:eastAsia="en-US"/>
              </w:rPr>
            </w:pPr>
            <w:r>
              <w:rPr>
                <w:sz w:val="24"/>
                <w:szCs w:val="24"/>
                <w:lang w:eastAsia="en-US"/>
              </w:rPr>
              <w:t>№</w:t>
            </w:r>
          </w:p>
        </w:tc>
        <w:tc>
          <w:tcPr>
            <w:tcW w:w="9043" w:type="dxa"/>
            <w:tcBorders>
              <w:top w:val="single" w:sz="4" w:space="0" w:color="auto"/>
              <w:left w:val="single" w:sz="4" w:space="0" w:color="auto"/>
              <w:bottom w:val="single" w:sz="4" w:space="0" w:color="auto"/>
              <w:right w:val="single" w:sz="4" w:space="0" w:color="auto"/>
            </w:tcBorders>
            <w:vAlign w:val="center"/>
            <w:hideMark/>
          </w:tcPr>
          <w:p w:rsidR="002D7D3A" w:rsidRDefault="002D7D3A">
            <w:pPr>
              <w:autoSpaceDE w:val="0"/>
              <w:autoSpaceDN w:val="0"/>
              <w:spacing w:line="276" w:lineRule="auto"/>
              <w:jc w:val="center"/>
              <w:rPr>
                <w:sz w:val="24"/>
                <w:szCs w:val="24"/>
                <w:lang w:eastAsia="en-US"/>
              </w:rPr>
            </w:pPr>
            <w:r>
              <w:rPr>
                <w:sz w:val="24"/>
                <w:szCs w:val="24"/>
                <w:lang w:eastAsia="en-US"/>
              </w:rPr>
              <w:t>Адрес сайта </w:t>
            </w:r>
            <w:r>
              <w:rPr>
                <w:rStyle w:val="a8"/>
                <w:lang w:eastAsia="en-US"/>
              </w:rPr>
              <w:endnoteReference w:customMarkFollows="1" w:id="3"/>
              <w:t>2</w:t>
            </w:r>
            <w:r>
              <w:rPr>
                <w:sz w:val="24"/>
                <w:szCs w:val="24"/>
                <w:lang w:eastAsia="en-US"/>
              </w:rPr>
              <w:t xml:space="preserve"> и (или) страницы сайта </w:t>
            </w:r>
            <w:r>
              <w:rPr>
                <w:rStyle w:val="a8"/>
                <w:lang w:eastAsia="en-US"/>
              </w:rPr>
              <w:endnoteReference w:customMarkFollows="1" w:id="4"/>
              <w:t>3</w:t>
            </w:r>
            <w:r>
              <w:rPr>
                <w:sz w:val="24"/>
                <w:szCs w:val="24"/>
                <w:lang w:eastAsia="en-US"/>
              </w:rPr>
              <w:br/>
              <w:t>в информационно-телекоммуникационной сети “Интернет”</w:t>
            </w:r>
          </w:p>
        </w:tc>
      </w:tr>
      <w:tr w:rsidR="002D7D3A" w:rsidTr="002D7D3A">
        <w:tc>
          <w:tcPr>
            <w:tcW w:w="624" w:type="dxa"/>
            <w:tcBorders>
              <w:top w:val="single" w:sz="4" w:space="0" w:color="auto"/>
              <w:left w:val="single" w:sz="4" w:space="0" w:color="auto"/>
              <w:bottom w:val="single" w:sz="4" w:space="0" w:color="auto"/>
              <w:right w:val="single" w:sz="4" w:space="0" w:color="auto"/>
            </w:tcBorders>
            <w:hideMark/>
          </w:tcPr>
          <w:p w:rsidR="002D7D3A" w:rsidRDefault="002D7D3A">
            <w:pPr>
              <w:autoSpaceDE w:val="0"/>
              <w:autoSpaceDN w:val="0"/>
              <w:spacing w:line="276" w:lineRule="auto"/>
              <w:jc w:val="center"/>
              <w:rPr>
                <w:sz w:val="24"/>
                <w:szCs w:val="24"/>
                <w:lang w:eastAsia="en-US"/>
              </w:rPr>
            </w:pPr>
            <w:r>
              <w:rPr>
                <w:sz w:val="24"/>
                <w:szCs w:val="24"/>
                <w:lang w:eastAsia="en-US"/>
              </w:rPr>
              <w:t>1</w:t>
            </w:r>
          </w:p>
        </w:tc>
        <w:tc>
          <w:tcPr>
            <w:tcW w:w="9043"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c>
          <w:tcPr>
            <w:tcW w:w="624" w:type="dxa"/>
            <w:tcBorders>
              <w:top w:val="single" w:sz="4" w:space="0" w:color="auto"/>
              <w:left w:val="single" w:sz="4" w:space="0" w:color="auto"/>
              <w:bottom w:val="single" w:sz="4" w:space="0" w:color="auto"/>
              <w:right w:val="single" w:sz="4" w:space="0" w:color="auto"/>
            </w:tcBorders>
            <w:hideMark/>
          </w:tcPr>
          <w:p w:rsidR="002D7D3A" w:rsidRDefault="002D7D3A">
            <w:pPr>
              <w:autoSpaceDE w:val="0"/>
              <w:autoSpaceDN w:val="0"/>
              <w:spacing w:line="276" w:lineRule="auto"/>
              <w:jc w:val="center"/>
              <w:rPr>
                <w:sz w:val="24"/>
                <w:szCs w:val="24"/>
                <w:lang w:eastAsia="en-US"/>
              </w:rPr>
            </w:pPr>
            <w:r>
              <w:rPr>
                <w:sz w:val="24"/>
                <w:szCs w:val="24"/>
                <w:lang w:eastAsia="en-US"/>
              </w:rPr>
              <w:t>2</w:t>
            </w:r>
          </w:p>
        </w:tc>
        <w:tc>
          <w:tcPr>
            <w:tcW w:w="9043"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r w:rsidR="002D7D3A" w:rsidTr="002D7D3A">
        <w:tc>
          <w:tcPr>
            <w:tcW w:w="624" w:type="dxa"/>
            <w:tcBorders>
              <w:top w:val="single" w:sz="4" w:space="0" w:color="auto"/>
              <w:left w:val="single" w:sz="4" w:space="0" w:color="auto"/>
              <w:bottom w:val="single" w:sz="4" w:space="0" w:color="auto"/>
              <w:right w:val="single" w:sz="4" w:space="0" w:color="auto"/>
            </w:tcBorders>
            <w:hideMark/>
          </w:tcPr>
          <w:p w:rsidR="002D7D3A" w:rsidRDefault="002D7D3A">
            <w:pPr>
              <w:autoSpaceDE w:val="0"/>
              <w:autoSpaceDN w:val="0"/>
              <w:spacing w:line="276" w:lineRule="auto"/>
              <w:jc w:val="center"/>
              <w:rPr>
                <w:sz w:val="24"/>
                <w:szCs w:val="24"/>
                <w:lang w:eastAsia="en-US"/>
              </w:rPr>
            </w:pPr>
            <w:r>
              <w:rPr>
                <w:sz w:val="24"/>
                <w:szCs w:val="24"/>
                <w:lang w:eastAsia="en-US"/>
              </w:rPr>
              <w:t>3</w:t>
            </w:r>
          </w:p>
        </w:tc>
        <w:tc>
          <w:tcPr>
            <w:tcW w:w="9043" w:type="dxa"/>
            <w:tcBorders>
              <w:top w:val="single" w:sz="4" w:space="0" w:color="auto"/>
              <w:left w:val="single" w:sz="4" w:space="0" w:color="auto"/>
              <w:bottom w:val="single" w:sz="4" w:space="0" w:color="auto"/>
              <w:right w:val="single" w:sz="4" w:space="0" w:color="auto"/>
            </w:tcBorders>
          </w:tcPr>
          <w:p w:rsidR="002D7D3A" w:rsidRDefault="002D7D3A">
            <w:pPr>
              <w:autoSpaceDE w:val="0"/>
              <w:autoSpaceDN w:val="0"/>
              <w:spacing w:line="276" w:lineRule="auto"/>
              <w:rPr>
                <w:sz w:val="24"/>
                <w:szCs w:val="24"/>
                <w:lang w:eastAsia="en-US"/>
              </w:rPr>
            </w:pPr>
          </w:p>
        </w:tc>
      </w:tr>
    </w:tbl>
    <w:p w:rsidR="002D7D3A" w:rsidRDefault="002D7D3A" w:rsidP="002D7D3A">
      <w:pPr>
        <w:rPr>
          <w:sz w:val="24"/>
          <w:szCs w:val="24"/>
        </w:rPr>
      </w:pPr>
      <w:r>
        <w:rPr>
          <w:sz w:val="24"/>
          <w:szCs w:val="24"/>
        </w:rPr>
        <w:t>Достоверность настоящих сведений подтверждаю.</w:t>
      </w:r>
    </w:p>
    <w:tbl>
      <w:tblPr>
        <w:tblW w:w="9816" w:type="dxa"/>
        <w:tblLayout w:type="fixed"/>
        <w:tblCellMar>
          <w:left w:w="28" w:type="dxa"/>
          <w:right w:w="28" w:type="dxa"/>
        </w:tblCellMar>
        <w:tblLook w:val="04A0"/>
      </w:tblPr>
      <w:tblGrid>
        <w:gridCol w:w="199"/>
        <w:gridCol w:w="510"/>
        <w:gridCol w:w="255"/>
        <w:gridCol w:w="2157"/>
        <w:gridCol w:w="397"/>
        <w:gridCol w:w="397"/>
        <w:gridCol w:w="1079"/>
        <w:gridCol w:w="4822"/>
      </w:tblGrid>
      <w:tr w:rsidR="002D7D3A" w:rsidTr="002D7D3A">
        <w:tc>
          <w:tcPr>
            <w:tcW w:w="198" w:type="dxa"/>
            <w:vAlign w:val="bottom"/>
            <w:hideMark/>
          </w:tcPr>
          <w:p w:rsidR="002D7D3A" w:rsidRDefault="002D7D3A">
            <w:pPr>
              <w:autoSpaceDE w:val="0"/>
              <w:autoSpaceDN w:val="0"/>
              <w:spacing w:line="276" w:lineRule="auto"/>
              <w:jc w:val="right"/>
              <w:rPr>
                <w:sz w:val="24"/>
                <w:szCs w:val="24"/>
                <w:lang w:eastAsia="en-US"/>
              </w:rPr>
            </w:pPr>
            <w:r>
              <w:rPr>
                <w:sz w:val="24"/>
                <w:szCs w:val="24"/>
                <w:lang w:eastAsia="en-US"/>
              </w:rPr>
              <w:t>“</w:t>
            </w:r>
          </w:p>
        </w:tc>
        <w:tc>
          <w:tcPr>
            <w:tcW w:w="510" w:type="dxa"/>
            <w:tcBorders>
              <w:top w:val="nil"/>
              <w:left w:val="nil"/>
              <w:bottom w:val="single" w:sz="4" w:space="0" w:color="auto"/>
              <w:right w:val="nil"/>
            </w:tcBorders>
            <w:vAlign w:val="bottom"/>
          </w:tcPr>
          <w:p w:rsidR="002D7D3A" w:rsidRDefault="002D7D3A">
            <w:pPr>
              <w:autoSpaceDE w:val="0"/>
              <w:autoSpaceDN w:val="0"/>
              <w:spacing w:line="276" w:lineRule="auto"/>
              <w:jc w:val="center"/>
              <w:rPr>
                <w:sz w:val="24"/>
                <w:szCs w:val="24"/>
                <w:lang w:eastAsia="en-US"/>
              </w:rPr>
            </w:pPr>
          </w:p>
        </w:tc>
        <w:tc>
          <w:tcPr>
            <w:tcW w:w="255" w:type="dxa"/>
            <w:vAlign w:val="bottom"/>
            <w:hideMark/>
          </w:tcPr>
          <w:p w:rsidR="002D7D3A" w:rsidRDefault="002D7D3A">
            <w:pPr>
              <w:autoSpaceDE w:val="0"/>
              <w:autoSpaceDN w:val="0"/>
              <w:spacing w:line="276" w:lineRule="auto"/>
              <w:rPr>
                <w:sz w:val="24"/>
                <w:szCs w:val="24"/>
                <w:lang w:eastAsia="en-US"/>
              </w:rPr>
            </w:pPr>
            <w:r>
              <w:rPr>
                <w:sz w:val="24"/>
                <w:szCs w:val="24"/>
                <w:lang w:eastAsia="en-US"/>
              </w:rPr>
              <w:t>”</w:t>
            </w:r>
          </w:p>
        </w:tc>
        <w:tc>
          <w:tcPr>
            <w:tcW w:w="2155" w:type="dxa"/>
            <w:tcBorders>
              <w:top w:val="nil"/>
              <w:left w:val="nil"/>
              <w:bottom w:val="single" w:sz="4" w:space="0" w:color="auto"/>
              <w:right w:val="nil"/>
            </w:tcBorders>
            <w:vAlign w:val="bottom"/>
          </w:tcPr>
          <w:p w:rsidR="002D7D3A" w:rsidRDefault="002D7D3A">
            <w:pPr>
              <w:autoSpaceDE w:val="0"/>
              <w:autoSpaceDN w:val="0"/>
              <w:spacing w:line="276" w:lineRule="auto"/>
              <w:jc w:val="center"/>
              <w:rPr>
                <w:sz w:val="24"/>
                <w:szCs w:val="24"/>
                <w:lang w:eastAsia="en-US"/>
              </w:rPr>
            </w:pPr>
          </w:p>
        </w:tc>
        <w:tc>
          <w:tcPr>
            <w:tcW w:w="397" w:type="dxa"/>
            <w:vAlign w:val="bottom"/>
            <w:hideMark/>
          </w:tcPr>
          <w:p w:rsidR="002D7D3A" w:rsidRDefault="002D7D3A">
            <w:pPr>
              <w:autoSpaceDE w:val="0"/>
              <w:autoSpaceDN w:val="0"/>
              <w:spacing w:line="276" w:lineRule="auto"/>
              <w:jc w:val="right"/>
              <w:rPr>
                <w:sz w:val="24"/>
                <w:szCs w:val="24"/>
                <w:lang w:eastAsia="en-US"/>
              </w:rPr>
            </w:pPr>
            <w:r>
              <w:rPr>
                <w:sz w:val="24"/>
                <w:szCs w:val="24"/>
                <w:lang w:eastAsia="en-US"/>
              </w:rPr>
              <w:t>20</w:t>
            </w:r>
          </w:p>
        </w:tc>
        <w:tc>
          <w:tcPr>
            <w:tcW w:w="397" w:type="dxa"/>
            <w:tcBorders>
              <w:top w:val="nil"/>
              <w:left w:val="nil"/>
              <w:bottom w:val="single" w:sz="4" w:space="0" w:color="auto"/>
              <w:right w:val="nil"/>
            </w:tcBorders>
            <w:vAlign w:val="bottom"/>
          </w:tcPr>
          <w:p w:rsidR="002D7D3A" w:rsidRDefault="002D7D3A">
            <w:pPr>
              <w:autoSpaceDE w:val="0"/>
              <w:autoSpaceDN w:val="0"/>
              <w:spacing w:line="276" w:lineRule="auto"/>
              <w:rPr>
                <w:sz w:val="24"/>
                <w:szCs w:val="24"/>
                <w:lang w:eastAsia="en-US"/>
              </w:rPr>
            </w:pPr>
          </w:p>
        </w:tc>
        <w:tc>
          <w:tcPr>
            <w:tcW w:w="1078" w:type="dxa"/>
            <w:vAlign w:val="bottom"/>
            <w:hideMark/>
          </w:tcPr>
          <w:p w:rsidR="002D7D3A" w:rsidRDefault="002D7D3A">
            <w:pPr>
              <w:autoSpaceDE w:val="0"/>
              <w:autoSpaceDN w:val="0"/>
              <w:spacing w:line="276" w:lineRule="auto"/>
              <w:ind w:left="57"/>
              <w:rPr>
                <w:sz w:val="24"/>
                <w:szCs w:val="24"/>
                <w:lang w:eastAsia="en-US"/>
              </w:rPr>
            </w:pPr>
            <w:r>
              <w:rPr>
                <w:sz w:val="24"/>
                <w:szCs w:val="24"/>
                <w:lang w:eastAsia="en-US"/>
              </w:rPr>
              <w:t>г.</w:t>
            </w:r>
          </w:p>
        </w:tc>
        <w:tc>
          <w:tcPr>
            <w:tcW w:w="4819" w:type="dxa"/>
            <w:tcBorders>
              <w:top w:val="nil"/>
              <w:left w:val="nil"/>
              <w:bottom w:val="single" w:sz="4" w:space="0" w:color="auto"/>
              <w:right w:val="nil"/>
            </w:tcBorders>
            <w:vAlign w:val="bottom"/>
          </w:tcPr>
          <w:p w:rsidR="002D7D3A" w:rsidRDefault="002D7D3A">
            <w:pPr>
              <w:autoSpaceDE w:val="0"/>
              <w:autoSpaceDN w:val="0"/>
              <w:spacing w:line="276" w:lineRule="auto"/>
              <w:jc w:val="center"/>
              <w:rPr>
                <w:sz w:val="24"/>
                <w:szCs w:val="24"/>
                <w:lang w:eastAsia="en-US"/>
              </w:rPr>
            </w:pPr>
          </w:p>
        </w:tc>
      </w:tr>
      <w:tr w:rsidR="002D7D3A" w:rsidTr="002D7D3A">
        <w:tc>
          <w:tcPr>
            <w:tcW w:w="198" w:type="dxa"/>
          </w:tcPr>
          <w:p w:rsidR="002D7D3A" w:rsidRDefault="002D7D3A">
            <w:pPr>
              <w:autoSpaceDE w:val="0"/>
              <w:autoSpaceDN w:val="0"/>
              <w:spacing w:line="276" w:lineRule="auto"/>
              <w:rPr>
                <w:sz w:val="18"/>
                <w:szCs w:val="18"/>
                <w:lang w:eastAsia="en-US"/>
              </w:rPr>
            </w:pPr>
          </w:p>
        </w:tc>
        <w:tc>
          <w:tcPr>
            <w:tcW w:w="510" w:type="dxa"/>
          </w:tcPr>
          <w:p w:rsidR="002D7D3A" w:rsidRDefault="002D7D3A">
            <w:pPr>
              <w:autoSpaceDE w:val="0"/>
              <w:autoSpaceDN w:val="0"/>
              <w:spacing w:line="276" w:lineRule="auto"/>
              <w:jc w:val="center"/>
              <w:rPr>
                <w:sz w:val="18"/>
                <w:szCs w:val="18"/>
                <w:lang w:eastAsia="en-US"/>
              </w:rPr>
            </w:pPr>
          </w:p>
        </w:tc>
        <w:tc>
          <w:tcPr>
            <w:tcW w:w="255" w:type="dxa"/>
          </w:tcPr>
          <w:p w:rsidR="002D7D3A" w:rsidRDefault="002D7D3A">
            <w:pPr>
              <w:autoSpaceDE w:val="0"/>
              <w:autoSpaceDN w:val="0"/>
              <w:spacing w:line="276" w:lineRule="auto"/>
              <w:rPr>
                <w:sz w:val="18"/>
                <w:szCs w:val="18"/>
                <w:lang w:eastAsia="en-US"/>
              </w:rPr>
            </w:pPr>
          </w:p>
        </w:tc>
        <w:tc>
          <w:tcPr>
            <w:tcW w:w="2155" w:type="dxa"/>
          </w:tcPr>
          <w:p w:rsidR="002D7D3A" w:rsidRDefault="002D7D3A">
            <w:pPr>
              <w:autoSpaceDE w:val="0"/>
              <w:autoSpaceDN w:val="0"/>
              <w:spacing w:line="276" w:lineRule="auto"/>
              <w:jc w:val="center"/>
              <w:rPr>
                <w:sz w:val="18"/>
                <w:szCs w:val="18"/>
                <w:lang w:eastAsia="en-US"/>
              </w:rPr>
            </w:pPr>
          </w:p>
        </w:tc>
        <w:tc>
          <w:tcPr>
            <w:tcW w:w="397" w:type="dxa"/>
          </w:tcPr>
          <w:p w:rsidR="002D7D3A" w:rsidRDefault="002D7D3A">
            <w:pPr>
              <w:autoSpaceDE w:val="0"/>
              <w:autoSpaceDN w:val="0"/>
              <w:spacing w:line="276" w:lineRule="auto"/>
              <w:jc w:val="right"/>
              <w:rPr>
                <w:sz w:val="18"/>
                <w:szCs w:val="18"/>
                <w:lang w:eastAsia="en-US"/>
              </w:rPr>
            </w:pPr>
          </w:p>
        </w:tc>
        <w:tc>
          <w:tcPr>
            <w:tcW w:w="397" w:type="dxa"/>
          </w:tcPr>
          <w:p w:rsidR="002D7D3A" w:rsidRDefault="002D7D3A">
            <w:pPr>
              <w:autoSpaceDE w:val="0"/>
              <w:autoSpaceDN w:val="0"/>
              <w:spacing w:line="276" w:lineRule="auto"/>
              <w:rPr>
                <w:sz w:val="18"/>
                <w:szCs w:val="18"/>
                <w:lang w:eastAsia="en-US"/>
              </w:rPr>
            </w:pPr>
          </w:p>
        </w:tc>
        <w:tc>
          <w:tcPr>
            <w:tcW w:w="1078" w:type="dxa"/>
          </w:tcPr>
          <w:p w:rsidR="002D7D3A" w:rsidRDefault="002D7D3A">
            <w:pPr>
              <w:autoSpaceDE w:val="0"/>
              <w:autoSpaceDN w:val="0"/>
              <w:spacing w:line="276" w:lineRule="auto"/>
              <w:ind w:left="57"/>
              <w:rPr>
                <w:sz w:val="18"/>
                <w:szCs w:val="18"/>
                <w:lang w:eastAsia="en-US"/>
              </w:rPr>
            </w:pPr>
          </w:p>
        </w:tc>
        <w:tc>
          <w:tcPr>
            <w:tcW w:w="4819" w:type="dxa"/>
          </w:tcPr>
          <w:p w:rsidR="002D7D3A" w:rsidRDefault="002D7D3A">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2D7D3A" w:rsidRDefault="002D7D3A">
            <w:pPr>
              <w:autoSpaceDE w:val="0"/>
              <w:autoSpaceDN w:val="0"/>
              <w:spacing w:line="276" w:lineRule="auto"/>
              <w:jc w:val="center"/>
              <w:rPr>
                <w:sz w:val="18"/>
                <w:szCs w:val="18"/>
                <w:lang w:eastAsia="en-US"/>
              </w:rPr>
            </w:pPr>
          </w:p>
        </w:tc>
      </w:tr>
    </w:tbl>
    <w:p w:rsidR="002D7D3A" w:rsidRDefault="002D7D3A" w:rsidP="002D7D3A">
      <w:pPr>
        <w:pBdr>
          <w:top w:val="single" w:sz="4" w:space="1" w:color="auto"/>
        </w:pBdr>
        <w:jc w:val="center"/>
        <w:rPr>
          <w:sz w:val="18"/>
          <w:szCs w:val="18"/>
        </w:rPr>
      </w:pPr>
      <w:r>
        <w:rPr>
          <w:sz w:val="18"/>
          <w:szCs w:val="18"/>
        </w:rPr>
        <w:t>(Ф.И.О. и подпись лица, принявшего сведения)</w:t>
      </w:r>
    </w:p>
    <w:p w:rsidR="002D7D3A" w:rsidRDefault="002D7D3A" w:rsidP="002D7D3A">
      <w:pPr>
        <w:pBdr>
          <w:top w:val="single" w:sz="4" w:space="1" w:color="auto"/>
        </w:pBdr>
        <w:jc w:val="center"/>
        <w:rPr>
          <w:sz w:val="18"/>
          <w:szCs w:val="18"/>
        </w:rPr>
      </w:pPr>
    </w:p>
    <w:p w:rsidR="002D7D3A" w:rsidRDefault="002D7D3A" w:rsidP="002D7D3A">
      <w:pPr>
        <w:pStyle w:val="a6"/>
        <w:ind w:firstLine="567"/>
        <w:jc w:val="both"/>
      </w:pPr>
      <w:r>
        <w:rPr>
          <w:rStyle w:val="a8"/>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2D7D3A" w:rsidRDefault="002D7D3A" w:rsidP="002D7D3A">
      <w:pPr>
        <w:pStyle w:val="a6"/>
        <w:ind w:firstLine="567"/>
        <w:jc w:val="both"/>
      </w:pPr>
      <w:r>
        <w:rPr>
          <w:rStyle w:val="a8"/>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2D7D3A" w:rsidRDefault="002D7D3A" w:rsidP="002D7D3A">
      <w:pPr>
        <w:jc w:val="both"/>
        <w:rPr>
          <w:sz w:val="18"/>
          <w:szCs w:val="18"/>
        </w:rPr>
      </w:pPr>
      <w:r>
        <w:rPr>
          <w:rStyle w:val="a8"/>
          <w:sz w:val="18"/>
          <w:szCs w:val="18"/>
        </w:rPr>
        <w:t>3</w:t>
      </w:r>
      <w:r>
        <w:t xml:space="preserve">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   </w:t>
      </w:r>
    </w:p>
    <w:sectPr w:rsidR="002D7D3A" w:rsidSect="002D7D3A">
      <w:pgSz w:w="11906" w:h="16838"/>
      <w:pgMar w:top="1135" w:right="567" w:bottom="851" w:left="1843"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79F" w:rsidRDefault="0076379F" w:rsidP="000F0847">
      <w:r>
        <w:separator/>
      </w:r>
    </w:p>
  </w:endnote>
  <w:endnote w:type="continuationSeparator" w:id="1">
    <w:p w:rsidR="0076379F" w:rsidRDefault="0076379F" w:rsidP="000F0847">
      <w:r>
        <w:continuationSeparator/>
      </w:r>
    </w:p>
  </w:endnote>
  <w:endnote w:id="2">
    <w:p w:rsidR="002D7D3A" w:rsidRDefault="002D7D3A" w:rsidP="002D7D3A">
      <w:pPr>
        <w:pStyle w:val="a6"/>
        <w:ind w:firstLine="567"/>
        <w:jc w:val="both"/>
        <w:rPr>
          <w:color w:val="FFFFFF"/>
        </w:rPr>
      </w:pPr>
      <w:r>
        <w:rPr>
          <w:rStyle w:val="a8"/>
          <w:color w:val="FFFFFF"/>
          <w:sz w:val="18"/>
          <w:szCs w:val="18"/>
        </w:rPr>
        <w:t>1</w:t>
      </w:r>
      <w:r>
        <w:rPr>
          <w:color w:val="FFFFFF"/>
          <w:sz w:val="18"/>
          <w:szCs w:val="18"/>
        </w:rPr>
        <w:t xml:space="preserve"> В соответствии с частью 1 статьи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w:t>
      </w:r>
    </w:p>
  </w:endnote>
  <w:endnote w:id="3">
    <w:p w:rsidR="002D7D3A" w:rsidRDefault="002D7D3A" w:rsidP="002D7D3A">
      <w:pPr>
        <w:pStyle w:val="a6"/>
        <w:ind w:firstLine="567"/>
        <w:jc w:val="both"/>
        <w:rPr>
          <w:color w:val="FFFFFF"/>
        </w:rPr>
      </w:pPr>
      <w:r>
        <w:rPr>
          <w:color w:val="FFFFFF"/>
          <w:sz w:val="18"/>
          <w:szCs w:val="18"/>
        </w:rPr>
        <w:t>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4">
    <w:p w:rsidR="002D7D3A" w:rsidRDefault="002D7D3A" w:rsidP="002D7D3A">
      <w:pPr>
        <w:jc w:val="both"/>
        <w:rPr>
          <w:color w:val="FFFFFF"/>
        </w:rPr>
      </w:pPr>
      <w:r>
        <w:rPr>
          <w:rStyle w:val="a8"/>
          <w:color w:val="FFFFFF"/>
          <w:sz w:val="18"/>
          <w:szCs w:val="18"/>
        </w:rPr>
        <w:t>3</w:t>
      </w:r>
      <w:r>
        <w:rPr>
          <w:color w:val="FFFFFF"/>
        </w:rPr>
        <w:t xml:space="preserve">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   </w:t>
      </w:r>
    </w:p>
    <w:p w:rsidR="002D7D3A" w:rsidRDefault="002D7D3A" w:rsidP="002D7D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79F" w:rsidRDefault="0076379F" w:rsidP="000F0847">
      <w:r>
        <w:separator/>
      </w:r>
    </w:p>
  </w:footnote>
  <w:footnote w:type="continuationSeparator" w:id="1">
    <w:p w:rsidR="0076379F" w:rsidRDefault="0076379F" w:rsidP="000F0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E01"/>
    <w:multiLevelType w:val="multilevel"/>
    <w:tmpl w:val="6DEEDBE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DC03B3E"/>
    <w:multiLevelType w:val="hybridMultilevel"/>
    <w:tmpl w:val="AEDCD142"/>
    <w:lvl w:ilvl="0" w:tplc="3CF2A496">
      <w:start w:val="10"/>
      <w:numFmt w:val="decimal"/>
      <w:lvlText w:val="%1)"/>
      <w:lvlJc w:val="left"/>
      <w:pPr>
        <w:ind w:left="744" w:hanging="384"/>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3C0837"/>
    <w:multiLevelType w:val="hybridMultilevel"/>
    <w:tmpl w:val="670A6C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422B7D"/>
    <w:multiLevelType w:val="hybridMultilevel"/>
    <w:tmpl w:val="7A080348"/>
    <w:lvl w:ilvl="0" w:tplc="49F4A516">
      <w:start w:val="1"/>
      <w:numFmt w:val="decimal"/>
      <w:lvlText w:val="%1."/>
      <w:lvlJc w:val="left"/>
      <w:pPr>
        <w:tabs>
          <w:tab w:val="num" w:pos="795"/>
        </w:tabs>
        <w:ind w:left="795" w:hanging="435"/>
      </w:pPr>
      <w:rPr>
        <w:rFonts w:cs="Times New Roman"/>
      </w:rPr>
    </w:lvl>
    <w:lvl w:ilvl="1" w:tplc="EF52A00C">
      <w:numFmt w:val="none"/>
      <w:lvlText w:val=""/>
      <w:lvlJc w:val="left"/>
      <w:pPr>
        <w:tabs>
          <w:tab w:val="num" w:pos="360"/>
        </w:tabs>
        <w:ind w:left="0" w:firstLine="0"/>
      </w:pPr>
    </w:lvl>
    <w:lvl w:ilvl="2" w:tplc="669AA6B2">
      <w:numFmt w:val="none"/>
      <w:lvlText w:val=""/>
      <w:lvlJc w:val="left"/>
      <w:pPr>
        <w:tabs>
          <w:tab w:val="num" w:pos="360"/>
        </w:tabs>
        <w:ind w:left="0" w:firstLine="0"/>
      </w:pPr>
    </w:lvl>
    <w:lvl w:ilvl="3" w:tplc="676CF00C">
      <w:numFmt w:val="none"/>
      <w:lvlText w:val=""/>
      <w:lvlJc w:val="left"/>
      <w:pPr>
        <w:tabs>
          <w:tab w:val="num" w:pos="360"/>
        </w:tabs>
        <w:ind w:left="0" w:firstLine="0"/>
      </w:pPr>
    </w:lvl>
    <w:lvl w:ilvl="4" w:tplc="AC24854E">
      <w:numFmt w:val="none"/>
      <w:lvlText w:val=""/>
      <w:lvlJc w:val="left"/>
      <w:pPr>
        <w:tabs>
          <w:tab w:val="num" w:pos="360"/>
        </w:tabs>
        <w:ind w:left="0" w:firstLine="0"/>
      </w:pPr>
    </w:lvl>
    <w:lvl w:ilvl="5" w:tplc="9800AC48">
      <w:numFmt w:val="none"/>
      <w:lvlText w:val=""/>
      <w:lvlJc w:val="left"/>
      <w:pPr>
        <w:tabs>
          <w:tab w:val="num" w:pos="360"/>
        </w:tabs>
        <w:ind w:left="0" w:firstLine="0"/>
      </w:pPr>
    </w:lvl>
    <w:lvl w:ilvl="6" w:tplc="F22892C4">
      <w:numFmt w:val="none"/>
      <w:lvlText w:val=""/>
      <w:lvlJc w:val="left"/>
      <w:pPr>
        <w:tabs>
          <w:tab w:val="num" w:pos="360"/>
        </w:tabs>
        <w:ind w:left="0" w:firstLine="0"/>
      </w:pPr>
    </w:lvl>
    <w:lvl w:ilvl="7" w:tplc="092C5150">
      <w:numFmt w:val="none"/>
      <w:lvlText w:val=""/>
      <w:lvlJc w:val="left"/>
      <w:pPr>
        <w:tabs>
          <w:tab w:val="num" w:pos="360"/>
        </w:tabs>
        <w:ind w:left="0" w:firstLine="0"/>
      </w:pPr>
    </w:lvl>
    <w:lvl w:ilvl="8" w:tplc="0018F740">
      <w:numFmt w:val="none"/>
      <w:lvlText w:val=""/>
      <w:lvlJc w:val="left"/>
      <w:pPr>
        <w:tabs>
          <w:tab w:val="num" w:pos="360"/>
        </w:tabs>
        <w:ind w:left="0" w:firstLine="0"/>
      </w:pPr>
    </w:lvl>
  </w:abstractNum>
  <w:abstractNum w:abstractNumId="4">
    <w:nsid w:val="31B40096"/>
    <w:multiLevelType w:val="multilevel"/>
    <w:tmpl w:val="64C09B0A"/>
    <w:lvl w:ilvl="0">
      <w:start w:val="1"/>
      <w:numFmt w:val="decimal"/>
      <w:lvlText w:val="%1."/>
      <w:lvlJc w:val="left"/>
      <w:pPr>
        <w:ind w:left="432" w:hanging="432"/>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33E1726D"/>
    <w:multiLevelType w:val="multilevel"/>
    <w:tmpl w:val="6DEEDBE2"/>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39BA4FDA"/>
    <w:multiLevelType w:val="multilevel"/>
    <w:tmpl w:val="EB84E7B6"/>
    <w:lvl w:ilvl="0">
      <w:start w:val="1"/>
      <w:numFmt w:val="decimal"/>
      <w:lvlText w:val="%1."/>
      <w:lvlJc w:val="left"/>
      <w:pPr>
        <w:ind w:left="432" w:hanging="432"/>
      </w:pPr>
      <w:rPr>
        <w:rFonts w:hint="default"/>
        <w:b w:val="0"/>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563735CF"/>
    <w:multiLevelType w:val="multilevel"/>
    <w:tmpl w:val="2174D730"/>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7A584A0C"/>
    <w:multiLevelType w:val="multilevel"/>
    <w:tmpl w:val="6DEEDBE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8"/>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6"/>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7637"/>
    <w:rsid w:val="00000D8B"/>
    <w:rsid w:val="000027F8"/>
    <w:rsid w:val="000267D9"/>
    <w:rsid w:val="000476F0"/>
    <w:rsid w:val="00071165"/>
    <w:rsid w:val="000E2868"/>
    <w:rsid w:val="000F0847"/>
    <w:rsid w:val="00101B7F"/>
    <w:rsid w:val="00125DDA"/>
    <w:rsid w:val="001349F8"/>
    <w:rsid w:val="001368FE"/>
    <w:rsid w:val="00136BCD"/>
    <w:rsid w:val="00142A80"/>
    <w:rsid w:val="00184316"/>
    <w:rsid w:val="00185C47"/>
    <w:rsid w:val="001B42FE"/>
    <w:rsid w:val="001D5E16"/>
    <w:rsid w:val="001F60D6"/>
    <w:rsid w:val="0021774D"/>
    <w:rsid w:val="00233EF5"/>
    <w:rsid w:val="00245D9D"/>
    <w:rsid w:val="00286CE0"/>
    <w:rsid w:val="002B7A1B"/>
    <w:rsid w:val="002D7D3A"/>
    <w:rsid w:val="002F242A"/>
    <w:rsid w:val="00304DE0"/>
    <w:rsid w:val="00315D69"/>
    <w:rsid w:val="003169C3"/>
    <w:rsid w:val="00343A15"/>
    <w:rsid w:val="0035379D"/>
    <w:rsid w:val="003552FB"/>
    <w:rsid w:val="003D7704"/>
    <w:rsid w:val="0040597B"/>
    <w:rsid w:val="00407C7A"/>
    <w:rsid w:val="0041315E"/>
    <w:rsid w:val="00423834"/>
    <w:rsid w:val="004D21D6"/>
    <w:rsid w:val="004D2752"/>
    <w:rsid w:val="004E5232"/>
    <w:rsid w:val="00500E54"/>
    <w:rsid w:val="00540A44"/>
    <w:rsid w:val="005B3289"/>
    <w:rsid w:val="005C76EF"/>
    <w:rsid w:val="005E2ED3"/>
    <w:rsid w:val="005F7B33"/>
    <w:rsid w:val="00611A1F"/>
    <w:rsid w:val="00637F91"/>
    <w:rsid w:val="00653658"/>
    <w:rsid w:val="00661847"/>
    <w:rsid w:val="00663134"/>
    <w:rsid w:val="006713D9"/>
    <w:rsid w:val="006E1197"/>
    <w:rsid w:val="00702AD0"/>
    <w:rsid w:val="00710879"/>
    <w:rsid w:val="00736067"/>
    <w:rsid w:val="0074208A"/>
    <w:rsid w:val="00745255"/>
    <w:rsid w:val="00745575"/>
    <w:rsid w:val="0076379F"/>
    <w:rsid w:val="00773D89"/>
    <w:rsid w:val="00783613"/>
    <w:rsid w:val="007D0039"/>
    <w:rsid w:val="007D026D"/>
    <w:rsid w:val="00863390"/>
    <w:rsid w:val="00866D36"/>
    <w:rsid w:val="00883042"/>
    <w:rsid w:val="00884B56"/>
    <w:rsid w:val="008A5840"/>
    <w:rsid w:val="008C2B44"/>
    <w:rsid w:val="008F46D5"/>
    <w:rsid w:val="008F4D26"/>
    <w:rsid w:val="00906F04"/>
    <w:rsid w:val="00907638"/>
    <w:rsid w:val="009165DB"/>
    <w:rsid w:val="009174D4"/>
    <w:rsid w:val="009435AB"/>
    <w:rsid w:val="00951A4A"/>
    <w:rsid w:val="00957637"/>
    <w:rsid w:val="0096782F"/>
    <w:rsid w:val="00990CB5"/>
    <w:rsid w:val="009B01A0"/>
    <w:rsid w:val="009B55DF"/>
    <w:rsid w:val="009F798D"/>
    <w:rsid w:val="00A46810"/>
    <w:rsid w:val="00A5609A"/>
    <w:rsid w:val="00A74C5A"/>
    <w:rsid w:val="00A85682"/>
    <w:rsid w:val="00AB72DB"/>
    <w:rsid w:val="00AC4916"/>
    <w:rsid w:val="00AD3DCF"/>
    <w:rsid w:val="00AE1481"/>
    <w:rsid w:val="00AE75DB"/>
    <w:rsid w:val="00B01141"/>
    <w:rsid w:val="00B70887"/>
    <w:rsid w:val="00B90312"/>
    <w:rsid w:val="00BB1460"/>
    <w:rsid w:val="00BB4B8C"/>
    <w:rsid w:val="00BB622D"/>
    <w:rsid w:val="00BC593A"/>
    <w:rsid w:val="00C40BD5"/>
    <w:rsid w:val="00C53464"/>
    <w:rsid w:val="00C673DC"/>
    <w:rsid w:val="00C86D29"/>
    <w:rsid w:val="00D56E7D"/>
    <w:rsid w:val="00D62E56"/>
    <w:rsid w:val="00D93F99"/>
    <w:rsid w:val="00DC72EB"/>
    <w:rsid w:val="00DD0FDA"/>
    <w:rsid w:val="00E038BB"/>
    <w:rsid w:val="00E04C63"/>
    <w:rsid w:val="00E36056"/>
    <w:rsid w:val="00E726E0"/>
    <w:rsid w:val="00EA7EEF"/>
    <w:rsid w:val="00EB72FE"/>
    <w:rsid w:val="00ED18BF"/>
    <w:rsid w:val="00EE1BB1"/>
    <w:rsid w:val="00F00E1E"/>
    <w:rsid w:val="00F0315C"/>
    <w:rsid w:val="00F433B4"/>
    <w:rsid w:val="00F507C9"/>
    <w:rsid w:val="00F554C7"/>
    <w:rsid w:val="00F97960"/>
    <w:rsid w:val="00FC385B"/>
    <w:rsid w:val="00FD37E8"/>
    <w:rsid w:val="00FD5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7637"/>
    <w:rPr>
      <w:color w:val="0000FF"/>
      <w:u w:val="single"/>
    </w:rPr>
  </w:style>
  <w:style w:type="paragraph" w:styleId="a4">
    <w:name w:val="Body Text Indent"/>
    <w:basedOn w:val="a"/>
    <w:link w:val="a5"/>
    <w:uiPriority w:val="99"/>
    <w:semiHidden/>
    <w:unhideWhenUsed/>
    <w:rsid w:val="00957637"/>
    <w:pPr>
      <w:ind w:left="360"/>
      <w:jc w:val="both"/>
    </w:pPr>
    <w:rPr>
      <w:rFonts w:ascii="Arial" w:hAnsi="Arial" w:cs="Arial"/>
      <w:sz w:val="24"/>
      <w:szCs w:val="24"/>
    </w:rPr>
  </w:style>
  <w:style w:type="character" w:customStyle="1" w:styleId="a5">
    <w:name w:val="Основной текст с отступом Знак"/>
    <w:basedOn w:val="a0"/>
    <w:link w:val="a4"/>
    <w:uiPriority w:val="99"/>
    <w:semiHidden/>
    <w:rsid w:val="00957637"/>
    <w:rPr>
      <w:rFonts w:ascii="Arial" w:eastAsia="Times New Roman" w:hAnsi="Arial" w:cs="Arial"/>
      <w:sz w:val="24"/>
      <w:szCs w:val="24"/>
      <w:lang w:eastAsia="ru-RU"/>
    </w:rPr>
  </w:style>
  <w:style w:type="paragraph" w:customStyle="1" w:styleId="ConsPlusNormal">
    <w:name w:val="ConsPlusNormal"/>
    <w:rsid w:val="009576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endnote text"/>
    <w:basedOn w:val="a"/>
    <w:link w:val="a7"/>
    <w:uiPriority w:val="99"/>
    <w:semiHidden/>
    <w:unhideWhenUsed/>
    <w:rsid w:val="000F0847"/>
    <w:pPr>
      <w:autoSpaceDE w:val="0"/>
      <w:autoSpaceDN w:val="0"/>
    </w:pPr>
    <w:rPr>
      <w:rFonts w:eastAsiaTheme="minorEastAsia"/>
    </w:rPr>
  </w:style>
  <w:style w:type="character" w:customStyle="1" w:styleId="a7">
    <w:name w:val="Текст концевой сноски Знак"/>
    <w:basedOn w:val="a0"/>
    <w:link w:val="a6"/>
    <w:uiPriority w:val="99"/>
    <w:semiHidden/>
    <w:rsid w:val="000F0847"/>
    <w:rPr>
      <w:rFonts w:ascii="Times New Roman" w:eastAsiaTheme="minorEastAsia" w:hAnsi="Times New Roman" w:cs="Times New Roman"/>
      <w:sz w:val="20"/>
      <w:szCs w:val="20"/>
      <w:lang w:eastAsia="ru-RU"/>
    </w:rPr>
  </w:style>
  <w:style w:type="character" w:styleId="a8">
    <w:name w:val="endnote reference"/>
    <w:basedOn w:val="a0"/>
    <w:uiPriority w:val="99"/>
    <w:semiHidden/>
    <w:unhideWhenUsed/>
    <w:rsid w:val="000F0847"/>
    <w:rPr>
      <w:rFonts w:ascii="Times New Roman" w:hAnsi="Times New Roman" w:cs="Times New Roman" w:hint="default"/>
      <w:vertAlign w:val="superscript"/>
    </w:rPr>
  </w:style>
  <w:style w:type="paragraph" w:styleId="a9">
    <w:name w:val="header"/>
    <w:basedOn w:val="a"/>
    <w:link w:val="aa"/>
    <w:uiPriority w:val="99"/>
    <w:rsid w:val="00F00E1E"/>
    <w:pPr>
      <w:tabs>
        <w:tab w:val="center" w:pos="4153"/>
        <w:tab w:val="right" w:pos="8306"/>
      </w:tabs>
      <w:autoSpaceDE w:val="0"/>
      <w:autoSpaceDN w:val="0"/>
    </w:pPr>
    <w:rPr>
      <w:rFonts w:eastAsiaTheme="minorEastAsia"/>
    </w:rPr>
  </w:style>
  <w:style w:type="character" w:customStyle="1" w:styleId="aa">
    <w:name w:val="Верхний колонтитул Знак"/>
    <w:basedOn w:val="a0"/>
    <w:link w:val="a9"/>
    <w:uiPriority w:val="99"/>
    <w:rsid w:val="00F00E1E"/>
    <w:rPr>
      <w:rFonts w:ascii="Times New Roman" w:eastAsiaTheme="minorEastAsia" w:hAnsi="Times New Roman" w:cs="Times New Roman"/>
      <w:sz w:val="20"/>
      <w:szCs w:val="20"/>
      <w:lang w:eastAsia="ru-RU"/>
    </w:rPr>
  </w:style>
  <w:style w:type="paragraph" w:styleId="ab">
    <w:name w:val="footnote text"/>
    <w:basedOn w:val="a"/>
    <w:link w:val="ac"/>
    <w:uiPriority w:val="99"/>
    <w:rsid w:val="00F00E1E"/>
    <w:pPr>
      <w:autoSpaceDE w:val="0"/>
      <w:autoSpaceDN w:val="0"/>
    </w:pPr>
    <w:rPr>
      <w:rFonts w:eastAsiaTheme="minorEastAsia"/>
    </w:rPr>
  </w:style>
  <w:style w:type="character" w:customStyle="1" w:styleId="ac">
    <w:name w:val="Текст сноски Знак"/>
    <w:basedOn w:val="a0"/>
    <w:link w:val="ab"/>
    <w:uiPriority w:val="99"/>
    <w:rsid w:val="00F00E1E"/>
    <w:rPr>
      <w:rFonts w:ascii="Times New Roman" w:eastAsiaTheme="minorEastAsia" w:hAnsi="Times New Roman" w:cs="Times New Roman"/>
      <w:sz w:val="20"/>
      <w:szCs w:val="20"/>
      <w:lang w:eastAsia="ru-RU"/>
    </w:rPr>
  </w:style>
  <w:style w:type="character" w:styleId="ad">
    <w:name w:val="footnote reference"/>
    <w:basedOn w:val="a0"/>
    <w:uiPriority w:val="99"/>
    <w:rsid w:val="00F00E1E"/>
    <w:rPr>
      <w:rFonts w:cs="Times New Roman"/>
      <w:vertAlign w:val="superscript"/>
    </w:rPr>
  </w:style>
  <w:style w:type="paragraph" w:styleId="ae">
    <w:name w:val="List Paragraph"/>
    <w:basedOn w:val="a"/>
    <w:uiPriority w:val="34"/>
    <w:qFormat/>
    <w:rsid w:val="00990CB5"/>
    <w:pPr>
      <w:ind w:left="720"/>
      <w:contextualSpacing/>
    </w:pPr>
  </w:style>
  <w:style w:type="paragraph" w:styleId="af">
    <w:name w:val="Balloon Text"/>
    <w:basedOn w:val="a"/>
    <w:link w:val="af0"/>
    <w:uiPriority w:val="99"/>
    <w:semiHidden/>
    <w:unhideWhenUsed/>
    <w:rsid w:val="00233EF5"/>
    <w:rPr>
      <w:rFonts w:ascii="Tahoma" w:hAnsi="Tahoma" w:cs="Tahoma"/>
      <w:sz w:val="16"/>
      <w:szCs w:val="16"/>
    </w:rPr>
  </w:style>
  <w:style w:type="character" w:customStyle="1" w:styleId="af0">
    <w:name w:val="Текст выноски Знак"/>
    <w:basedOn w:val="a0"/>
    <w:link w:val="af"/>
    <w:uiPriority w:val="99"/>
    <w:semiHidden/>
    <w:rsid w:val="00233E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003441">
      <w:bodyDiv w:val="1"/>
      <w:marLeft w:val="0"/>
      <w:marRight w:val="0"/>
      <w:marTop w:val="0"/>
      <w:marBottom w:val="0"/>
      <w:divBdr>
        <w:top w:val="none" w:sz="0" w:space="0" w:color="auto"/>
        <w:left w:val="none" w:sz="0" w:space="0" w:color="auto"/>
        <w:bottom w:val="none" w:sz="0" w:space="0" w:color="auto"/>
        <w:right w:val="none" w:sz="0" w:space="0" w:color="auto"/>
      </w:divBdr>
    </w:div>
    <w:div w:id="143013616">
      <w:bodyDiv w:val="1"/>
      <w:marLeft w:val="0"/>
      <w:marRight w:val="0"/>
      <w:marTop w:val="0"/>
      <w:marBottom w:val="0"/>
      <w:divBdr>
        <w:top w:val="none" w:sz="0" w:space="0" w:color="auto"/>
        <w:left w:val="none" w:sz="0" w:space="0" w:color="auto"/>
        <w:bottom w:val="none" w:sz="0" w:space="0" w:color="auto"/>
        <w:right w:val="none" w:sz="0" w:space="0" w:color="auto"/>
      </w:divBdr>
    </w:div>
    <w:div w:id="229846089">
      <w:bodyDiv w:val="1"/>
      <w:marLeft w:val="0"/>
      <w:marRight w:val="0"/>
      <w:marTop w:val="0"/>
      <w:marBottom w:val="0"/>
      <w:divBdr>
        <w:top w:val="none" w:sz="0" w:space="0" w:color="auto"/>
        <w:left w:val="none" w:sz="0" w:space="0" w:color="auto"/>
        <w:bottom w:val="none" w:sz="0" w:space="0" w:color="auto"/>
        <w:right w:val="none" w:sz="0" w:space="0" w:color="auto"/>
      </w:divBdr>
    </w:div>
    <w:div w:id="366102810">
      <w:bodyDiv w:val="1"/>
      <w:marLeft w:val="0"/>
      <w:marRight w:val="0"/>
      <w:marTop w:val="0"/>
      <w:marBottom w:val="0"/>
      <w:divBdr>
        <w:top w:val="none" w:sz="0" w:space="0" w:color="auto"/>
        <w:left w:val="none" w:sz="0" w:space="0" w:color="auto"/>
        <w:bottom w:val="none" w:sz="0" w:space="0" w:color="auto"/>
        <w:right w:val="none" w:sz="0" w:space="0" w:color="auto"/>
      </w:divBdr>
    </w:div>
    <w:div w:id="478232315">
      <w:bodyDiv w:val="1"/>
      <w:marLeft w:val="0"/>
      <w:marRight w:val="0"/>
      <w:marTop w:val="0"/>
      <w:marBottom w:val="0"/>
      <w:divBdr>
        <w:top w:val="none" w:sz="0" w:space="0" w:color="auto"/>
        <w:left w:val="none" w:sz="0" w:space="0" w:color="auto"/>
        <w:bottom w:val="none" w:sz="0" w:space="0" w:color="auto"/>
        <w:right w:val="none" w:sz="0" w:space="0" w:color="auto"/>
      </w:divBdr>
    </w:div>
    <w:div w:id="541596012">
      <w:bodyDiv w:val="1"/>
      <w:marLeft w:val="0"/>
      <w:marRight w:val="0"/>
      <w:marTop w:val="0"/>
      <w:marBottom w:val="0"/>
      <w:divBdr>
        <w:top w:val="none" w:sz="0" w:space="0" w:color="auto"/>
        <w:left w:val="none" w:sz="0" w:space="0" w:color="auto"/>
        <w:bottom w:val="none" w:sz="0" w:space="0" w:color="auto"/>
        <w:right w:val="none" w:sz="0" w:space="0" w:color="auto"/>
      </w:divBdr>
    </w:div>
    <w:div w:id="566116268">
      <w:bodyDiv w:val="1"/>
      <w:marLeft w:val="0"/>
      <w:marRight w:val="0"/>
      <w:marTop w:val="0"/>
      <w:marBottom w:val="0"/>
      <w:divBdr>
        <w:top w:val="none" w:sz="0" w:space="0" w:color="auto"/>
        <w:left w:val="none" w:sz="0" w:space="0" w:color="auto"/>
        <w:bottom w:val="none" w:sz="0" w:space="0" w:color="auto"/>
        <w:right w:val="none" w:sz="0" w:space="0" w:color="auto"/>
      </w:divBdr>
    </w:div>
    <w:div w:id="616646715">
      <w:bodyDiv w:val="1"/>
      <w:marLeft w:val="0"/>
      <w:marRight w:val="0"/>
      <w:marTop w:val="0"/>
      <w:marBottom w:val="0"/>
      <w:divBdr>
        <w:top w:val="none" w:sz="0" w:space="0" w:color="auto"/>
        <w:left w:val="none" w:sz="0" w:space="0" w:color="auto"/>
        <w:bottom w:val="none" w:sz="0" w:space="0" w:color="auto"/>
        <w:right w:val="none" w:sz="0" w:space="0" w:color="auto"/>
      </w:divBdr>
    </w:div>
    <w:div w:id="624236995">
      <w:bodyDiv w:val="1"/>
      <w:marLeft w:val="0"/>
      <w:marRight w:val="0"/>
      <w:marTop w:val="0"/>
      <w:marBottom w:val="0"/>
      <w:divBdr>
        <w:top w:val="none" w:sz="0" w:space="0" w:color="auto"/>
        <w:left w:val="none" w:sz="0" w:space="0" w:color="auto"/>
        <w:bottom w:val="none" w:sz="0" w:space="0" w:color="auto"/>
        <w:right w:val="none" w:sz="0" w:space="0" w:color="auto"/>
      </w:divBdr>
    </w:div>
    <w:div w:id="747767749">
      <w:bodyDiv w:val="1"/>
      <w:marLeft w:val="0"/>
      <w:marRight w:val="0"/>
      <w:marTop w:val="0"/>
      <w:marBottom w:val="0"/>
      <w:divBdr>
        <w:top w:val="none" w:sz="0" w:space="0" w:color="auto"/>
        <w:left w:val="none" w:sz="0" w:space="0" w:color="auto"/>
        <w:bottom w:val="none" w:sz="0" w:space="0" w:color="auto"/>
        <w:right w:val="none" w:sz="0" w:space="0" w:color="auto"/>
      </w:divBdr>
    </w:div>
    <w:div w:id="813839229">
      <w:bodyDiv w:val="1"/>
      <w:marLeft w:val="0"/>
      <w:marRight w:val="0"/>
      <w:marTop w:val="0"/>
      <w:marBottom w:val="0"/>
      <w:divBdr>
        <w:top w:val="none" w:sz="0" w:space="0" w:color="auto"/>
        <w:left w:val="none" w:sz="0" w:space="0" w:color="auto"/>
        <w:bottom w:val="none" w:sz="0" w:space="0" w:color="auto"/>
        <w:right w:val="none" w:sz="0" w:space="0" w:color="auto"/>
      </w:divBdr>
    </w:div>
    <w:div w:id="846480564">
      <w:bodyDiv w:val="1"/>
      <w:marLeft w:val="0"/>
      <w:marRight w:val="0"/>
      <w:marTop w:val="0"/>
      <w:marBottom w:val="0"/>
      <w:divBdr>
        <w:top w:val="none" w:sz="0" w:space="0" w:color="auto"/>
        <w:left w:val="none" w:sz="0" w:space="0" w:color="auto"/>
        <w:bottom w:val="none" w:sz="0" w:space="0" w:color="auto"/>
        <w:right w:val="none" w:sz="0" w:space="0" w:color="auto"/>
      </w:divBdr>
    </w:div>
    <w:div w:id="1090933724">
      <w:bodyDiv w:val="1"/>
      <w:marLeft w:val="0"/>
      <w:marRight w:val="0"/>
      <w:marTop w:val="0"/>
      <w:marBottom w:val="0"/>
      <w:divBdr>
        <w:top w:val="none" w:sz="0" w:space="0" w:color="auto"/>
        <w:left w:val="none" w:sz="0" w:space="0" w:color="auto"/>
        <w:bottom w:val="none" w:sz="0" w:space="0" w:color="auto"/>
        <w:right w:val="none" w:sz="0" w:space="0" w:color="auto"/>
      </w:divBdr>
    </w:div>
    <w:div w:id="1119103743">
      <w:bodyDiv w:val="1"/>
      <w:marLeft w:val="0"/>
      <w:marRight w:val="0"/>
      <w:marTop w:val="0"/>
      <w:marBottom w:val="0"/>
      <w:divBdr>
        <w:top w:val="none" w:sz="0" w:space="0" w:color="auto"/>
        <w:left w:val="none" w:sz="0" w:space="0" w:color="auto"/>
        <w:bottom w:val="none" w:sz="0" w:space="0" w:color="auto"/>
        <w:right w:val="none" w:sz="0" w:space="0" w:color="auto"/>
      </w:divBdr>
    </w:div>
    <w:div w:id="1187712508">
      <w:bodyDiv w:val="1"/>
      <w:marLeft w:val="0"/>
      <w:marRight w:val="0"/>
      <w:marTop w:val="0"/>
      <w:marBottom w:val="0"/>
      <w:divBdr>
        <w:top w:val="none" w:sz="0" w:space="0" w:color="auto"/>
        <w:left w:val="none" w:sz="0" w:space="0" w:color="auto"/>
        <w:bottom w:val="none" w:sz="0" w:space="0" w:color="auto"/>
        <w:right w:val="none" w:sz="0" w:space="0" w:color="auto"/>
      </w:divBdr>
    </w:div>
    <w:div w:id="1223566578">
      <w:bodyDiv w:val="1"/>
      <w:marLeft w:val="0"/>
      <w:marRight w:val="0"/>
      <w:marTop w:val="0"/>
      <w:marBottom w:val="0"/>
      <w:divBdr>
        <w:top w:val="none" w:sz="0" w:space="0" w:color="auto"/>
        <w:left w:val="none" w:sz="0" w:space="0" w:color="auto"/>
        <w:bottom w:val="none" w:sz="0" w:space="0" w:color="auto"/>
        <w:right w:val="none" w:sz="0" w:space="0" w:color="auto"/>
      </w:divBdr>
    </w:div>
    <w:div w:id="1238831567">
      <w:bodyDiv w:val="1"/>
      <w:marLeft w:val="0"/>
      <w:marRight w:val="0"/>
      <w:marTop w:val="0"/>
      <w:marBottom w:val="0"/>
      <w:divBdr>
        <w:top w:val="none" w:sz="0" w:space="0" w:color="auto"/>
        <w:left w:val="none" w:sz="0" w:space="0" w:color="auto"/>
        <w:bottom w:val="none" w:sz="0" w:space="0" w:color="auto"/>
        <w:right w:val="none" w:sz="0" w:space="0" w:color="auto"/>
      </w:divBdr>
    </w:div>
    <w:div w:id="1289966892">
      <w:bodyDiv w:val="1"/>
      <w:marLeft w:val="0"/>
      <w:marRight w:val="0"/>
      <w:marTop w:val="0"/>
      <w:marBottom w:val="0"/>
      <w:divBdr>
        <w:top w:val="none" w:sz="0" w:space="0" w:color="auto"/>
        <w:left w:val="none" w:sz="0" w:space="0" w:color="auto"/>
        <w:bottom w:val="none" w:sz="0" w:space="0" w:color="auto"/>
        <w:right w:val="none" w:sz="0" w:space="0" w:color="auto"/>
      </w:divBdr>
    </w:div>
    <w:div w:id="1317763644">
      <w:bodyDiv w:val="1"/>
      <w:marLeft w:val="0"/>
      <w:marRight w:val="0"/>
      <w:marTop w:val="0"/>
      <w:marBottom w:val="0"/>
      <w:divBdr>
        <w:top w:val="none" w:sz="0" w:space="0" w:color="auto"/>
        <w:left w:val="none" w:sz="0" w:space="0" w:color="auto"/>
        <w:bottom w:val="none" w:sz="0" w:space="0" w:color="auto"/>
        <w:right w:val="none" w:sz="0" w:space="0" w:color="auto"/>
      </w:divBdr>
    </w:div>
    <w:div w:id="1374386234">
      <w:bodyDiv w:val="1"/>
      <w:marLeft w:val="0"/>
      <w:marRight w:val="0"/>
      <w:marTop w:val="0"/>
      <w:marBottom w:val="0"/>
      <w:divBdr>
        <w:top w:val="none" w:sz="0" w:space="0" w:color="auto"/>
        <w:left w:val="none" w:sz="0" w:space="0" w:color="auto"/>
        <w:bottom w:val="none" w:sz="0" w:space="0" w:color="auto"/>
        <w:right w:val="none" w:sz="0" w:space="0" w:color="auto"/>
      </w:divBdr>
    </w:div>
    <w:div w:id="1996295611">
      <w:bodyDiv w:val="1"/>
      <w:marLeft w:val="0"/>
      <w:marRight w:val="0"/>
      <w:marTop w:val="0"/>
      <w:marBottom w:val="0"/>
      <w:divBdr>
        <w:top w:val="none" w:sz="0" w:space="0" w:color="auto"/>
        <w:left w:val="none" w:sz="0" w:space="0" w:color="auto"/>
        <w:bottom w:val="none" w:sz="0" w:space="0" w:color="auto"/>
        <w:right w:val="none" w:sz="0" w:space="0" w:color="auto"/>
      </w:divBdr>
    </w:div>
    <w:div w:id="2120680326">
      <w:bodyDiv w:val="1"/>
      <w:marLeft w:val="0"/>
      <w:marRight w:val="0"/>
      <w:marTop w:val="0"/>
      <w:marBottom w:val="0"/>
      <w:divBdr>
        <w:top w:val="none" w:sz="0" w:space="0" w:color="auto"/>
        <w:left w:val="none" w:sz="0" w:space="0" w:color="auto"/>
        <w:bottom w:val="none" w:sz="0" w:space="0" w:color="auto"/>
        <w:right w:val="none" w:sz="0" w:space="0" w:color="auto"/>
      </w:divBdr>
    </w:div>
    <w:div w:id="2146238951">
      <w:bodyDiv w:val="1"/>
      <w:marLeft w:val="0"/>
      <w:marRight w:val="0"/>
      <w:marTop w:val="0"/>
      <w:marBottom w:val="0"/>
      <w:divBdr>
        <w:top w:val="none" w:sz="0" w:space="0" w:color="auto"/>
        <w:left w:val="none" w:sz="0" w:space="0" w:color="auto"/>
        <w:bottom w:val="none" w:sz="0" w:space="0" w:color="auto"/>
        <w:right w:val="none" w:sz="0" w:space="0" w:color="auto"/>
      </w:divBdr>
    </w:div>
    <w:div w:id="21464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CDB8CAD3E33F4E35E7C7EF4A98D690169EEC48A4B7073AACCC16E54F7E8CE7869F55CE09D3A90B6869877A9h647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arat.lenobl.ru/media/uploads/userfiles/2018/12/12/%D1%81%D0%B2%D0%B5%D0%B4%D0%B5%D0%BD%D0%B8%D1%8F_%D0%BE_%D1%81%D0%B0%D0%B9%D1%82%D0%B0%D1%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60285-BCDA-48DD-B3C9-E5136E30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Беркова</dc:creator>
  <cp:lastModifiedBy>Ulya</cp:lastModifiedBy>
  <cp:revision>5</cp:revision>
  <cp:lastPrinted>2019-11-07T16:09:00Z</cp:lastPrinted>
  <dcterms:created xsi:type="dcterms:W3CDTF">2019-11-08T05:36:00Z</dcterms:created>
  <dcterms:modified xsi:type="dcterms:W3CDTF">2019-11-08T10:49:00Z</dcterms:modified>
</cp:coreProperties>
</file>