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C" w:rsidRDefault="0065545C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54A2" w:rsidRDefault="0065545C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результатах проведения публичных слушаний по проекту бюджета Янегского сельского поселения Лодейнопольского муниципального района </w:t>
      </w:r>
      <w:r w:rsidR="00BD54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 на 20</w:t>
      </w:r>
      <w:r w:rsidR="00F15B6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F15B60">
        <w:rPr>
          <w:b/>
          <w:sz w:val="28"/>
          <w:szCs w:val="28"/>
        </w:rPr>
        <w:t xml:space="preserve"> и плановый период </w:t>
      </w:r>
    </w:p>
    <w:p w:rsidR="00BD54A2" w:rsidRDefault="00F15B60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годов</w:t>
      </w:r>
      <w:r w:rsidR="0065545C">
        <w:rPr>
          <w:b/>
          <w:sz w:val="28"/>
          <w:szCs w:val="28"/>
        </w:rPr>
        <w:t xml:space="preserve">» </w:t>
      </w:r>
    </w:p>
    <w:p w:rsidR="0065545C" w:rsidRDefault="0065545C" w:rsidP="00BD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5B6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.12.20</w:t>
      </w:r>
      <w:r w:rsidR="00F15B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65545C" w:rsidRDefault="0065545C" w:rsidP="0065545C">
      <w:pPr>
        <w:jc w:val="center"/>
        <w:rPr>
          <w:sz w:val="28"/>
          <w:szCs w:val="28"/>
        </w:rPr>
      </w:pPr>
    </w:p>
    <w:p w:rsidR="00BD54A2" w:rsidRDefault="00BD54A2" w:rsidP="0065545C">
      <w:pPr>
        <w:jc w:val="center"/>
        <w:rPr>
          <w:sz w:val="28"/>
          <w:szCs w:val="28"/>
        </w:rPr>
      </w:pPr>
    </w:p>
    <w:p w:rsidR="0065545C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 основании распоряжения главы Янегского сельского поселения Лодейнопольского муниципального района Ленинградской области от </w:t>
      </w:r>
      <w:r w:rsidR="00F15B60">
        <w:rPr>
          <w:sz w:val="28"/>
          <w:szCs w:val="28"/>
        </w:rPr>
        <w:t>16</w:t>
      </w:r>
      <w:r>
        <w:rPr>
          <w:sz w:val="28"/>
          <w:szCs w:val="28"/>
        </w:rPr>
        <w:t>.11.20</w:t>
      </w:r>
      <w:r w:rsidR="00F15B60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F15B60">
        <w:rPr>
          <w:sz w:val="28"/>
          <w:szCs w:val="28"/>
        </w:rPr>
        <w:t>21</w:t>
      </w:r>
      <w:r>
        <w:rPr>
          <w:sz w:val="28"/>
          <w:szCs w:val="28"/>
        </w:rPr>
        <w:t xml:space="preserve">-р и в соответствии с Уставом Янегского сельского поселения, Положением о порядке организации и проведения публичных слушаний, утвержденным решением совета депутатов от 30.04.2010г. № 50, </w:t>
      </w:r>
      <w:r w:rsidR="00F15B60">
        <w:rPr>
          <w:sz w:val="28"/>
          <w:szCs w:val="28"/>
        </w:rPr>
        <w:t>01</w:t>
      </w:r>
      <w:r>
        <w:rPr>
          <w:sz w:val="28"/>
          <w:szCs w:val="28"/>
        </w:rPr>
        <w:t xml:space="preserve"> декабря 20</w:t>
      </w:r>
      <w:r w:rsidR="00F15B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F15B60">
        <w:rPr>
          <w:sz w:val="28"/>
          <w:szCs w:val="28"/>
        </w:rPr>
        <w:t>16:</w:t>
      </w:r>
      <w:r>
        <w:rPr>
          <w:sz w:val="28"/>
          <w:szCs w:val="28"/>
        </w:rPr>
        <w:t>00 часов в здании Администрации Янегского сельского поселения по адресу: пос. Янега, ул. Пионерская</w:t>
      </w:r>
      <w:proofErr w:type="gramEnd"/>
      <w:r>
        <w:rPr>
          <w:sz w:val="28"/>
          <w:szCs w:val="28"/>
        </w:rPr>
        <w:t xml:space="preserve">, дом </w:t>
      </w:r>
      <w:r w:rsidRPr="005F01F7">
        <w:rPr>
          <w:sz w:val="28"/>
          <w:szCs w:val="28"/>
        </w:rPr>
        <w:t xml:space="preserve">4  </w:t>
      </w:r>
      <w:r w:rsidR="00BD54A2" w:rsidRPr="005F01F7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публичные слушания по проекту бюджета Янегского сельского поселения Лодейнопольского муниципального района Ленинградской области  на 20</w:t>
      </w:r>
      <w:r w:rsidR="00F15B60">
        <w:rPr>
          <w:sz w:val="28"/>
          <w:szCs w:val="28"/>
        </w:rPr>
        <w:t>2</w:t>
      </w:r>
      <w:r w:rsidR="00EE68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15B60">
        <w:rPr>
          <w:sz w:val="28"/>
          <w:szCs w:val="28"/>
        </w:rPr>
        <w:t xml:space="preserve"> и плановый период 2022-2023 годов</w:t>
      </w:r>
      <w:r>
        <w:rPr>
          <w:sz w:val="28"/>
          <w:szCs w:val="28"/>
        </w:rPr>
        <w:t xml:space="preserve">. </w:t>
      </w:r>
    </w:p>
    <w:p w:rsidR="0065545C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 обсуждения и  обмена мнениями при открытом голосовании участники публичных слушаний  согласились с предложенным проектом и рекомендовали комиссии по проведению публичных слушаний внести вышеуказанный проект на рассмотрение совета депутатов Янегского сельского поселения Лодейнопольского муниципального района  Ленинградской области.</w:t>
      </w:r>
    </w:p>
    <w:p w:rsidR="00BD54A2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 комиссия по проведению публичных слушаний решила</w:t>
      </w:r>
      <w:r w:rsidR="00BD54A2">
        <w:rPr>
          <w:sz w:val="28"/>
          <w:szCs w:val="28"/>
        </w:rPr>
        <w:t>:</w:t>
      </w:r>
    </w:p>
    <w:p w:rsidR="0065545C" w:rsidRDefault="00BD54A2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45C">
        <w:rPr>
          <w:sz w:val="28"/>
          <w:szCs w:val="28"/>
        </w:rPr>
        <w:t xml:space="preserve"> рекомендовать совету депутатов Янегского сельского поселения Лодейнопольского муниципального района Ленинградской области принять к рассмотрению проект  бюджета   Янегского сельского поселения Лодейнопольского муниципального района Ленинградской области на 20</w:t>
      </w:r>
      <w:r w:rsidR="00F15B60">
        <w:rPr>
          <w:sz w:val="28"/>
          <w:szCs w:val="28"/>
        </w:rPr>
        <w:t>21</w:t>
      </w:r>
      <w:r w:rsidR="0065545C">
        <w:rPr>
          <w:sz w:val="28"/>
          <w:szCs w:val="28"/>
        </w:rPr>
        <w:t xml:space="preserve"> год</w:t>
      </w:r>
      <w:r w:rsidR="00F15B60">
        <w:rPr>
          <w:sz w:val="28"/>
          <w:szCs w:val="28"/>
        </w:rPr>
        <w:t xml:space="preserve"> и плановый период 2022-2023 годов</w:t>
      </w:r>
      <w:r w:rsidR="0065545C">
        <w:rPr>
          <w:sz w:val="28"/>
          <w:szCs w:val="28"/>
        </w:rPr>
        <w:t xml:space="preserve">. </w:t>
      </w:r>
    </w:p>
    <w:p w:rsidR="0065545C" w:rsidRDefault="0065545C" w:rsidP="0065545C">
      <w:pPr>
        <w:jc w:val="both"/>
        <w:rPr>
          <w:sz w:val="28"/>
          <w:szCs w:val="28"/>
        </w:rPr>
      </w:pPr>
    </w:p>
    <w:p w:rsidR="0065545C" w:rsidRDefault="0065545C" w:rsidP="0065545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  <w:gridCol w:w="2800"/>
      </w:tblGrid>
      <w:tr w:rsidR="0065545C" w:rsidTr="0065545C">
        <w:tc>
          <w:tcPr>
            <w:tcW w:w="6771" w:type="dxa"/>
            <w:hideMark/>
          </w:tcPr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                                                                 </w:t>
            </w:r>
          </w:p>
        </w:tc>
        <w:tc>
          <w:tcPr>
            <w:tcW w:w="2800" w:type="dxa"/>
          </w:tcPr>
          <w:p w:rsidR="0065545C" w:rsidRDefault="00F1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Н.А.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F1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И.Н.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F15B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BD54A2" w:rsidRDefault="00BD54A2" w:rsidP="00BD54A2">
            <w:pPr>
              <w:rPr>
                <w:sz w:val="28"/>
                <w:szCs w:val="28"/>
              </w:rPr>
            </w:pPr>
          </w:p>
          <w:p w:rsidR="00BD54A2" w:rsidRDefault="00F15B60" w:rsidP="00BD5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Лагно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="00BD54A2">
              <w:rPr>
                <w:sz w:val="28"/>
                <w:szCs w:val="28"/>
              </w:rPr>
              <w:t xml:space="preserve"> </w:t>
            </w:r>
          </w:p>
          <w:p w:rsidR="00BD54A2" w:rsidRDefault="00BD54A2" w:rsidP="00BD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В.Н.</w:t>
            </w:r>
          </w:p>
          <w:p w:rsidR="0065545C" w:rsidRDefault="0065545C" w:rsidP="00F15B60">
            <w:pPr>
              <w:rPr>
                <w:sz w:val="28"/>
                <w:szCs w:val="28"/>
              </w:rPr>
            </w:pPr>
          </w:p>
        </w:tc>
      </w:tr>
    </w:tbl>
    <w:p w:rsidR="00DF1A77" w:rsidRDefault="00DF1A77"/>
    <w:sectPr w:rsidR="00DF1A77" w:rsidSect="00DF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5C"/>
    <w:rsid w:val="00161889"/>
    <w:rsid w:val="003B4810"/>
    <w:rsid w:val="005D6FFF"/>
    <w:rsid w:val="005F01F7"/>
    <w:rsid w:val="0065545C"/>
    <w:rsid w:val="00901FB4"/>
    <w:rsid w:val="00BD54A2"/>
    <w:rsid w:val="00DF1A77"/>
    <w:rsid w:val="00EE6815"/>
    <w:rsid w:val="00F1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2020-12-02T09:28:00Z</dcterms:created>
  <dcterms:modified xsi:type="dcterms:W3CDTF">2020-12-02T09:28:00Z</dcterms:modified>
</cp:coreProperties>
</file>