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0D07" w:rsidRPr="002B5079" w:rsidRDefault="00C12B59" w:rsidP="002B5079">
      <w:pPr>
        <w:jc w:val="center"/>
        <w:rPr>
          <w:sz w:val="36"/>
          <w:szCs w:val="36"/>
        </w:rPr>
      </w:pPr>
      <w:r>
        <w:rPr>
          <w:sz w:val="36"/>
          <w:szCs w:val="36"/>
        </w:rPr>
        <w:t>ООО «Тим</w:t>
      </w:r>
      <w:r w:rsidR="00D30D07">
        <w:rPr>
          <w:sz w:val="36"/>
          <w:szCs w:val="36"/>
        </w:rPr>
        <w:t>бер-Холдинг»</w:t>
      </w: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Pr="002B5079" w:rsidRDefault="00D30D07" w:rsidP="002B5079">
      <w:pPr>
        <w:jc w:val="center"/>
        <w:rPr>
          <w:b/>
          <w:bCs/>
          <w:sz w:val="36"/>
          <w:szCs w:val="36"/>
        </w:rPr>
      </w:pPr>
      <w:r w:rsidRPr="002B5079">
        <w:rPr>
          <w:b/>
          <w:bCs/>
          <w:sz w:val="36"/>
          <w:szCs w:val="36"/>
        </w:rPr>
        <w:t>РЕЗЮМЕ</w:t>
      </w:r>
    </w:p>
    <w:p w:rsidR="00D30D07" w:rsidRPr="002B5079" w:rsidRDefault="00D30D07" w:rsidP="002B5079">
      <w:pPr>
        <w:jc w:val="center"/>
        <w:rPr>
          <w:b/>
          <w:bCs/>
          <w:sz w:val="36"/>
          <w:szCs w:val="36"/>
        </w:rPr>
      </w:pPr>
      <w:r w:rsidRPr="002B5079">
        <w:rPr>
          <w:b/>
          <w:bCs/>
          <w:sz w:val="36"/>
          <w:szCs w:val="36"/>
        </w:rPr>
        <w:t>ПЛАНА ЛЕСОУПРАВЛЕНИЯ</w:t>
      </w:r>
    </w:p>
    <w:p w:rsidR="00D30D07" w:rsidRDefault="00D30D07" w:rsidP="002B5079">
      <w:pPr>
        <w:pStyle w:val="4"/>
        <w:jc w:val="center"/>
        <w:rPr>
          <w:b/>
          <w:bCs/>
          <w:sz w:val="28"/>
          <w:szCs w:val="28"/>
        </w:rPr>
      </w:pPr>
      <w:r>
        <w:rPr>
          <w:b/>
          <w:bCs/>
          <w:snapToGrid w:val="0"/>
          <w:sz w:val="28"/>
          <w:szCs w:val="28"/>
        </w:rPr>
        <w:t>арендуемого участка лесного фонда</w:t>
      </w:r>
    </w:p>
    <w:p w:rsidR="00D30D07" w:rsidRDefault="00D30D07" w:rsidP="002B5079">
      <w:pPr>
        <w:pStyle w:val="4"/>
        <w:jc w:val="center"/>
        <w:rPr>
          <w:b/>
          <w:bCs/>
          <w:sz w:val="28"/>
          <w:szCs w:val="28"/>
        </w:rPr>
      </w:pPr>
      <w:r>
        <w:rPr>
          <w:b/>
          <w:bCs/>
          <w:sz w:val="28"/>
          <w:szCs w:val="28"/>
        </w:rPr>
        <w:t>ООО "ТИМБЕР-ХОЛДИНГ"</w:t>
      </w:r>
    </w:p>
    <w:p w:rsidR="00D30D07" w:rsidRDefault="00D30D07" w:rsidP="002B5079">
      <w:pPr>
        <w:pStyle w:val="4"/>
        <w:jc w:val="center"/>
        <w:rPr>
          <w:b/>
          <w:bCs/>
          <w:sz w:val="28"/>
          <w:szCs w:val="28"/>
        </w:rPr>
      </w:pPr>
      <w:r>
        <w:rPr>
          <w:b/>
          <w:bCs/>
          <w:sz w:val="28"/>
          <w:szCs w:val="28"/>
        </w:rPr>
        <w:t>в Лодейнопольском лесничестве</w:t>
      </w:r>
    </w:p>
    <w:p w:rsidR="00D30D07" w:rsidRPr="002B5079" w:rsidRDefault="00D30D07" w:rsidP="002B5079">
      <w:pPr>
        <w:pStyle w:val="4"/>
        <w:jc w:val="center"/>
        <w:rPr>
          <w:b/>
          <w:bCs/>
          <w:sz w:val="28"/>
          <w:szCs w:val="28"/>
        </w:rPr>
      </w:pPr>
      <w:r w:rsidRPr="00EF566C">
        <w:rPr>
          <w:b/>
          <w:bCs/>
          <w:sz w:val="26"/>
          <w:szCs w:val="26"/>
          <w:lang w:eastAsia="en-US"/>
        </w:rPr>
        <w:t>филиал</w:t>
      </w:r>
      <w:r w:rsidRPr="002B5079">
        <w:rPr>
          <w:b/>
          <w:bCs/>
          <w:sz w:val="26"/>
          <w:szCs w:val="26"/>
          <w:lang w:eastAsia="en-US"/>
        </w:rPr>
        <w:t>а</w:t>
      </w:r>
      <w:r w:rsidRPr="00EF566C">
        <w:rPr>
          <w:rFonts w:ascii="Georgia" w:hAnsi="Georgia" w:cs="Georgia"/>
          <w:b/>
          <w:bCs/>
          <w:sz w:val="26"/>
          <w:szCs w:val="26"/>
          <w:lang w:eastAsia="en-US"/>
        </w:rPr>
        <w:t xml:space="preserve"> </w:t>
      </w:r>
      <w:r w:rsidRPr="00EF566C">
        <w:rPr>
          <w:b/>
          <w:bCs/>
          <w:sz w:val="26"/>
          <w:szCs w:val="26"/>
          <w:lang w:eastAsia="en-US"/>
        </w:rPr>
        <w:t>ЛОГКУ</w:t>
      </w:r>
      <w:r w:rsidRPr="00EF566C">
        <w:rPr>
          <w:rFonts w:ascii="Georgia" w:hAnsi="Georgia" w:cs="Georgia"/>
          <w:b/>
          <w:bCs/>
          <w:sz w:val="26"/>
          <w:szCs w:val="26"/>
          <w:lang w:eastAsia="en-US"/>
        </w:rPr>
        <w:t xml:space="preserve"> "</w:t>
      </w:r>
      <w:r w:rsidRPr="00EF566C">
        <w:rPr>
          <w:b/>
          <w:bCs/>
          <w:sz w:val="26"/>
          <w:szCs w:val="26"/>
          <w:lang w:eastAsia="en-US"/>
        </w:rPr>
        <w:t>Ленобллес</w:t>
      </w:r>
      <w:r w:rsidRPr="00EF566C">
        <w:rPr>
          <w:rFonts w:ascii="Georgia" w:hAnsi="Georgia" w:cs="Georgia"/>
          <w:b/>
          <w:bCs/>
          <w:sz w:val="26"/>
          <w:szCs w:val="26"/>
          <w:lang w:eastAsia="en-US"/>
        </w:rPr>
        <w:t>"</w:t>
      </w:r>
    </w:p>
    <w:p w:rsidR="00D30D07" w:rsidRDefault="00D30D07" w:rsidP="002B5079">
      <w:pPr>
        <w:pStyle w:val="4"/>
        <w:jc w:val="center"/>
        <w:rPr>
          <w:b/>
          <w:bCs/>
          <w:sz w:val="28"/>
          <w:szCs w:val="28"/>
        </w:rPr>
      </w:pPr>
      <w:r>
        <w:rPr>
          <w:b/>
          <w:bCs/>
          <w:sz w:val="28"/>
          <w:szCs w:val="28"/>
        </w:rPr>
        <w:t>Лениградской области</w:t>
      </w:r>
    </w:p>
    <w:p w:rsidR="00D30D07" w:rsidRPr="002B5079" w:rsidRDefault="00D30D07" w:rsidP="002B5079">
      <w:pPr>
        <w:pStyle w:val="4"/>
        <w:jc w:val="center"/>
        <w:rPr>
          <w:b/>
          <w:bCs/>
          <w:sz w:val="28"/>
          <w:szCs w:val="28"/>
        </w:rPr>
      </w:pPr>
      <w:r w:rsidRPr="002B5079">
        <w:rPr>
          <w:b/>
          <w:bCs/>
          <w:sz w:val="28"/>
          <w:szCs w:val="28"/>
        </w:rPr>
        <w:t>по договорам аренды №2-2008-12-89-3 от 11.12.2008, №2-2008-12-90-3 от 11.12.2008, №2-2008-12-91-3 от 11.12.2008.</w:t>
      </w: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rPr>
          <w:sz w:val="36"/>
          <w:szCs w:val="36"/>
        </w:rPr>
      </w:pPr>
    </w:p>
    <w:p w:rsidR="00D30D07" w:rsidRDefault="00D30D07" w:rsidP="00F553DE">
      <w:pPr>
        <w:outlineLvl w:val="0"/>
        <w:rPr>
          <w:sz w:val="28"/>
          <w:szCs w:val="28"/>
        </w:rPr>
      </w:pPr>
      <w:r>
        <w:rPr>
          <w:sz w:val="28"/>
          <w:szCs w:val="28"/>
        </w:rPr>
        <w:t xml:space="preserve">    </w:t>
      </w:r>
    </w:p>
    <w:p w:rsidR="00D30D07" w:rsidRDefault="00D30D07" w:rsidP="00F553DE">
      <w:pPr>
        <w:outlineLvl w:val="0"/>
        <w:rPr>
          <w:sz w:val="28"/>
          <w:szCs w:val="28"/>
        </w:rPr>
      </w:pPr>
    </w:p>
    <w:p w:rsidR="00D30D07" w:rsidRDefault="00D30D07" w:rsidP="00F553DE">
      <w:pPr>
        <w:outlineLvl w:val="0"/>
        <w:rPr>
          <w:sz w:val="28"/>
          <w:szCs w:val="28"/>
        </w:rPr>
      </w:pPr>
    </w:p>
    <w:p w:rsidR="00D30D07" w:rsidRDefault="00D30D07" w:rsidP="00F553DE">
      <w:pPr>
        <w:outlineLvl w:val="0"/>
        <w:rPr>
          <w:sz w:val="28"/>
          <w:szCs w:val="28"/>
        </w:rPr>
      </w:pPr>
      <w:r>
        <w:rPr>
          <w:sz w:val="28"/>
          <w:szCs w:val="28"/>
        </w:rPr>
        <w:t xml:space="preserve">Технический директор </w:t>
      </w:r>
    </w:p>
    <w:p w:rsidR="00D30D07" w:rsidRDefault="00D30D07" w:rsidP="00F553DE">
      <w:pPr>
        <w:spacing w:line="360" w:lineRule="auto"/>
        <w:outlineLvl w:val="0"/>
        <w:rPr>
          <w:sz w:val="28"/>
          <w:szCs w:val="28"/>
        </w:rPr>
      </w:pPr>
      <w:r>
        <w:rPr>
          <w:sz w:val="28"/>
          <w:szCs w:val="28"/>
        </w:rPr>
        <w:t xml:space="preserve">    ООО «Тимбер-Холдинг»:                                                         Шкурко К.Е.</w:t>
      </w:r>
    </w:p>
    <w:p w:rsidR="00D30D07" w:rsidRDefault="00D30D07" w:rsidP="00F553DE">
      <w:pPr>
        <w:spacing w:line="360" w:lineRule="auto"/>
        <w:rPr>
          <w:sz w:val="28"/>
          <w:szCs w:val="28"/>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D30D07" w:rsidP="002B5079">
      <w:pPr>
        <w:jc w:val="center"/>
        <w:rPr>
          <w:sz w:val="36"/>
          <w:szCs w:val="36"/>
        </w:rPr>
      </w:pPr>
    </w:p>
    <w:p w:rsidR="00D30D07" w:rsidRDefault="009B49CC" w:rsidP="00F553DE">
      <w:pPr>
        <w:jc w:val="center"/>
        <w:rPr>
          <w:sz w:val="28"/>
          <w:szCs w:val="28"/>
        </w:rPr>
      </w:pPr>
      <w:r>
        <w:rPr>
          <w:sz w:val="28"/>
          <w:szCs w:val="28"/>
        </w:rPr>
        <w:t>Лодейное Поле</w:t>
      </w:r>
    </w:p>
    <w:p w:rsidR="00D30D07" w:rsidRDefault="00D30D07" w:rsidP="00F553DE">
      <w:pPr>
        <w:jc w:val="center"/>
        <w:rPr>
          <w:sz w:val="28"/>
          <w:szCs w:val="28"/>
        </w:rPr>
      </w:pPr>
    </w:p>
    <w:tbl>
      <w:tblPr>
        <w:tblW w:w="0" w:type="auto"/>
        <w:tblInd w:w="-106" w:type="dxa"/>
        <w:tblLook w:val="00A0" w:firstRow="1" w:lastRow="0" w:firstColumn="1" w:lastColumn="0" w:noHBand="0" w:noVBand="0"/>
      </w:tblPr>
      <w:tblGrid>
        <w:gridCol w:w="8613"/>
        <w:gridCol w:w="624"/>
      </w:tblGrid>
      <w:tr w:rsidR="00D30D07" w:rsidRPr="00F249E6">
        <w:tc>
          <w:tcPr>
            <w:tcW w:w="8613" w:type="dxa"/>
          </w:tcPr>
          <w:p w:rsidR="00D30D07" w:rsidRPr="00B677F7" w:rsidRDefault="00D30D07" w:rsidP="00B677F7">
            <w:pPr>
              <w:tabs>
                <w:tab w:val="left" w:pos="1134"/>
              </w:tabs>
              <w:jc w:val="center"/>
              <w:rPr>
                <w:b/>
                <w:bCs/>
                <w:caps/>
              </w:rPr>
            </w:pPr>
          </w:p>
        </w:tc>
        <w:tc>
          <w:tcPr>
            <w:tcW w:w="624" w:type="dxa"/>
          </w:tcPr>
          <w:p w:rsidR="00D30D07" w:rsidRPr="00B677F7" w:rsidRDefault="00D30D07" w:rsidP="00B677F7">
            <w:pPr>
              <w:tabs>
                <w:tab w:val="left" w:pos="1134"/>
              </w:tabs>
              <w:jc w:val="center"/>
              <w:rPr>
                <w:caps/>
              </w:rPr>
            </w:pPr>
            <w:r w:rsidRPr="00B677F7">
              <w:rPr>
                <w:sz w:val="22"/>
                <w:szCs w:val="22"/>
              </w:rPr>
              <w:t>Стр.</w:t>
            </w:r>
          </w:p>
        </w:tc>
      </w:tr>
      <w:tr w:rsidR="00D30D07" w:rsidRPr="00F249E6">
        <w:tc>
          <w:tcPr>
            <w:tcW w:w="8613" w:type="dxa"/>
          </w:tcPr>
          <w:p w:rsidR="00D30D07" w:rsidRPr="00B677F7" w:rsidRDefault="00D30D07" w:rsidP="00B677F7">
            <w:pPr>
              <w:tabs>
                <w:tab w:val="left" w:pos="1134"/>
              </w:tabs>
              <w:jc w:val="both"/>
              <w:rPr>
                <w:caps/>
              </w:rPr>
            </w:pPr>
            <w:r w:rsidRPr="00B677F7">
              <w:rPr>
                <w:b/>
                <w:bCs/>
                <w:caps/>
                <w:sz w:val="22"/>
                <w:szCs w:val="22"/>
              </w:rPr>
              <w:t>1. ОБЩАЯ ЧАСТЬ</w:t>
            </w:r>
          </w:p>
        </w:tc>
        <w:tc>
          <w:tcPr>
            <w:tcW w:w="624" w:type="dxa"/>
          </w:tcPr>
          <w:p w:rsidR="00D30D07" w:rsidRPr="00B677F7" w:rsidRDefault="00D30D07" w:rsidP="00B677F7">
            <w:pPr>
              <w:tabs>
                <w:tab w:val="left" w:pos="1134"/>
              </w:tabs>
              <w:jc w:val="center"/>
              <w:rPr>
                <w:caps/>
              </w:rPr>
            </w:pP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 xml:space="preserve">1.1. </w:t>
            </w:r>
            <w:r w:rsidRPr="00B677F7">
              <w:rPr>
                <w:sz w:val="22"/>
                <w:szCs w:val="22"/>
              </w:rPr>
              <w:t>Сведения об арендаторе…………………………………….…………………………..</w:t>
            </w:r>
          </w:p>
        </w:tc>
        <w:tc>
          <w:tcPr>
            <w:tcW w:w="624" w:type="dxa"/>
          </w:tcPr>
          <w:p w:rsidR="00D30D07" w:rsidRPr="00B677F7" w:rsidRDefault="00D30D07" w:rsidP="00B677F7">
            <w:pPr>
              <w:tabs>
                <w:tab w:val="left" w:pos="1134"/>
              </w:tabs>
              <w:jc w:val="right"/>
              <w:rPr>
                <w:caps/>
              </w:rPr>
            </w:pPr>
            <w:r w:rsidRPr="00B677F7">
              <w:rPr>
                <w:caps/>
                <w:sz w:val="22"/>
                <w:szCs w:val="22"/>
              </w:rPr>
              <w:t>3</w:t>
            </w:r>
          </w:p>
        </w:tc>
      </w:tr>
      <w:tr w:rsidR="00D30D07" w:rsidRPr="00F249E6">
        <w:tc>
          <w:tcPr>
            <w:tcW w:w="8613" w:type="dxa"/>
          </w:tcPr>
          <w:p w:rsidR="00D30D07" w:rsidRPr="00B677F7" w:rsidRDefault="00D30D07" w:rsidP="00B677F7">
            <w:pPr>
              <w:tabs>
                <w:tab w:val="left" w:pos="1134"/>
              </w:tabs>
              <w:ind w:left="284"/>
              <w:jc w:val="both"/>
              <w:rPr>
                <w:caps/>
              </w:rPr>
            </w:pPr>
            <w:r w:rsidRPr="00B677F7">
              <w:rPr>
                <w:sz w:val="22"/>
                <w:szCs w:val="22"/>
              </w:rPr>
              <w:t>1.2. Характеристика предприятия……………………………………………………….….</w:t>
            </w:r>
          </w:p>
        </w:tc>
        <w:tc>
          <w:tcPr>
            <w:tcW w:w="624" w:type="dxa"/>
          </w:tcPr>
          <w:p w:rsidR="00D30D07" w:rsidRPr="00B677F7" w:rsidRDefault="00D30D07" w:rsidP="00B677F7">
            <w:pPr>
              <w:tabs>
                <w:tab w:val="left" w:pos="1134"/>
              </w:tabs>
              <w:jc w:val="right"/>
              <w:rPr>
                <w:caps/>
              </w:rPr>
            </w:pPr>
            <w:r w:rsidRPr="00B677F7">
              <w:rPr>
                <w:caps/>
                <w:sz w:val="22"/>
                <w:szCs w:val="22"/>
              </w:rPr>
              <w:t>3</w:t>
            </w:r>
          </w:p>
        </w:tc>
      </w:tr>
      <w:tr w:rsidR="00D30D07" w:rsidRPr="00F249E6">
        <w:tc>
          <w:tcPr>
            <w:tcW w:w="8613" w:type="dxa"/>
          </w:tcPr>
          <w:p w:rsidR="00D30D07" w:rsidRPr="00B677F7" w:rsidRDefault="00D30D07" w:rsidP="00B677F7">
            <w:pPr>
              <w:tabs>
                <w:tab w:val="left" w:pos="1134"/>
              </w:tabs>
              <w:ind w:left="284"/>
              <w:jc w:val="both"/>
              <w:rPr>
                <w:caps/>
              </w:rPr>
            </w:pPr>
            <w:r w:rsidRPr="00B677F7">
              <w:rPr>
                <w:sz w:val="22"/>
                <w:szCs w:val="22"/>
              </w:rPr>
              <w:t>1.3. Цели и задачи работы предприятия…………………………………………….……...</w:t>
            </w:r>
          </w:p>
        </w:tc>
        <w:tc>
          <w:tcPr>
            <w:tcW w:w="624" w:type="dxa"/>
          </w:tcPr>
          <w:p w:rsidR="00D30D07" w:rsidRPr="00B677F7" w:rsidRDefault="00D30D07" w:rsidP="00B677F7">
            <w:pPr>
              <w:tabs>
                <w:tab w:val="left" w:pos="1134"/>
              </w:tabs>
              <w:jc w:val="right"/>
              <w:rPr>
                <w:caps/>
              </w:rPr>
            </w:pPr>
            <w:r w:rsidRPr="00B677F7">
              <w:rPr>
                <w:caps/>
                <w:sz w:val="22"/>
                <w:szCs w:val="22"/>
              </w:rPr>
              <w:t>3</w:t>
            </w: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 xml:space="preserve">1.4. </w:t>
            </w:r>
            <w:r w:rsidRPr="00B677F7">
              <w:rPr>
                <w:sz w:val="22"/>
                <w:szCs w:val="22"/>
              </w:rPr>
              <w:t>Основание для использования лесных участков……………………………………...</w:t>
            </w:r>
          </w:p>
        </w:tc>
        <w:tc>
          <w:tcPr>
            <w:tcW w:w="624" w:type="dxa"/>
          </w:tcPr>
          <w:p w:rsidR="00D30D07" w:rsidRPr="00B677F7" w:rsidRDefault="00D30D07" w:rsidP="00B677F7">
            <w:pPr>
              <w:tabs>
                <w:tab w:val="left" w:pos="1134"/>
              </w:tabs>
              <w:jc w:val="right"/>
              <w:rPr>
                <w:caps/>
              </w:rPr>
            </w:pPr>
            <w:r w:rsidRPr="00B677F7">
              <w:rPr>
                <w:caps/>
                <w:sz w:val="22"/>
                <w:szCs w:val="22"/>
              </w:rPr>
              <w:t>3</w:t>
            </w:r>
          </w:p>
        </w:tc>
      </w:tr>
      <w:tr w:rsidR="00D30D07" w:rsidRPr="00F249E6">
        <w:tc>
          <w:tcPr>
            <w:tcW w:w="8613" w:type="dxa"/>
          </w:tcPr>
          <w:p w:rsidR="00D30D07" w:rsidRPr="00B677F7" w:rsidRDefault="00D30D07" w:rsidP="00B677F7">
            <w:pPr>
              <w:tabs>
                <w:tab w:val="left" w:pos="1134"/>
              </w:tabs>
              <w:ind w:left="284"/>
              <w:jc w:val="both"/>
              <w:rPr>
                <w:caps/>
              </w:rPr>
            </w:pPr>
            <w:r w:rsidRPr="00B677F7">
              <w:rPr>
                <w:sz w:val="22"/>
                <w:szCs w:val="22"/>
              </w:rPr>
              <w:t>1.5. Смежные с предприятием пользователи…………………………………….………...</w:t>
            </w:r>
          </w:p>
        </w:tc>
        <w:tc>
          <w:tcPr>
            <w:tcW w:w="624" w:type="dxa"/>
          </w:tcPr>
          <w:p w:rsidR="00D30D07" w:rsidRPr="00B677F7" w:rsidRDefault="00D30D07" w:rsidP="00B677F7">
            <w:pPr>
              <w:tabs>
                <w:tab w:val="left" w:pos="1134"/>
              </w:tabs>
              <w:jc w:val="right"/>
              <w:rPr>
                <w:caps/>
              </w:rPr>
            </w:pPr>
            <w:r w:rsidRPr="00B677F7">
              <w:rPr>
                <w:caps/>
                <w:sz w:val="22"/>
                <w:szCs w:val="22"/>
              </w:rPr>
              <w:t>4</w:t>
            </w:r>
          </w:p>
        </w:tc>
      </w:tr>
      <w:tr w:rsidR="00D30D07" w:rsidRPr="00F249E6">
        <w:tc>
          <w:tcPr>
            <w:tcW w:w="8613" w:type="dxa"/>
          </w:tcPr>
          <w:p w:rsidR="00D30D07" w:rsidRPr="00B677F7" w:rsidRDefault="00D30D07" w:rsidP="00B677F7">
            <w:pPr>
              <w:tabs>
                <w:tab w:val="left" w:pos="1134"/>
              </w:tabs>
              <w:jc w:val="both"/>
              <w:rPr>
                <w:b/>
                <w:bCs/>
                <w:caps/>
              </w:rPr>
            </w:pP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jc w:val="both"/>
              <w:rPr>
                <w:b/>
                <w:bCs/>
                <w:caps/>
              </w:rPr>
            </w:pPr>
            <w:r w:rsidRPr="00B677F7">
              <w:rPr>
                <w:b/>
                <w:bCs/>
                <w:caps/>
                <w:sz w:val="22"/>
                <w:szCs w:val="22"/>
              </w:rPr>
              <w:t>2. ХАРАКТЕРИТСИКА ЛЕСНОГО УЧАСТКА</w:t>
            </w: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2.1. С</w:t>
            </w:r>
            <w:r w:rsidRPr="00B677F7">
              <w:rPr>
                <w:sz w:val="22"/>
                <w:szCs w:val="22"/>
              </w:rPr>
              <w:t>труктура лесных и нелесных</w:t>
            </w:r>
            <w:r w:rsidRPr="00B677F7">
              <w:rPr>
                <w:caps/>
                <w:sz w:val="22"/>
                <w:szCs w:val="22"/>
              </w:rPr>
              <w:t xml:space="preserve"> </w:t>
            </w:r>
            <w:r w:rsidRPr="00B677F7">
              <w:rPr>
                <w:sz w:val="22"/>
                <w:szCs w:val="22"/>
              </w:rPr>
              <w:t>земель лесного участка……………………………...</w:t>
            </w:r>
          </w:p>
        </w:tc>
        <w:tc>
          <w:tcPr>
            <w:tcW w:w="624" w:type="dxa"/>
          </w:tcPr>
          <w:p w:rsidR="00D30D07" w:rsidRPr="00B677F7" w:rsidRDefault="00D30D07" w:rsidP="00B677F7">
            <w:pPr>
              <w:tabs>
                <w:tab w:val="left" w:pos="1134"/>
              </w:tabs>
              <w:jc w:val="right"/>
              <w:rPr>
                <w:caps/>
              </w:rPr>
            </w:pPr>
            <w:r w:rsidRPr="00B677F7">
              <w:rPr>
                <w:caps/>
                <w:sz w:val="22"/>
                <w:szCs w:val="22"/>
              </w:rPr>
              <w:t>4</w:t>
            </w: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2.2. Х</w:t>
            </w:r>
            <w:r w:rsidRPr="00B677F7">
              <w:rPr>
                <w:sz w:val="22"/>
                <w:szCs w:val="22"/>
              </w:rPr>
              <w:t>арактеристика лесных</w:t>
            </w:r>
            <w:r w:rsidRPr="00B677F7">
              <w:rPr>
                <w:caps/>
                <w:sz w:val="22"/>
                <w:szCs w:val="22"/>
              </w:rPr>
              <w:t xml:space="preserve"> </w:t>
            </w:r>
            <w:r w:rsidRPr="00B677F7">
              <w:rPr>
                <w:sz w:val="22"/>
                <w:szCs w:val="22"/>
              </w:rPr>
              <w:t>насаждений………………………………….……………….</w:t>
            </w:r>
          </w:p>
        </w:tc>
        <w:tc>
          <w:tcPr>
            <w:tcW w:w="624" w:type="dxa"/>
          </w:tcPr>
          <w:p w:rsidR="00D30D07" w:rsidRPr="00B677F7" w:rsidRDefault="00D30D07" w:rsidP="00B677F7">
            <w:pPr>
              <w:tabs>
                <w:tab w:val="left" w:pos="1134"/>
              </w:tabs>
              <w:jc w:val="right"/>
              <w:rPr>
                <w:caps/>
              </w:rPr>
            </w:pPr>
            <w:r w:rsidRPr="00B677F7">
              <w:rPr>
                <w:caps/>
                <w:sz w:val="22"/>
                <w:szCs w:val="22"/>
              </w:rPr>
              <w:t>5</w:t>
            </w: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2.3. к</w:t>
            </w:r>
            <w:r w:rsidRPr="00B677F7">
              <w:rPr>
                <w:sz w:val="22"/>
                <w:szCs w:val="22"/>
              </w:rPr>
              <w:t>лиматическ</w:t>
            </w:r>
            <w:r>
              <w:rPr>
                <w:sz w:val="22"/>
                <w:szCs w:val="22"/>
              </w:rPr>
              <w:t>ие</w:t>
            </w:r>
            <w:r w:rsidRPr="00B677F7">
              <w:rPr>
                <w:caps/>
                <w:sz w:val="22"/>
                <w:szCs w:val="22"/>
              </w:rPr>
              <w:t xml:space="preserve"> </w:t>
            </w:r>
            <w:r>
              <w:rPr>
                <w:sz w:val="22"/>
                <w:szCs w:val="22"/>
              </w:rPr>
              <w:t>условия……….</w:t>
            </w:r>
            <w:r w:rsidRPr="00B677F7">
              <w:rPr>
                <w:sz w:val="22"/>
                <w:szCs w:val="22"/>
              </w:rPr>
              <w:t>………………………………………………………..</w:t>
            </w:r>
          </w:p>
        </w:tc>
        <w:tc>
          <w:tcPr>
            <w:tcW w:w="624" w:type="dxa"/>
          </w:tcPr>
          <w:p w:rsidR="00D30D07" w:rsidRPr="00B677F7" w:rsidRDefault="00D30D07" w:rsidP="00B677F7">
            <w:pPr>
              <w:tabs>
                <w:tab w:val="left" w:pos="1134"/>
              </w:tabs>
              <w:jc w:val="right"/>
              <w:rPr>
                <w:caps/>
              </w:rPr>
            </w:pPr>
            <w:r>
              <w:rPr>
                <w:caps/>
                <w:sz w:val="22"/>
                <w:szCs w:val="22"/>
              </w:rPr>
              <w:t>5</w:t>
            </w: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2.4. Г</w:t>
            </w:r>
            <w:r w:rsidRPr="00B677F7">
              <w:rPr>
                <w:sz w:val="22"/>
                <w:szCs w:val="22"/>
              </w:rPr>
              <w:t>еология</w:t>
            </w:r>
            <w:r w:rsidRPr="00B677F7">
              <w:rPr>
                <w:caps/>
                <w:sz w:val="22"/>
                <w:szCs w:val="22"/>
              </w:rPr>
              <w:t xml:space="preserve"> </w:t>
            </w:r>
            <w:r w:rsidRPr="00B677F7">
              <w:rPr>
                <w:sz w:val="22"/>
                <w:szCs w:val="22"/>
              </w:rPr>
              <w:t>и ландшафт…………………………………………………………………...</w:t>
            </w:r>
          </w:p>
        </w:tc>
        <w:tc>
          <w:tcPr>
            <w:tcW w:w="624" w:type="dxa"/>
          </w:tcPr>
          <w:p w:rsidR="00D30D07" w:rsidRPr="00B677F7" w:rsidRDefault="00D30D07" w:rsidP="00B677F7">
            <w:pPr>
              <w:tabs>
                <w:tab w:val="left" w:pos="1134"/>
              </w:tabs>
              <w:jc w:val="right"/>
              <w:rPr>
                <w:caps/>
              </w:rPr>
            </w:pPr>
            <w:r w:rsidRPr="00B677F7">
              <w:rPr>
                <w:caps/>
                <w:sz w:val="22"/>
                <w:szCs w:val="22"/>
              </w:rPr>
              <w:t>6</w:t>
            </w: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2.5. Г</w:t>
            </w:r>
            <w:r w:rsidRPr="00B677F7">
              <w:rPr>
                <w:sz w:val="22"/>
                <w:szCs w:val="22"/>
              </w:rPr>
              <w:t>идрология………………………………………………………………………………</w:t>
            </w:r>
          </w:p>
        </w:tc>
        <w:tc>
          <w:tcPr>
            <w:tcW w:w="624" w:type="dxa"/>
          </w:tcPr>
          <w:p w:rsidR="00D30D07" w:rsidRPr="00B677F7" w:rsidRDefault="00D30D07" w:rsidP="00B677F7">
            <w:pPr>
              <w:tabs>
                <w:tab w:val="left" w:pos="1134"/>
              </w:tabs>
              <w:jc w:val="right"/>
              <w:rPr>
                <w:caps/>
              </w:rPr>
            </w:pPr>
            <w:r>
              <w:rPr>
                <w:caps/>
                <w:sz w:val="22"/>
                <w:szCs w:val="22"/>
              </w:rPr>
              <w:t>6</w:t>
            </w: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 xml:space="preserve">2.6. </w:t>
            </w:r>
            <w:r w:rsidRPr="00B677F7">
              <w:rPr>
                <w:sz w:val="22"/>
                <w:szCs w:val="22"/>
              </w:rPr>
              <w:t>Растительность………………………………………………………………………….</w:t>
            </w:r>
          </w:p>
        </w:tc>
        <w:tc>
          <w:tcPr>
            <w:tcW w:w="624" w:type="dxa"/>
          </w:tcPr>
          <w:p w:rsidR="00D30D07" w:rsidRPr="00B677F7" w:rsidRDefault="00D30D07" w:rsidP="00B677F7">
            <w:pPr>
              <w:tabs>
                <w:tab w:val="left" w:pos="1134"/>
              </w:tabs>
              <w:jc w:val="right"/>
              <w:rPr>
                <w:caps/>
              </w:rPr>
            </w:pPr>
            <w:r w:rsidRPr="00B677F7">
              <w:rPr>
                <w:caps/>
                <w:sz w:val="22"/>
                <w:szCs w:val="22"/>
              </w:rPr>
              <w:t>7</w:t>
            </w: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2.7. Ж</w:t>
            </w:r>
            <w:r w:rsidRPr="00B677F7">
              <w:rPr>
                <w:sz w:val="22"/>
                <w:szCs w:val="22"/>
              </w:rPr>
              <w:t>ивотный мир…………………………………………………………………………..</w:t>
            </w:r>
          </w:p>
        </w:tc>
        <w:tc>
          <w:tcPr>
            <w:tcW w:w="624" w:type="dxa"/>
          </w:tcPr>
          <w:p w:rsidR="00D30D07" w:rsidRPr="00B677F7" w:rsidRDefault="00D30D07" w:rsidP="00B677F7">
            <w:pPr>
              <w:tabs>
                <w:tab w:val="left" w:pos="1134"/>
              </w:tabs>
              <w:jc w:val="right"/>
              <w:rPr>
                <w:caps/>
              </w:rPr>
            </w:pPr>
            <w:r w:rsidRPr="00B677F7">
              <w:rPr>
                <w:caps/>
                <w:sz w:val="22"/>
                <w:szCs w:val="22"/>
              </w:rPr>
              <w:t>7</w:t>
            </w:r>
          </w:p>
        </w:tc>
      </w:tr>
      <w:tr w:rsidR="00D30D07" w:rsidRPr="00F249E6">
        <w:tc>
          <w:tcPr>
            <w:tcW w:w="8613" w:type="dxa"/>
          </w:tcPr>
          <w:p w:rsidR="00D30D07" w:rsidRPr="00B677F7" w:rsidRDefault="00D30D07" w:rsidP="00B677F7">
            <w:pPr>
              <w:tabs>
                <w:tab w:val="left" w:pos="1134"/>
              </w:tabs>
              <w:jc w:val="both"/>
              <w:rPr>
                <w:caps/>
              </w:rPr>
            </w:pP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jc w:val="both"/>
              <w:rPr>
                <w:b/>
                <w:bCs/>
                <w:caps/>
              </w:rPr>
            </w:pPr>
            <w:r w:rsidRPr="00B677F7">
              <w:rPr>
                <w:b/>
                <w:bCs/>
                <w:caps/>
                <w:sz w:val="22"/>
                <w:szCs w:val="22"/>
              </w:rPr>
              <w:t>3. экологические аспекты работы предприятия</w:t>
            </w: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ind w:firstLine="284"/>
              <w:jc w:val="both"/>
              <w:rPr>
                <w:caps/>
              </w:rPr>
            </w:pPr>
            <w:r w:rsidRPr="00B677F7">
              <w:rPr>
                <w:caps/>
                <w:sz w:val="22"/>
                <w:szCs w:val="22"/>
              </w:rPr>
              <w:t>3.1. З</w:t>
            </w:r>
            <w:r w:rsidRPr="00B677F7">
              <w:rPr>
                <w:sz w:val="22"/>
                <w:szCs w:val="22"/>
              </w:rPr>
              <w:t>ащитные</w:t>
            </w:r>
            <w:r w:rsidRPr="00B677F7">
              <w:rPr>
                <w:caps/>
                <w:sz w:val="22"/>
                <w:szCs w:val="22"/>
              </w:rPr>
              <w:t xml:space="preserve"> </w:t>
            </w:r>
            <w:r w:rsidRPr="00B677F7">
              <w:rPr>
                <w:sz w:val="22"/>
                <w:szCs w:val="22"/>
              </w:rPr>
              <w:t>леса и особо</w:t>
            </w:r>
            <w:r w:rsidRPr="00B677F7">
              <w:rPr>
                <w:caps/>
                <w:sz w:val="22"/>
                <w:szCs w:val="22"/>
              </w:rPr>
              <w:t xml:space="preserve"> </w:t>
            </w:r>
            <w:r w:rsidRPr="00B677F7">
              <w:rPr>
                <w:sz w:val="22"/>
                <w:szCs w:val="22"/>
              </w:rPr>
              <w:t>защитные участки леса……………….……………………...</w:t>
            </w:r>
          </w:p>
        </w:tc>
        <w:tc>
          <w:tcPr>
            <w:tcW w:w="624" w:type="dxa"/>
          </w:tcPr>
          <w:p w:rsidR="00D30D07" w:rsidRPr="00B677F7" w:rsidRDefault="00D30D07" w:rsidP="00B677F7">
            <w:pPr>
              <w:tabs>
                <w:tab w:val="left" w:pos="1134"/>
              </w:tabs>
              <w:jc w:val="right"/>
              <w:rPr>
                <w:caps/>
              </w:rPr>
            </w:pPr>
            <w:r w:rsidRPr="00B677F7">
              <w:rPr>
                <w:caps/>
                <w:sz w:val="22"/>
                <w:szCs w:val="22"/>
              </w:rPr>
              <w:t>8</w:t>
            </w:r>
          </w:p>
        </w:tc>
      </w:tr>
      <w:tr w:rsidR="00D30D07" w:rsidRPr="00F249E6">
        <w:tc>
          <w:tcPr>
            <w:tcW w:w="8613" w:type="dxa"/>
          </w:tcPr>
          <w:p w:rsidR="00D30D07" w:rsidRPr="00B677F7" w:rsidRDefault="00D30D07" w:rsidP="00B677F7">
            <w:pPr>
              <w:tabs>
                <w:tab w:val="left" w:pos="1134"/>
              </w:tabs>
              <w:ind w:firstLine="284"/>
              <w:jc w:val="both"/>
              <w:rPr>
                <w:caps/>
              </w:rPr>
            </w:pPr>
            <w:r w:rsidRPr="00B677F7">
              <w:rPr>
                <w:caps/>
                <w:sz w:val="22"/>
                <w:szCs w:val="22"/>
              </w:rPr>
              <w:t>3.2. Л</w:t>
            </w:r>
            <w:r w:rsidRPr="00B677F7">
              <w:rPr>
                <w:sz w:val="22"/>
                <w:szCs w:val="22"/>
              </w:rPr>
              <w:t>еса высокой</w:t>
            </w:r>
            <w:r w:rsidRPr="00B677F7">
              <w:rPr>
                <w:caps/>
                <w:sz w:val="22"/>
                <w:szCs w:val="22"/>
              </w:rPr>
              <w:t xml:space="preserve"> </w:t>
            </w:r>
            <w:r w:rsidRPr="00B677F7">
              <w:rPr>
                <w:sz w:val="22"/>
                <w:szCs w:val="22"/>
              </w:rPr>
              <w:t>природоохранной ценности……………………………………………</w:t>
            </w:r>
          </w:p>
        </w:tc>
        <w:tc>
          <w:tcPr>
            <w:tcW w:w="624" w:type="dxa"/>
          </w:tcPr>
          <w:p w:rsidR="00D30D07" w:rsidRPr="00B677F7" w:rsidRDefault="00D30D07" w:rsidP="00B677F7">
            <w:pPr>
              <w:tabs>
                <w:tab w:val="left" w:pos="1134"/>
              </w:tabs>
              <w:jc w:val="right"/>
              <w:rPr>
                <w:caps/>
              </w:rPr>
            </w:pPr>
            <w:r w:rsidRPr="00B677F7">
              <w:rPr>
                <w:caps/>
                <w:sz w:val="22"/>
                <w:szCs w:val="22"/>
              </w:rPr>
              <w:t>9</w:t>
            </w:r>
          </w:p>
        </w:tc>
      </w:tr>
      <w:tr w:rsidR="00D30D07" w:rsidRPr="00F249E6">
        <w:tc>
          <w:tcPr>
            <w:tcW w:w="8613" w:type="dxa"/>
          </w:tcPr>
          <w:p w:rsidR="00D30D07" w:rsidRPr="00B677F7" w:rsidRDefault="00D30D07" w:rsidP="00B677F7">
            <w:pPr>
              <w:tabs>
                <w:tab w:val="left" w:pos="1134"/>
              </w:tabs>
              <w:ind w:firstLine="284"/>
              <w:jc w:val="both"/>
              <w:rPr>
                <w:caps/>
              </w:rPr>
            </w:pPr>
            <w:r w:rsidRPr="00B677F7">
              <w:rPr>
                <w:caps/>
                <w:sz w:val="22"/>
                <w:szCs w:val="22"/>
              </w:rPr>
              <w:t>3.3. Р</w:t>
            </w:r>
            <w:r w:rsidRPr="00B677F7">
              <w:rPr>
                <w:sz w:val="22"/>
                <w:szCs w:val="22"/>
              </w:rPr>
              <w:t>епрезентативные</w:t>
            </w:r>
            <w:r w:rsidRPr="00B677F7">
              <w:rPr>
                <w:caps/>
                <w:sz w:val="22"/>
                <w:szCs w:val="22"/>
              </w:rPr>
              <w:t xml:space="preserve"> </w:t>
            </w:r>
            <w:r w:rsidRPr="00B677F7">
              <w:rPr>
                <w:sz w:val="22"/>
                <w:szCs w:val="22"/>
              </w:rPr>
              <w:t>участки</w:t>
            </w:r>
            <w:r w:rsidRPr="00B677F7">
              <w:rPr>
                <w:caps/>
                <w:sz w:val="22"/>
                <w:szCs w:val="22"/>
              </w:rPr>
              <w:t xml:space="preserve"> </w:t>
            </w:r>
            <w:r w:rsidRPr="00B677F7">
              <w:rPr>
                <w:sz w:val="22"/>
                <w:szCs w:val="22"/>
              </w:rPr>
              <w:t>леса………………………………….…………………….</w:t>
            </w:r>
          </w:p>
        </w:tc>
        <w:tc>
          <w:tcPr>
            <w:tcW w:w="624" w:type="dxa"/>
          </w:tcPr>
          <w:p w:rsidR="00D30D07" w:rsidRPr="00B677F7" w:rsidRDefault="00D30D07" w:rsidP="00B677F7">
            <w:pPr>
              <w:tabs>
                <w:tab w:val="left" w:pos="1134"/>
              </w:tabs>
              <w:jc w:val="right"/>
              <w:rPr>
                <w:caps/>
              </w:rPr>
            </w:pPr>
            <w:r w:rsidRPr="00B677F7">
              <w:rPr>
                <w:caps/>
                <w:sz w:val="22"/>
                <w:szCs w:val="22"/>
              </w:rPr>
              <w:t>10</w:t>
            </w:r>
          </w:p>
        </w:tc>
      </w:tr>
      <w:tr w:rsidR="00D30D07" w:rsidRPr="00F249E6">
        <w:tc>
          <w:tcPr>
            <w:tcW w:w="8613" w:type="dxa"/>
          </w:tcPr>
          <w:p w:rsidR="00D30D07" w:rsidRPr="00B677F7" w:rsidRDefault="00D30D07" w:rsidP="00B677F7">
            <w:pPr>
              <w:tabs>
                <w:tab w:val="left" w:pos="1134"/>
              </w:tabs>
              <w:ind w:firstLine="284"/>
              <w:jc w:val="both"/>
              <w:rPr>
                <w:caps/>
              </w:rPr>
            </w:pPr>
            <w:r w:rsidRPr="00B677F7">
              <w:rPr>
                <w:caps/>
                <w:sz w:val="22"/>
                <w:szCs w:val="22"/>
              </w:rPr>
              <w:t>3.4. К</w:t>
            </w:r>
            <w:r w:rsidRPr="00B677F7">
              <w:rPr>
                <w:sz w:val="22"/>
                <w:szCs w:val="22"/>
              </w:rPr>
              <w:t>лючевые биотопы и</w:t>
            </w:r>
            <w:r w:rsidRPr="00B677F7">
              <w:rPr>
                <w:caps/>
                <w:sz w:val="22"/>
                <w:szCs w:val="22"/>
              </w:rPr>
              <w:t xml:space="preserve"> </w:t>
            </w:r>
            <w:r w:rsidRPr="00B677F7">
              <w:rPr>
                <w:sz w:val="22"/>
                <w:szCs w:val="22"/>
              </w:rPr>
              <w:t>ключевые</w:t>
            </w:r>
            <w:r w:rsidRPr="00B677F7">
              <w:rPr>
                <w:caps/>
                <w:sz w:val="22"/>
                <w:szCs w:val="22"/>
              </w:rPr>
              <w:t xml:space="preserve"> </w:t>
            </w:r>
            <w:r w:rsidRPr="00B677F7">
              <w:rPr>
                <w:sz w:val="22"/>
                <w:szCs w:val="22"/>
              </w:rPr>
              <w:t>объекты……………………………………………..</w:t>
            </w:r>
          </w:p>
        </w:tc>
        <w:tc>
          <w:tcPr>
            <w:tcW w:w="624" w:type="dxa"/>
          </w:tcPr>
          <w:p w:rsidR="00D30D07" w:rsidRPr="00B677F7" w:rsidRDefault="00D30D07" w:rsidP="00B677F7">
            <w:pPr>
              <w:tabs>
                <w:tab w:val="left" w:pos="1134"/>
              </w:tabs>
              <w:jc w:val="right"/>
              <w:rPr>
                <w:caps/>
              </w:rPr>
            </w:pPr>
            <w:r>
              <w:rPr>
                <w:caps/>
                <w:sz w:val="22"/>
                <w:szCs w:val="22"/>
              </w:rPr>
              <w:t>11</w:t>
            </w:r>
          </w:p>
        </w:tc>
      </w:tr>
      <w:tr w:rsidR="00D30D07" w:rsidRPr="00F249E6">
        <w:tc>
          <w:tcPr>
            <w:tcW w:w="8613" w:type="dxa"/>
          </w:tcPr>
          <w:p w:rsidR="00D30D07" w:rsidRPr="00B677F7" w:rsidRDefault="00D30D07" w:rsidP="00B677F7">
            <w:pPr>
              <w:tabs>
                <w:tab w:val="left" w:pos="1134"/>
              </w:tabs>
              <w:ind w:firstLine="284"/>
              <w:jc w:val="both"/>
              <w:rPr>
                <w:caps/>
              </w:rPr>
            </w:pPr>
            <w:r w:rsidRPr="00B677F7">
              <w:rPr>
                <w:caps/>
                <w:sz w:val="22"/>
                <w:szCs w:val="22"/>
              </w:rPr>
              <w:t>3.5. Р</w:t>
            </w:r>
            <w:r w:rsidRPr="00B677F7">
              <w:rPr>
                <w:sz w:val="22"/>
                <w:szCs w:val="22"/>
              </w:rPr>
              <w:t>едкие</w:t>
            </w:r>
            <w:r w:rsidRPr="00B677F7">
              <w:rPr>
                <w:caps/>
                <w:sz w:val="22"/>
                <w:szCs w:val="22"/>
              </w:rPr>
              <w:t xml:space="preserve"> </w:t>
            </w:r>
            <w:r w:rsidRPr="00B677F7">
              <w:rPr>
                <w:sz w:val="22"/>
                <w:szCs w:val="22"/>
              </w:rPr>
              <w:t>виды растений</w:t>
            </w:r>
            <w:r w:rsidRPr="00B677F7">
              <w:rPr>
                <w:caps/>
                <w:sz w:val="22"/>
                <w:szCs w:val="22"/>
              </w:rPr>
              <w:t xml:space="preserve">, </w:t>
            </w:r>
            <w:r w:rsidRPr="00B677F7">
              <w:rPr>
                <w:sz w:val="22"/>
                <w:szCs w:val="22"/>
              </w:rPr>
              <w:t>животных</w:t>
            </w:r>
            <w:r w:rsidRPr="00B677F7">
              <w:rPr>
                <w:caps/>
                <w:sz w:val="22"/>
                <w:szCs w:val="22"/>
              </w:rPr>
              <w:t xml:space="preserve"> </w:t>
            </w:r>
            <w:r w:rsidRPr="00B677F7">
              <w:rPr>
                <w:sz w:val="22"/>
                <w:szCs w:val="22"/>
              </w:rPr>
              <w:t>и грибов……...………….………………………...</w:t>
            </w:r>
          </w:p>
        </w:tc>
        <w:tc>
          <w:tcPr>
            <w:tcW w:w="624" w:type="dxa"/>
          </w:tcPr>
          <w:p w:rsidR="00D30D07" w:rsidRPr="00B677F7" w:rsidRDefault="00D30D07" w:rsidP="00B677F7">
            <w:pPr>
              <w:tabs>
                <w:tab w:val="left" w:pos="1134"/>
              </w:tabs>
              <w:jc w:val="right"/>
              <w:rPr>
                <w:caps/>
              </w:rPr>
            </w:pPr>
            <w:r w:rsidRPr="00B677F7">
              <w:rPr>
                <w:caps/>
                <w:sz w:val="22"/>
                <w:szCs w:val="22"/>
              </w:rPr>
              <w:t>11</w:t>
            </w:r>
          </w:p>
        </w:tc>
      </w:tr>
      <w:tr w:rsidR="00D30D07" w:rsidRPr="00F249E6">
        <w:tc>
          <w:tcPr>
            <w:tcW w:w="8613" w:type="dxa"/>
          </w:tcPr>
          <w:p w:rsidR="00D30D07" w:rsidRPr="00B677F7" w:rsidRDefault="00D30D07" w:rsidP="00B677F7">
            <w:pPr>
              <w:tabs>
                <w:tab w:val="left" w:pos="1134"/>
              </w:tabs>
              <w:ind w:firstLine="284"/>
              <w:jc w:val="both"/>
              <w:rPr>
                <w:caps/>
              </w:rPr>
            </w:pPr>
            <w:r>
              <w:rPr>
                <w:caps/>
                <w:sz w:val="22"/>
                <w:szCs w:val="22"/>
              </w:rPr>
              <w:t>3.6. М</w:t>
            </w:r>
            <w:r w:rsidRPr="00B677F7">
              <w:rPr>
                <w:sz w:val="22"/>
                <w:szCs w:val="22"/>
              </w:rPr>
              <w:t>е</w:t>
            </w:r>
            <w:r>
              <w:rPr>
                <w:sz w:val="22"/>
                <w:szCs w:val="22"/>
              </w:rPr>
              <w:t>роприятия по охране объектов животного мира, водных объектов……………...</w:t>
            </w:r>
          </w:p>
        </w:tc>
        <w:tc>
          <w:tcPr>
            <w:tcW w:w="624" w:type="dxa"/>
          </w:tcPr>
          <w:p w:rsidR="00D30D07" w:rsidRPr="00B677F7" w:rsidRDefault="00D30D07" w:rsidP="00B677F7">
            <w:pPr>
              <w:tabs>
                <w:tab w:val="left" w:pos="1134"/>
              </w:tabs>
              <w:jc w:val="right"/>
              <w:rPr>
                <w:caps/>
              </w:rPr>
            </w:pPr>
            <w:r>
              <w:rPr>
                <w:caps/>
                <w:sz w:val="22"/>
                <w:szCs w:val="22"/>
              </w:rPr>
              <w:t>11</w:t>
            </w:r>
          </w:p>
        </w:tc>
      </w:tr>
      <w:tr w:rsidR="00D30D07" w:rsidRPr="00F249E6">
        <w:tc>
          <w:tcPr>
            <w:tcW w:w="8613" w:type="dxa"/>
          </w:tcPr>
          <w:p w:rsidR="00D30D07" w:rsidRPr="00B677F7" w:rsidRDefault="00D30D07" w:rsidP="00B677F7">
            <w:pPr>
              <w:tabs>
                <w:tab w:val="left" w:pos="1134"/>
              </w:tabs>
              <w:ind w:firstLine="284"/>
              <w:jc w:val="both"/>
              <w:rPr>
                <w:caps/>
              </w:rPr>
            </w:pPr>
            <w:r>
              <w:rPr>
                <w:caps/>
                <w:sz w:val="22"/>
                <w:szCs w:val="22"/>
              </w:rPr>
              <w:t>3.7</w:t>
            </w:r>
            <w:r w:rsidRPr="00B677F7">
              <w:rPr>
                <w:caps/>
                <w:sz w:val="22"/>
                <w:szCs w:val="22"/>
              </w:rPr>
              <w:t>. Э</w:t>
            </w:r>
            <w:r w:rsidRPr="00B677F7">
              <w:rPr>
                <w:sz w:val="22"/>
                <w:szCs w:val="22"/>
              </w:rPr>
              <w:t>кологические ограничения………………………………….………………………...</w:t>
            </w:r>
          </w:p>
        </w:tc>
        <w:tc>
          <w:tcPr>
            <w:tcW w:w="624" w:type="dxa"/>
          </w:tcPr>
          <w:p w:rsidR="00D30D07" w:rsidRPr="00B677F7" w:rsidRDefault="00D30D07" w:rsidP="00B677F7">
            <w:pPr>
              <w:tabs>
                <w:tab w:val="left" w:pos="1134"/>
              </w:tabs>
              <w:jc w:val="right"/>
              <w:rPr>
                <w:caps/>
              </w:rPr>
            </w:pPr>
            <w:r>
              <w:rPr>
                <w:caps/>
                <w:sz w:val="22"/>
                <w:szCs w:val="22"/>
              </w:rPr>
              <w:t>13</w:t>
            </w:r>
          </w:p>
        </w:tc>
      </w:tr>
      <w:tr w:rsidR="00D30D07" w:rsidRPr="00F249E6">
        <w:tc>
          <w:tcPr>
            <w:tcW w:w="8613" w:type="dxa"/>
          </w:tcPr>
          <w:p w:rsidR="00D30D07" w:rsidRPr="00B677F7" w:rsidRDefault="00D30D07" w:rsidP="00B677F7">
            <w:pPr>
              <w:tabs>
                <w:tab w:val="left" w:pos="1134"/>
              </w:tabs>
              <w:ind w:firstLine="284"/>
              <w:jc w:val="both"/>
              <w:rPr>
                <w:caps/>
              </w:rPr>
            </w:pP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jc w:val="both"/>
              <w:rPr>
                <w:b/>
                <w:bCs/>
                <w:caps/>
              </w:rPr>
            </w:pPr>
            <w:r w:rsidRPr="00B677F7">
              <w:rPr>
                <w:b/>
                <w:bCs/>
                <w:caps/>
                <w:sz w:val="22"/>
                <w:szCs w:val="22"/>
              </w:rPr>
              <w:t>4. Социально-экологическая ситуация и социальные аспекты работы предприятия</w:t>
            </w: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4.1. С</w:t>
            </w:r>
            <w:r w:rsidRPr="00B677F7">
              <w:rPr>
                <w:sz w:val="22"/>
                <w:szCs w:val="22"/>
              </w:rPr>
              <w:t>оциально</w:t>
            </w:r>
            <w:r w:rsidRPr="00B677F7">
              <w:rPr>
                <w:caps/>
                <w:sz w:val="22"/>
                <w:szCs w:val="22"/>
              </w:rPr>
              <w:t>-</w:t>
            </w:r>
            <w:r w:rsidRPr="00B677F7">
              <w:rPr>
                <w:sz w:val="22"/>
                <w:szCs w:val="22"/>
              </w:rPr>
              <w:t>экологическая</w:t>
            </w:r>
            <w:r w:rsidRPr="00B677F7">
              <w:rPr>
                <w:caps/>
                <w:sz w:val="22"/>
                <w:szCs w:val="22"/>
              </w:rPr>
              <w:t xml:space="preserve"> </w:t>
            </w:r>
            <w:r w:rsidRPr="00B677F7">
              <w:rPr>
                <w:sz w:val="22"/>
                <w:szCs w:val="22"/>
              </w:rPr>
              <w:t>ситуация………………………….………………………..</w:t>
            </w:r>
          </w:p>
        </w:tc>
        <w:tc>
          <w:tcPr>
            <w:tcW w:w="624" w:type="dxa"/>
          </w:tcPr>
          <w:p w:rsidR="00D30D07" w:rsidRPr="00B677F7" w:rsidRDefault="00D30D07" w:rsidP="00B677F7">
            <w:pPr>
              <w:tabs>
                <w:tab w:val="left" w:pos="1134"/>
              </w:tabs>
              <w:jc w:val="right"/>
              <w:rPr>
                <w:caps/>
              </w:rPr>
            </w:pPr>
            <w:r w:rsidRPr="00B677F7">
              <w:rPr>
                <w:caps/>
                <w:sz w:val="22"/>
                <w:szCs w:val="22"/>
              </w:rPr>
              <w:t>1</w:t>
            </w:r>
            <w:r>
              <w:rPr>
                <w:caps/>
                <w:sz w:val="22"/>
                <w:szCs w:val="22"/>
              </w:rPr>
              <w:t>3</w:t>
            </w:r>
          </w:p>
        </w:tc>
      </w:tr>
      <w:tr w:rsidR="00D30D07" w:rsidRPr="00F249E6">
        <w:tc>
          <w:tcPr>
            <w:tcW w:w="8613" w:type="dxa"/>
          </w:tcPr>
          <w:p w:rsidR="00D30D07" w:rsidRPr="00B677F7" w:rsidRDefault="00D30D07" w:rsidP="00B677F7">
            <w:pPr>
              <w:tabs>
                <w:tab w:val="left" w:pos="1134"/>
              </w:tabs>
              <w:ind w:left="284"/>
              <w:jc w:val="both"/>
              <w:rPr>
                <w:caps/>
              </w:rPr>
            </w:pPr>
            <w:r w:rsidRPr="00B677F7">
              <w:rPr>
                <w:caps/>
                <w:sz w:val="22"/>
                <w:szCs w:val="22"/>
              </w:rPr>
              <w:t>4.2. С</w:t>
            </w:r>
            <w:r w:rsidRPr="00B677F7">
              <w:rPr>
                <w:sz w:val="22"/>
                <w:szCs w:val="22"/>
              </w:rPr>
              <w:t>оциальные аспекты работы предприятия……………………………………………</w:t>
            </w:r>
          </w:p>
        </w:tc>
        <w:tc>
          <w:tcPr>
            <w:tcW w:w="624" w:type="dxa"/>
          </w:tcPr>
          <w:p w:rsidR="00D30D07" w:rsidRPr="00B677F7" w:rsidRDefault="00D30D07" w:rsidP="00B677F7">
            <w:pPr>
              <w:tabs>
                <w:tab w:val="left" w:pos="1134"/>
              </w:tabs>
              <w:jc w:val="right"/>
              <w:rPr>
                <w:caps/>
              </w:rPr>
            </w:pPr>
            <w:r>
              <w:rPr>
                <w:caps/>
                <w:sz w:val="22"/>
                <w:szCs w:val="22"/>
              </w:rPr>
              <w:t>14</w:t>
            </w:r>
          </w:p>
        </w:tc>
      </w:tr>
      <w:tr w:rsidR="00D30D07" w:rsidRPr="00F249E6">
        <w:tc>
          <w:tcPr>
            <w:tcW w:w="8613" w:type="dxa"/>
          </w:tcPr>
          <w:p w:rsidR="00D30D07" w:rsidRPr="00B677F7" w:rsidRDefault="00D30D07" w:rsidP="00B677F7">
            <w:pPr>
              <w:tabs>
                <w:tab w:val="left" w:pos="1134"/>
              </w:tabs>
              <w:ind w:firstLine="284"/>
              <w:jc w:val="both"/>
              <w:rPr>
                <w:caps/>
              </w:rPr>
            </w:pP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jc w:val="both"/>
              <w:rPr>
                <w:b/>
                <w:bCs/>
                <w:caps/>
              </w:rPr>
            </w:pPr>
            <w:r w:rsidRPr="00B677F7">
              <w:rPr>
                <w:b/>
                <w:bCs/>
                <w:caps/>
                <w:sz w:val="22"/>
                <w:szCs w:val="22"/>
              </w:rPr>
              <w:t>5. организация использования лесов для заготовки древесины</w:t>
            </w: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ind w:left="284"/>
              <w:jc w:val="both"/>
            </w:pPr>
            <w:r w:rsidRPr="00B677F7">
              <w:rPr>
                <w:sz w:val="22"/>
                <w:szCs w:val="22"/>
              </w:rPr>
              <w:t>5.1. Возрасты рубок…….……………………………………………………………………</w:t>
            </w:r>
          </w:p>
        </w:tc>
        <w:tc>
          <w:tcPr>
            <w:tcW w:w="624" w:type="dxa"/>
          </w:tcPr>
          <w:p w:rsidR="00D30D07" w:rsidRPr="00B677F7" w:rsidRDefault="00D30D07" w:rsidP="00B677F7">
            <w:pPr>
              <w:tabs>
                <w:tab w:val="left" w:pos="1134"/>
              </w:tabs>
              <w:jc w:val="right"/>
              <w:rPr>
                <w:caps/>
              </w:rPr>
            </w:pPr>
            <w:r>
              <w:rPr>
                <w:caps/>
                <w:sz w:val="22"/>
                <w:szCs w:val="22"/>
              </w:rPr>
              <w:t>14</w:t>
            </w:r>
          </w:p>
        </w:tc>
      </w:tr>
      <w:tr w:rsidR="00D30D07" w:rsidRPr="00F249E6">
        <w:tc>
          <w:tcPr>
            <w:tcW w:w="8613" w:type="dxa"/>
          </w:tcPr>
          <w:p w:rsidR="00D30D07" w:rsidRPr="00B677F7" w:rsidRDefault="00D30D07" w:rsidP="00B677F7">
            <w:pPr>
              <w:tabs>
                <w:tab w:val="left" w:pos="1134"/>
              </w:tabs>
              <w:ind w:left="284"/>
              <w:jc w:val="both"/>
            </w:pPr>
            <w:r w:rsidRPr="00B677F7">
              <w:rPr>
                <w:sz w:val="22"/>
                <w:szCs w:val="22"/>
              </w:rPr>
              <w:t>5.2. Категории рубок..……………………………………………………………………….</w:t>
            </w:r>
          </w:p>
        </w:tc>
        <w:tc>
          <w:tcPr>
            <w:tcW w:w="624" w:type="dxa"/>
          </w:tcPr>
          <w:p w:rsidR="00D30D07" w:rsidRPr="00B677F7" w:rsidRDefault="00D30D07" w:rsidP="00B677F7">
            <w:pPr>
              <w:tabs>
                <w:tab w:val="left" w:pos="1134"/>
              </w:tabs>
              <w:jc w:val="right"/>
              <w:rPr>
                <w:caps/>
              </w:rPr>
            </w:pPr>
            <w:r>
              <w:rPr>
                <w:caps/>
                <w:sz w:val="22"/>
                <w:szCs w:val="22"/>
              </w:rPr>
              <w:t>15</w:t>
            </w:r>
          </w:p>
        </w:tc>
      </w:tr>
      <w:tr w:rsidR="00D30D07" w:rsidRPr="00F249E6">
        <w:tc>
          <w:tcPr>
            <w:tcW w:w="8613" w:type="dxa"/>
          </w:tcPr>
          <w:p w:rsidR="00D30D07" w:rsidRPr="00B677F7" w:rsidRDefault="00D30D07" w:rsidP="00B677F7">
            <w:pPr>
              <w:tabs>
                <w:tab w:val="left" w:pos="1134"/>
              </w:tabs>
              <w:ind w:left="284"/>
              <w:jc w:val="both"/>
            </w:pPr>
            <w:r w:rsidRPr="00B677F7">
              <w:rPr>
                <w:sz w:val="22"/>
                <w:szCs w:val="22"/>
              </w:rPr>
              <w:t>5.3. Обоснованность и неистощимость расчетной лесосеки………………………..……</w:t>
            </w:r>
          </w:p>
        </w:tc>
        <w:tc>
          <w:tcPr>
            <w:tcW w:w="624" w:type="dxa"/>
          </w:tcPr>
          <w:p w:rsidR="00D30D07" w:rsidRPr="00B677F7" w:rsidRDefault="00D30D07" w:rsidP="00B677F7">
            <w:pPr>
              <w:tabs>
                <w:tab w:val="left" w:pos="1134"/>
              </w:tabs>
              <w:jc w:val="right"/>
              <w:rPr>
                <w:caps/>
              </w:rPr>
            </w:pPr>
            <w:r>
              <w:rPr>
                <w:caps/>
                <w:sz w:val="22"/>
                <w:szCs w:val="22"/>
              </w:rPr>
              <w:t>16</w:t>
            </w:r>
          </w:p>
        </w:tc>
      </w:tr>
      <w:tr w:rsidR="00D30D07" w:rsidRPr="00F249E6">
        <w:tc>
          <w:tcPr>
            <w:tcW w:w="8613" w:type="dxa"/>
          </w:tcPr>
          <w:p w:rsidR="00D30D07" w:rsidRPr="00B677F7" w:rsidRDefault="00D30D07" w:rsidP="00B677F7">
            <w:pPr>
              <w:tabs>
                <w:tab w:val="left" w:pos="1134"/>
              </w:tabs>
              <w:ind w:left="284"/>
              <w:jc w:val="both"/>
              <w:rPr>
                <w:caps/>
              </w:rPr>
            </w:pPr>
            <w:r w:rsidRPr="00B677F7">
              <w:rPr>
                <w:sz w:val="22"/>
                <w:szCs w:val="22"/>
              </w:rPr>
              <w:t>5.4. Заготовка древесины……………………………………………………………………</w:t>
            </w:r>
          </w:p>
        </w:tc>
        <w:tc>
          <w:tcPr>
            <w:tcW w:w="624" w:type="dxa"/>
          </w:tcPr>
          <w:p w:rsidR="00D30D07" w:rsidRPr="00B677F7" w:rsidRDefault="00D30D07" w:rsidP="00B677F7">
            <w:pPr>
              <w:tabs>
                <w:tab w:val="left" w:pos="1134"/>
              </w:tabs>
              <w:jc w:val="right"/>
              <w:rPr>
                <w:caps/>
              </w:rPr>
            </w:pPr>
            <w:r>
              <w:rPr>
                <w:caps/>
                <w:sz w:val="22"/>
                <w:szCs w:val="22"/>
              </w:rPr>
              <w:t>17</w:t>
            </w:r>
          </w:p>
        </w:tc>
      </w:tr>
      <w:tr w:rsidR="00D30D07" w:rsidRPr="00F249E6">
        <w:tc>
          <w:tcPr>
            <w:tcW w:w="8613" w:type="dxa"/>
          </w:tcPr>
          <w:p w:rsidR="00D30D07" w:rsidRPr="00B677F7" w:rsidRDefault="00D30D07" w:rsidP="00B677F7">
            <w:pPr>
              <w:tabs>
                <w:tab w:val="left" w:pos="1134"/>
              </w:tabs>
              <w:ind w:left="284"/>
              <w:jc w:val="both"/>
            </w:pPr>
            <w:r w:rsidRPr="00B677F7">
              <w:rPr>
                <w:color w:val="000000"/>
                <w:sz w:val="22"/>
                <w:szCs w:val="22"/>
              </w:rPr>
              <w:t>5.5. Проектируемые технологии заготовки древесины при рубке спелых и перестойных насаждений………………..……………………………………….…………</w:t>
            </w:r>
          </w:p>
        </w:tc>
        <w:tc>
          <w:tcPr>
            <w:tcW w:w="624" w:type="dxa"/>
          </w:tcPr>
          <w:p w:rsidR="00D30D07" w:rsidRPr="00B677F7" w:rsidRDefault="00D30D07" w:rsidP="00B677F7">
            <w:pPr>
              <w:tabs>
                <w:tab w:val="left" w:pos="1134"/>
              </w:tabs>
              <w:jc w:val="right"/>
              <w:rPr>
                <w:caps/>
              </w:rPr>
            </w:pPr>
          </w:p>
          <w:p w:rsidR="00D30D07" w:rsidRPr="00B677F7" w:rsidRDefault="00D30D07" w:rsidP="00B677F7">
            <w:pPr>
              <w:tabs>
                <w:tab w:val="left" w:pos="1134"/>
              </w:tabs>
              <w:jc w:val="right"/>
              <w:rPr>
                <w:caps/>
              </w:rPr>
            </w:pPr>
            <w:r>
              <w:rPr>
                <w:caps/>
                <w:sz w:val="22"/>
                <w:szCs w:val="22"/>
              </w:rPr>
              <w:t>18</w:t>
            </w:r>
          </w:p>
        </w:tc>
      </w:tr>
      <w:tr w:rsidR="00D30D07" w:rsidRPr="00F249E6">
        <w:tc>
          <w:tcPr>
            <w:tcW w:w="8613" w:type="dxa"/>
          </w:tcPr>
          <w:p w:rsidR="00D30D07" w:rsidRPr="00B677F7" w:rsidRDefault="00D30D07" w:rsidP="00B677F7">
            <w:pPr>
              <w:tabs>
                <w:tab w:val="left" w:pos="1134"/>
              </w:tabs>
              <w:ind w:left="284"/>
              <w:jc w:val="both"/>
              <w:rPr>
                <w:caps/>
              </w:rPr>
            </w:pPr>
            <w:r w:rsidRPr="00B677F7">
              <w:rPr>
                <w:sz w:val="22"/>
                <w:szCs w:val="22"/>
              </w:rPr>
              <w:t>5.6. Уходы за лесом………………………………………………………………………….</w:t>
            </w:r>
          </w:p>
        </w:tc>
        <w:tc>
          <w:tcPr>
            <w:tcW w:w="624" w:type="dxa"/>
          </w:tcPr>
          <w:p w:rsidR="00D30D07" w:rsidRPr="00B677F7" w:rsidRDefault="00D30D07" w:rsidP="00B677F7">
            <w:pPr>
              <w:tabs>
                <w:tab w:val="left" w:pos="1134"/>
              </w:tabs>
              <w:jc w:val="right"/>
              <w:rPr>
                <w:caps/>
              </w:rPr>
            </w:pPr>
            <w:r>
              <w:rPr>
                <w:caps/>
                <w:sz w:val="22"/>
                <w:szCs w:val="22"/>
              </w:rPr>
              <w:t>20</w:t>
            </w:r>
          </w:p>
        </w:tc>
      </w:tr>
      <w:tr w:rsidR="00D30D07" w:rsidRPr="00F249E6">
        <w:tc>
          <w:tcPr>
            <w:tcW w:w="8613" w:type="dxa"/>
          </w:tcPr>
          <w:p w:rsidR="00D30D07" w:rsidRPr="00B677F7" w:rsidRDefault="00D30D07" w:rsidP="00B677F7">
            <w:pPr>
              <w:tabs>
                <w:tab w:val="left" w:pos="1134"/>
              </w:tabs>
              <w:ind w:left="284"/>
              <w:jc w:val="both"/>
              <w:rPr>
                <w:caps/>
              </w:rPr>
            </w:pPr>
            <w:r w:rsidRPr="00B677F7">
              <w:rPr>
                <w:sz w:val="22"/>
                <w:szCs w:val="22"/>
              </w:rPr>
              <w:t>5.7. Лесовосстановление…………………………………………………………………….</w:t>
            </w:r>
          </w:p>
        </w:tc>
        <w:tc>
          <w:tcPr>
            <w:tcW w:w="624" w:type="dxa"/>
          </w:tcPr>
          <w:p w:rsidR="00D30D07" w:rsidRPr="00B677F7" w:rsidRDefault="00D30D07" w:rsidP="00B677F7">
            <w:pPr>
              <w:tabs>
                <w:tab w:val="left" w:pos="1134"/>
              </w:tabs>
              <w:jc w:val="right"/>
              <w:rPr>
                <w:caps/>
              </w:rPr>
            </w:pPr>
            <w:r>
              <w:rPr>
                <w:caps/>
                <w:sz w:val="22"/>
                <w:szCs w:val="22"/>
              </w:rPr>
              <w:t>20</w:t>
            </w:r>
          </w:p>
        </w:tc>
      </w:tr>
      <w:tr w:rsidR="00D30D07" w:rsidRPr="00F249E6">
        <w:tc>
          <w:tcPr>
            <w:tcW w:w="8613" w:type="dxa"/>
          </w:tcPr>
          <w:p w:rsidR="00D30D07" w:rsidRPr="00B677F7" w:rsidRDefault="00D30D07" w:rsidP="00B677F7">
            <w:pPr>
              <w:tabs>
                <w:tab w:val="left" w:pos="1134"/>
              </w:tabs>
              <w:ind w:left="284"/>
              <w:jc w:val="both"/>
              <w:rPr>
                <w:caps/>
              </w:rPr>
            </w:pPr>
            <w:r w:rsidRPr="00B677F7">
              <w:rPr>
                <w:sz w:val="22"/>
                <w:szCs w:val="22"/>
              </w:rPr>
              <w:t>5.8. Создание лесной инфраструктуры…………………………………….……………….</w:t>
            </w:r>
          </w:p>
        </w:tc>
        <w:tc>
          <w:tcPr>
            <w:tcW w:w="624" w:type="dxa"/>
          </w:tcPr>
          <w:p w:rsidR="00D30D07" w:rsidRPr="00B677F7" w:rsidRDefault="00D30D07" w:rsidP="00B677F7">
            <w:pPr>
              <w:tabs>
                <w:tab w:val="left" w:pos="1134"/>
              </w:tabs>
              <w:jc w:val="right"/>
              <w:rPr>
                <w:caps/>
              </w:rPr>
            </w:pPr>
            <w:r>
              <w:rPr>
                <w:caps/>
                <w:sz w:val="22"/>
                <w:szCs w:val="22"/>
              </w:rPr>
              <w:t>21</w:t>
            </w:r>
          </w:p>
        </w:tc>
      </w:tr>
      <w:tr w:rsidR="00D30D07" w:rsidRPr="00F249E6">
        <w:tc>
          <w:tcPr>
            <w:tcW w:w="8613" w:type="dxa"/>
          </w:tcPr>
          <w:p w:rsidR="00D30D07" w:rsidRPr="00B677F7" w:rsidRDefault="00D30D07" w:rsidP="00B677F7">
            <w:pPr>
              <w:tabs>
                <w:tab w:val="left" w:pos="1134"/>
              </w:tabs>
              <w:ind w:left="284"/>
              <w:jc w:val="both"/>
              <w:rPr>
                <w:caps/>
              </w:rPr>
            </w:pPr>
            <w:r w:rsidRPr="00B677F7">
              <w:rPr>
                <w:sz w:val="22"/>
                <w:szCs w:val="22"/>
              </w:rPr>
              <w:t>5.9. Мероприятия по охране и защите леса..………………………………………………</w:t>
            </w:r>
          </w:p>
        </w:tc>
        <w:tc>
          <w:tcPr>
            <w:tcW w:w="624" w:type="dxa"/>
          </w:tcPr>
          <w:p w:rsidR="00D30D07" w:rsidRPr="00B677F7" w:rsidRDefault="00D30D07" w:rsidP="00B677F7">
            <w:pPr>
              <w:tabs>
                <w:tab w:val="left" w:pos="1134"/>
              </w:tabs>
              <w:jc w:val="right"/>
              <w:rPr>
                <w:caps/>
              </w:rPr>
            </w:pPr>
            <w:r>
              <w:rPr>
                <w:caps/>
                <w:sz w:val="22"/>
                <w:szCs w:val="22"/>
              </w:rPr>
              <w:t>22</w:t>
            </w:r>
          </w:p>
        </w:tc>
      </w:tr>
      <w:tr w:rsidR="00D30D07" w:rsidRPr="00F249E6">
        <w:tc>
          <w:tcPr>
            <w:tcW w:w="8613" w:type="dxa"/>
          </w:tcPr>
          <w:p w:rsidR="00D30D07" w:rsidRPr="00B677F7" w:rsidRDefault="00D30D07" w:rsidP="00B677F7">
            <w:pPr>
              <w:tabs>
                <w:tab w:val="left" w:pos="1134"/>
              </w:tabs>
              <w:ind w:firstLine="284"/>
              <w:jc w:val="both"/>
              <w:rPr>
                <w:caps/>
              </w:rPr>
            </w:pPr>
            <w:r>
              <w:rPr>
                <w:sz w:val="22"/>
                <w:szCs w:val="22"/>
              </w:rPr>
              <w:t>5.10</w:t>
            </w:r>
            <w:r w:rsidRPr="00B677F7">
              <w:rPr>
                <w:sz w:val="22"/>
                <w:szCs w:val="22"/>
              </w:rPr>
              <w:t>.</w:t>
            </w:r>
            <w:r>
              <w:rPr>
                <w:sz w:val="22"/>
                <w:szCs w:val="22"/>
              </w:rPr>
              <w:t xml:space="preserve"> Вспомогательные работы……………………</w:t>
            </w:r>
            <w:r w:rsidRPr="00B677F7">
              <w:rPr>
                <w:sz w:val="22"/>
                <w:szCs w:val="22"/>
              </w:rPr>
              <w:t>………………………………………</w:t>
            </w:r>
          </w:p>
        </w:tc>
        <w:tc>
          <w:tcPr>
            <w:tcW w:w="624" w:type="dxa"/>
          </w:tcPr>
          <w:p w:rsidR="00D30D07" w:rsidRPr="00B677F7" w:rsidRDefault="00D30D07" w:rsidP="00B677F7">
            <w:pPr>
              <w:tabs>
                <w:tab w:val="left" w:pos="1134"/>
              </w:tabs>
              <w:jc w:val="right"/>
              <w:rPr>
                <w:caps/>
              </w:rPr>
            </w:pPr>
            <w:r>
              <w:rPr>
                <w:caps/>
                <w:sz w:val="22"/>
                <w:szCs w:val="22"/>
              </w:rPr>
              <w:t>23</w:t>
            </w:r>
          </w:p>
        </w:tc>
      </w:tr>
      <w:tr w:rsidR="00D30D07" w:rsidRPr="00F249E6">
        <w:tc>
          <w:tcPr>
            <w:tcW w:w="8613" w:type="dxa"/>
          </w:tcPr>
          <w:p w:rsidR="00D30D07" w:rsidRPr="00B677F7" w:rsidRDefault="00D30D07" w:rsidP="00B677F7">
            <w:pPr>
              <w:tabs>
                <w:tab w:val="left" w:pos="1134"/>
              </w:tabs>
              <w:ind w:firstLine="284"/>
              <w:jc w:val="both"/>
              <w:rPr>
                <w:caps/>
              </w:rPr>
            </w:pP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jc w:val="both"/>
              <w:rPr>
                <w:caps/>
              </w:rPr>
            </w:pPr>
            <w:r w:rsidRPr="00B677F7">
              <w:rPr>
                <w:b/>
                <w:bCs/>
                <w:caps/>
                <w:sz w:val="22"/>
                <w:szCs w:val="22"/>
              </w:rPr>
              <w:t>6. Охрана от незаконных видов деятельности</w:t>
            </w:r>
            <w:r w:rsidRPr="00B677F7">
              <w:rPr>
                <w:caps/>
                <w:sz w:val="22"/>
                <w:szCs w:val="22"/>
              </w:rPr>
              <w:t>………….………………..</w:t>
            </w:r>
          </w:p>
        </w:tc>
        <w:tc>
          <w:tcPr>
            <w:tcW w:w="624" w:type="dxa"/>
          </w:tcPr>
          <w:p w:rsidR="00D30D07" w:rsidRPr="00B677F7" w:rsidRDefault="00D30D07" w:rsidP="00B677F7">
            <w:pPr>
              <w:tabs>
                <w:tab w:val="left" w:pos="1134"/>
              </w:tabs>
              <w:jc w:val="right"/>
              <w:rPr>
                <w:caps/>
              </w:rPr>
            </w:pPr>
            <w:r>
              <w:rPr>
                <w:caps/>
                <w:sz w:val="22"/>
                <w:szCs w:val="22"/>
              </w:rPr>
              <w:t>24</w:t>
            </w:r>
          </w:p>
        </w:tc>
      </w:tr>
      <w:tr w:rsidR="00D30D07" w:rsidRPr="00F249E6">
        <w:tc>
          <w:tcPr>
            <w:tcW w:w="8613" w:type="dxa"/>
          </w:tcPr>
          <w:p w:rsidR="00D30D07" w:rsidRPr="00B677F7" w:rsidRDefault="00D30D07" w:rsidP="00B677F7">
            <w:pPr>
              <w:tabs>
                <w:tab w:val="left" w:pos="1134"/>
              </w:tabs>
              <w:ind w:firstLine="284"/>
              <w:jc w:val="both"/>
              <w:rPr>
                <w:b/>
                <w:bCs/>
                <w:caps/>
              </w:rPr>
            </w:pP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jc w:val="both"/>
              <w:rPr>
                <w:caps/>
              </w:rPr>
            </w:pPr>
            <w:r w:rsidRPr="00B677F7">
              <w:rPr>
                <w:b/>
                <w:bCs/>
                <w:caps/>
                <w:sz w:val="22"/>
                <w:szCs w:val="22"/>
              </w:rPr>
              <w:t>7. Мониторинг плана лесоуправления</w:t>
            </w:r>
            <w:r w:rsidRPr="00B677F7">
              <w:rPr>
                <w:caps/>
                <w:sz w:val="22"/>
                <w:szCs w:val="22"/>
              </w:rPr>
              <w:t>………….…………..……………….</w:t>
            </w:r>
          </w:p>
        </w:tc>
        <w:tc>
          <w:tcPr>
            <w:tcW w:w="624" w:type="dxa"/>
          </w:tcPr>
          <w:p w:rsidR="00D30D07" w:rsidRPr="00B677F7" w:rsidRDefault="00D30D07" w:rsidP="00B677F7">
            <w:pPr>
              <w:tabs>
                <w:tab w:val="left" w:pos="1134"/>
              </w:tabs>
              <w:jc w:val="right"/>
              <w:rPr>
                <w:caps/>
              </w:rPr>
            </w:pPr>
            <w:r>
              <w:rPr>
                <w:caps/>
                <w:sz w:val="22"/>
                <w:szCs w:val="22"/>
              </w:rPr>
              <w:t>24</w:t>
            </w:r>
          </w:p>
        </w:tc>
      </w:tr>
      <w:tr w:rsidR="00D30D07" w:rsidRPr="00F249E6">
        <w:tc>
          <w:tcPr>
            <w:tcW w:w="8613" w:type="dxa"/>
          </w:tcPr>
          <w:p w:rsidR="00D30D07" w:rsidRPr="00B677F7" w:rsidRDefault="00D30D07" w:rsidP="00B677F7">
            <w:pPr>
              <w:tabs>
                <w:tab w:val="left" w:pos="1134"/>
              </w:tabs>
              <w:jc w:val="both"/>
              <w:rPr>
                <w:b/>
                <w:bCs/>
                <w:caps/>
              </w:rPr>
            </w:pP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jc w:val="both"/>
              <w:rPr>
                <w:caps/>
              </w:rPr>
            </w:pPr>
            <w:r w:rsidRPr="00B677F7">
              <w:rPr>
                <w:b/>
                <w:bCs/>
                <w:caps/>
                <w:sz w:val="22"/>
                <w:szCs w:val="22"/>
              </w:rPr>
              <w:t>8. Информация для заинтересованных сторон</w:t>
            </w:r>
            <w:r w:rsidRPr="00B677F7">
              <w:rPr>
                <w:caps/>
                <w:sz w:val="22"/>
                <w:szCs w:val="22"/>
              </w:rPr>
              <w:t>…………..….…………...</w:t>
            </w:r>
          </w:p>
        </w:tc>
        <w:tc>
          <w:tcPr>
            <w:tcW w:w="624" w:type="dxa"/>
          </w:tcPr>
          <w:p w:rsidR="00D30D07" w:rsidRPr="00B677F7" w:rsidRDefault="00D30D07" w:rsidP="00B677F7">
            <w:pPr>
              <w:tabs>
                <w:tab w:val="left" w:pos="1134"/>
              </w:tabs>
              <w:jc w:val="right"/>
              <w:rPr>
                <w:caps/>
              </w:rPr>
            </w:pPr>
            <w:r>
              <w:rPr>
                <w:caps/>
                <w:sz w:val="22"/>
                <w:szCs w:val="22"/>
              </w:rPr>
              <w:t>24</w:t>
            </w:r>
          </w:p>
        </w:tc>
      </w:tr>
      <w:tr w:rsidR="00D30D07" w:rsidRPr="00F249E6">
        <w:tc>
          <w:tcPr>
            <w:tcW w:w="8613" w:type="dxa"/>
          </w:tcPr>
          <w:p w:rsidR="00D30D07" w:rsidRPr="00B677F7" w:rsidRDefault="00D30D07" w:rsidP="00B677F7">
            <w:pPr>
              <w:tabs>
                <w:tab w:val="left" w:pos="1134"/>
              </w:tabs>
              <w:jc w:val="both"/>
              <w:rPr>
                <w:b/>
                <w:bCs/>
                <w:caps/>
              </w:rPr>
            </w:pPr>
          </w:p>
        </w:tc>
        <w:tc>
          <w:tcPr>
            <w:tcW w:w="624" w:type="dxa"/>
          </w:tcPr>
          <w:p w:rsidR="00D30D07" w:rsidRPr="00B677F7" w:rsidRDefault="00D30D07" w:rsidP="00B677F7">
            <w:pPr>
              <w:tabs>
                <w:tab w:val="left" w:pos="1134"/>
              </w:tabs>
              <w:jc w:val="right"/>
              <w:rPr>
                <w:caps/>
              </w:rPr>
            </w:pPr>
          </w:p>
        </w:tc>
      </w:tr>
      <w:tr w:rsidR="00D30D07" w:rsidRPr="00F249E6">
        <w:tc>
          <w:tcPr>
            <w:tcW w:w="8613" w:type="dxa"/>
          </w:tcPr>
          <w:p w:rsidR="00D30D07" w:rsidRPr="00B677F7" w:rsidRDefault="00D30D07" w:rsidP="00B677F7">
            <w:pPr>
              <w:tabs>
                <w:tab w:val="left" w:pos="1134"/>
              </w:tabs>
              <w:jc w:val="both"/>
              <w:rPr>
                <w:caps/>
              </w:rPr>
            </w:pPr>
            <w:r w:rsidRPr="00B677F7">
              <w:rPr>
                <w:b/>
                <w:bCs/>
                <w:caps/>
                <w:sz w:val="22"/>
                <w:szCs w:val="22"/>
              </w:rPr>
              <w:t xml:space="preserve">Приложение. Карты размещения арендованных лесных учАСТКОВ </w:t>
            </w:r>
            <w:r w:rsidRPr="00B677F7">
              <w:rPr>
                <w:caps/>
                <w:sz w:val="22"/>
                <w:szCs w:val="22"/>
              </w:rPr>
              <w:t>……………………………………………………………………………………</w:t>
            </w:r>
          </w:p>
        </w:tc>
        <w:tc>
          <w:tcPr>
            <w:tcW w:w="624" w:type="dxa"/>
          </w:tcPr>
          <w:p w:rsidR="00D30D07" w:rsidRPr="00B677F7" w:rsidRDefault="00D30D07" w:rsidP="00B677F7">
            <w:pPr>
              <w:tabs>
                <w:tab w:val="left" w:pos="1134"/>
              </w:tabs>
              <w:jc w:val="right"/>
              <w:rPr>
                <w:caps/>
              </w:rPr>
            </w:pPr>
          </w:p>
          <w:p w:rsidR="00D30D07" w:rsidRPr="00B677F7" w:rsidRDefault="00D30D07" w:rsidP="00B677F7">
            <w:pPr>
              <w:tabs>
                <w:tab w:val="left" w:pos="1134"/>
              </w:tabs>
              <w:jc w:val="right"/>
              <w:rPr>
                <w:caps/>
              </w:rPr>
            </w:pPr>
            <w:r>
              <w:rPr>
                <w:caps/>
                <w:sz w:val="22"/>
                <w:szCs w:val="22"/>
              </w:rPr>
              <w:t>25</w:t>
            </w:r>
          </w:p>
        </w:tc>
      </w:tr>
    </w:tbl>
    <w:p w:rsidR="00D30D07" w:rsidRDefault="00D30D07" w:rsidP="000B29AE">
      <w:pPr>
        <w:tabs>
          <w:tab w:val="left" w:pos="1134"/>
        </w:tabs>
        <w:jc w:val="both"/>
        <w:rPr>
          <w:b/>
          <w:bCs/>
          <w:caps/>
        </w:rPr>
      </w:pPr>
    </w:p>
    <w:p w:rsidR="00D30D07" w:rsidRDefault="00D30D07" w:rsidP="000B29AE">
      <w:pPr>
        <w:tabs>
          <w:tab w:val="left" w:pos="1134"/>
        </w:tabs>
        <w:ind w:firstLine="709"/>
        <w:jc w:val="both"/>
        <w:rPr>
          <w:b/>
          <w:bCs/>
          <w:caps/>
        </w:rPr>
      </w:pPr>
    </w:p>
    <w:p w:rsidR="00D30D07" w:rsidRDefault="00D30D07" w:rsidP="000B29AE">
      <w:pPr>
        <w:ind w:firstLine="708"/>
        <w:rPr>
          <w:b/>
          <w:bCs/>
          <w:caps/>
        </w:rPr>
      </w:pPr>
    </w:p>
    <w:p w:rsidR="00D30D07" w:rsidRDefault="00D30D07" w:rsidP="000B29AE">
      <w:pPr>
        <w:ind w:firstLine="708"/>
        <w:rPr>
          <w:b/>
          <w:bCs/>
          <w:caps/>
        </w:rPr>
      </w:pPr>
    </w:p>
    <w:p w:rsidR="00D30D07" w:rsidRDefault="00D30D07" w:rsidP="000B29AE">
      <w:pPr>
        <w:ind w:firstLine="708"/>
        <w:rPr>
          <w:b/>
          <w:bCs/>
          <w:caps/>
        </w:rPr>
      </w:pPr>
    </w:p>
    <w:p w:rsidR="00D30D07" w:rsidRPr="00BC2429" w:rsidRDefault="00D30D07" w:rsidP="000B29AE">
      <w:pPr>
        <w:ind w:firstLine="708"/>
        <w:rPr>
          <w:b/>
          <w:bCs/>
          <w:caps/>
        </w:rPr>
      </w:pPr>
    </w:p>
    <w:p w:rsidR="00D30D07" w:rsidRDefault="00D30D07" w:rsidP="000B29AE">
      <w:pPr>
        <w:ind w:firstLine="708"/>
        <w:rPr>
          <w:b/>
          <w:bCs/>
          <w:caps/>
        </w:rPr>
      </w:pPr>
    </w:p>
    <w:p w:rsidR="00D30D07" w:rsidRPr="002B5079" w:rsidRDefault="00D30D07" w:rsidP="000B29AE">
      <w:pPr>
        <w:ind w:firstLine="708"/>
        <w:rPr>
          <w:b/>
          <w:bCs/>
          <w:caps/>
        </w:rPr>
      </w:pPr>
      <w:r w:rsidRPr="002B5079">
        <w:rPr>
          <w:b/>
          <w:bCs/>
          <w:caps/>
        </w:rPr>
        <w:t xml:space="preserve">1. Общая часть </w:t>
      </w:r>
    </w:p>
    <w:p w:rsidR="00D30D07" w:rsidRDefault="00D30D07" w:rsidP="000B29AE">
      <w:pPr>
        <w:rPr>
          <w:sz w:val="26"/>
          <w:szCs w:val="26"/>
        </w:rPr>
      </w:pPr>
    </w:p>
    <w:p w:rsidR="00D30D07" w:rsidRPr="008D6666" w:rsidRDefault="00D30D07" w:rsidP="000B29AE">
      <w:pPr>
        <w:tabs>
          <w:tab w:val="left" w:pos="1134"/>
        </w:tabs>
        <w:ind w:firstLine="709"/>
        <w:jc w:val="both"/>
        <w:outlineLvl w:val="0"/>
        <w:rPr>
          <w:b/>
          <w:bCs/>
        </w:rPr>
      </w:pPr>
      <w:r w:rsidRPr="00BE1ACC">
        <w:rPr>
          <w:b/>
          <w:bCs/>
        </w:rPr>
        <w:t>1.1. Сведения об арендаторе</w:t>
      </w:r>
    </w:p>
    <w:p w:rsidR="00D30D07" w:rsidRDefault="00D30D07" w:rsidP="00D82C00">
      <w:pPr>
        <w:tabs>
          <w:tab w:val="left" w:pos="1134"/>
        </w:tabs>
        <w:ind w:firstLine="709"/>
        <w:jc w:val="both"/>
        <w:rPr>
          <w:b/>
          <w:bCs/>
          <w:i/>
          <w:iCs/>
        </w:rPr>
      </w:pPr>
    </w:p>
    <w:p w:rsidR="00D30D07" w:rsidRPr="00D82C00" w:rsidRDefault="00D30D07" w:rsidP="00D82C00">
      <w:pPr>
        <w:tabs>
          <w:tab w:val="left" w:pos="1134"/>
        </w:tabs>
        <w:ind w:firstLine="709"/>
        <w:jc w:val="both"/>
      </w:pPr>
      <w:r w:rsidRPr="00D82C00">
        <w:rPr>
          <w:b/>
          <w:bCs/>
          <w:i/>
          <w:iCs/>
        </w:rPr>
        <w:t>Название предприятия</w:t>
      </w:r>
      <w:r w:rsidRPr="00D82C00">
        <w:t>: Общество с ограниченной ответственностью «Тимбер-Холдинг»</w:t>
      </w:r>
    </w:p>
    <w:p w:rsidR="00D30D07" w:rsidRPr="00D82C00" w:rsidRDefault="00D30D07" w:rsidP="00D82C00">
      <w:pPr>
        <w:ind w:firstLine="709"/>
        <w:jc w:val="both"/>
      </w:pPr>
      <w:r w:rsidRPr="00D82C00">
        <w:rPr>
          <w:b/>
          <w:bCs/>
          <w:i/>
          <w:iCs/>
        </w:rPr>
        <w:t>Юридический адрес</w:t>
      </w:r>
      <w:r w:rsidRPr="00D82C00">
        <w:t>: 187710, Ленинград</w:t>
      </w:r>
      <w:r>
        <w:t>ская обл., г.</w:t>
      </w:r>
      <w:r w:rsidRPr="00D82C00">
        <w:t>Ло</w:t>
      </w:r>
      <w:r>
        <w:t>дейное Поле, ул.</w:t>
      </w:r>
      <w:r w:rsidRPr="00D82C00">
        <w:t>Титова д. 9а</w:t>
      </w:r>
    </w:p>
    <w:p w:rsidR="00D30D07" w:rsidRPr="00D82C00" w:rsidRDefault="00D30D07" w:rsidP="00D82C00">
      <w:pPr>
        <w:ind w:firstLine="709"/>
        <w:jc w:val="both"/>
      </w:pPr>
      <w:r w:rsidRPr="00D82C00">
        <w:rPr>
          <w:b/>
          <w:bCs/>
          <w:i/>
          <w:iCs/>
        </w:rPr>
        <w:t>Телефон</w:t>
      </w:r>
      <w:r w:rsidRPr="00D82C00">
        <w:t>: 81364) 26203</w:t>
      </w:r>
    </w:p>
    <w:p w:rsidR="00D30D07" w:rsidRPr="00EF566C" w:rsidRDefault="00D30D07" w:rsidP="00D82C00">
      <w:pPr>
        <w:pStyle w:val="a6"/>
        <w:tabs>
          <w:tab w:val="left" w:pos="1134"/>
        </w:tabs>
        <w:snapToGrid w:val="0"/>
        <w:ind w:right="-57" w:firstLine="709"/>
        <w:rPr>
          <w:rFonts w:ascii="Times New Roman" w:hAnsi="Times New Roman" w:cs="Times New Roman"/>
          <w:sz w:val="24"/>
          <w:szCs w:val="24"/>
        </w:rPr>
      </w:pPr>
      <w:r w:rsidRPr="00D82C00">
        <w:rPr>
          <w:rFonts w:ascii="Times New Roman" w:hAnsi="Times New Roman" w:cs="Times New Roman"/>
          <w:b/>
          <w:bCs/>
          <w:i/>
          <w:iCs/>
          <w:sz w:val="24"/>
          <w:szCs w:val="24"/>
        </w:rPr>
        <w:t>Факс:</w:t>
      </w:r>
      <w:r w:rsidRPr="00D82C00">
        <w:rPr>
          <w:rFonts w:ascii="Times New Roman" w:hAnsi="Times New Roman" w:cs="Times New Roman"/>
          <w:sz w:val="24"/>
          <w:szCs w:val="24"/>
        </w:rPr>
        <w:t xml:space="preserve"> (81364) 24134</w:t>
      </w:r>
    </w:p>
    <w:p w:rsidR="00D30D07" w:rsidRPr="00EF566C" w:rsidRDefault="00D30D07" w:rsidP="00D82C00">
      <w:pPr>
        <w:pStyle w:val="a6"/>
        <w:tabs>
          <w:tab w:val="left" w:pos="1134"/>
        </w:tabs>
        <w:snapToGrid w:val="0"/>
        <w:ind w:firstLine="709"/>
        <w:rPr>
          <w:rFonts w:ascii="Times New Roman" w:hAnsi="Times New Roman" w:cs="Times New Roman"/>
          <w:sz w:val="24"/>
          <w:szCs w:val="24"/>
        </w:rPr>
      </w:pPr>
      <w:r w:rsidRPr="00D82C00">
        <w:rPr>
          <w:rFonts w:ascii="Times New Roman" w:hAnsi="Times New Roman" w:cs="Times New Roman"/>
          <w:b/>
          <w:bCs/>
          <w:i/>
          <w:iCs/>
          <w:sz w:val="24"/>
          <w:szCs w:val="24"/>
        </w:rPr>
        <w:t>Электронная почта</w:t>
      </w:r>
      <w:r w:rsidRPr="00D82C00">
        <w:rPr>
          <w:rFonts w:ascii="Times New Roman" w:hAnsi="Times New Roman" w:cs="Times New Roman"/>
          <w:sz w:val="24"/>
          <w:szCs w:val="24"/>
        </w:rPr>
        <w:t>: timber-holding@mail.ru</w:t>
      </w:r>
    </w:p>
    <w:p w:rsidR="00D30D07" w:rsidRPr="00D82C00" w:rsidRDefault="00D30D07" w:rsidP="008526A0">
      <w:pPr>
        <w:tabs>
          <w:tab w:val="left" w:pos="1134"/>
        </w:tabs>
        <w:jc w:val="both"/>
        <w:outlineLvl w:val="0"/>
        <w:rPr>
          <w:b/>
          <w:bCs/>
        </w:rPr>
      </w:pPr>
    </w:p>
    <w:p w:rsidR="00D30D07" w:rsidRPr="00BE1ACC" w:rsidRDefault="00D30D07" w:rsidP="000B29AE">
      <w:pPr>
        <w:tabs>
          <w:tab w:val="left" w:pos="1134"/>
        </w:tabs>
        <w:ind w:firstLine="709"/>
        <w:jc w:val="both"/>
        <w:outlineLvl w:val="0"/>
        <w:rPr>
          <w:b/>
          <w:bCs/>
        </w:rPr>
      </w:pPr>
      <w:r>
        <w:rPr>
          <w:b/>
          <w:bCs/>
        </w:rPr>
        <w:t>1.2</w:t>
      </w:r>
      <w:r w:rsidRPr="00BE1ACC">
        <w:rPr>
          <w:b/>
          <w:bCs/>
        </w:rPr>
        <w:t>. Характеристика предприятия</w:t>
      </w:r>
    </w:p>
    <w:p w:rsidR="00D30D07" w:rsidRDefault="00D30D07" w:rsidP="000B29AE">
      <w:pPr>
        <w:ind w:firstLine="709"/>
        <w:jc w:val="both"/>
      </w:pPr>
      <w:r w:rsidRPr="00984080">
        <w:t>ООО «</w:t>
      </w:r>
      <w:r>
        <w:t>Тимбер-Холдинг</w:t>
      </w:r>
      <w:r w:rsidRPr="00984080">
        <w:t xml:space="preserve">» является </w:t>
      </w:r>
      <w:r>
        <w:t>одним из крупных лесопользователей</w:t>
      </w:r>
      <w:r w:rsidRPr="00984080">
        <w:t xml:space="preserve"> на территории </w:t>
      </w:r>
      <w:r>
        <w:t>Лодейнопольского</w:t>
      </w:r>
      <w:r w:rsidRPr="00984080">
        <w:t xml:space="preserve"> района.  Арендная ба</w:t>
      </w:r>
      <w:r>
        <w:t>за ООО «Тимбер-Холдинг» расположена</w:t>
      </w:r>
      <w:r w:rsidRPr="00984080">
        <w:t xml:space="preserve"> </w:t>
      </w:r>
      <w:r>
        <w:t xml:space="preserve">на </w:t>
      </w:r>
      <w:r w:rsidRPr="00984080">
        <w:t xml:space="preserve">территории </w:t>
      </w:r>
      <w:r>
        <w:t>Лодейнопольского лесничества</w:t>
      </w:r>
      <w:r w:rsidRPr="00984080">
        <w:t>, об</w:t>
      </w:r>
      <w:r w:rsidR="009052A2">
        <w:t>щая площадь аренды 93016</w:t>
      </w:r>
      <w:r>
        <w:t xml:space="preserve"> </w:t>
      </w:r>
      <w:r w:rsidRPr="00984080">
        <w:t xml:space="preserve">га. Ежегодный объем заготовки составляет около </w:t>
      </w:r>
      <w:r w:rsidR="00270085" w:rsidRPr="00270085">
        <w:t>236 000</w:t>
      </w:r>
      <w:r w:rsidR="00270085">
        <w:rPr>
          <w:color w:val="FF0000"/>
        </w:rPr>
        <w:t xml:space="preserve"> </w:t>
      </w:r>
      <w:r w:rsidRPr="00984080">
        <w:t>м</w:t>
      </w:r>
      <w:r w:rsidRPr="005D58E4">
        <w:rPr>
          <w:vertAlign w:val="superscript"/>
        </w:rPr>
        <w:t>3</w:t>
      </w:r>
      <w:r w:rsidRPr="00984080">
        <w:t xml:space="preserve"> древесины в год. </w:t>
      </w:r>
    </w:p>
    <w:p w:rsidR="00D30D07" w:rsidRPr="00BE1ACC" w:rsidRDefault="00D30D07" w:rsidP="000B29AE">
      <w:pPr>
        <w:tabs>
          <w:tab w:val="left" w:pos="1134"/>
        </w:tabs>
        <w:ind w:firstLine="709"/>
        <w:jc w:val="both"/>
        <w:rPr>
          <w:b/>
          <w:bCs/>
        </w:rPr>
      </w:pPr>
    </w:p>
    <w:p w:rsidR="00D30D07" w:rsidRPr="00BE1ACC" w:rsidRDefault="00D30D07" w:rsidP="000B29AE">
      <w:pPr>
        <w:tabs>
          <w:tab w:val="left" w:pos="1134"/>
        </w:tabs>
        <w:ind w:firstLine="709"/>
        <w:jc w:val="both"/>
        <w:outlineLvl w:val="0"/>
        <w:rPr>
          <w:b/>
          <w:bCs/>
        </w:rPr>
      </w:pPr>
      <w:r>
        <w:rPr>
          <w:b/>
          <w:bCs/>
        </w:rPr>
        <w:t>1.3</w:t>
      </w:r>
      <w:r w:rsidRPr="00BE1ACC">
        <w:rPr>
          <w:b/>
          <w:bCs/>
        </w:rPr>
        <w:t>. Цели и задачи работы предприятия</w:t>
      </w:r>
    </w:p>
    <w:p w:rsidR="00D30D07" w:rsidRDefault="00D30D07" w:rsidP="000B29AE">
      <w:pPr>
        <w:ind w:firstLine="709"/>
        <w:jc w:val="both"/>
      </w:pPr>
      <w:r w:rsidRPr="004A5719">
        <w:t>Цел</w:t>
      </w:r>
      <w:r>
        <w:t>ью хозяйственной деятельности ОО</w:t>
      </w:r>
      <w:r w:rsidRPr="004A5719">
        <w:t>О «</w:t>
      </w:r>
      <w:r>
        <w:t>Тимбер-Холдинг</w:t>
      </w:r>
      <w:r w:rsidRPr="004A5719">
        <w:t>» является достижение устойчивого развития предприятия в долгосрочной перспективе</w:t>
      </w:r>
      <w:r>
        <w:t xml:space="preserve"> в соответствии с требованиями л</w:t>
      </w:r>
      <w:r w:rsidRPr="004A5719">
        <w:t>есного законодательства Российской Федерации, на основе принципов устойчивого управления лесами в соответствии с требованиями Российского национального стандарта</w:t>
      </w:r>
      <w:r w:rsidR="002A7E27">
        <w:t xml:space="preserve"> добровольной сертификации лесоуправления</w:t>
      </w:r>
      <w:r w:rsidRPr="004A5719">
        <w:t>.</w:t>
      </w:r>
      <w:r>
        <w:t xml:space="preserve"> </w:t>
      </w:r>
      <w:r w:rsidRPr="004A5719">
        <w:t xml:space="preserve">Основой </w:t>
      </w:r>
      <w:r>
        <w:t>плана лесоуправления</w:t>
      </w:r>
      <w:r w:rsidRPr="004A5719">
        <w:t xml:space="preserve"> предприятия является принцип  неистощительного лесопользования на оборот рубки, то есть ведения  лесозаготовок в объемах, не превышающих годичный прирост, что позволит не только сохранять, но и повышать продуктивность лесов.</w:t>
      </w:r>
      <w:r w:rsidRPr="00CB29C7">
        <w:t xml:space="preserve"> </w:t>
      </w:r>
    </w:p>
    <w:p w:rsidR="00D30D07" w:rsidRPr="00BF3591" w:rsidRDefault="00D30D07" w:rsidP="000B29AE">
      <w:pPr>
        <w:ind w:firstLine="709"/>
        <w:jc w:val="both"/>
      </w:pPr>
      <w:r w:rsidRPr="004A5719">
        <w:t>Предприятие стремится осуществлять свою деятельность так, чтобы максимально снизить ее воздействие на окружающую среду, сохранить лесные экосистемы, включая сохранение и усиление средообразующих, водоохранных, защитных и иных полезных природных свойств лесов, лесозаготовительные и лесохозяйственные работы производить способами, не допускающими возникновения эрозии почвы, исключающими или минимизирующими отрицательное воздействие пользования лесным фондом на состояние и воспроизводство лесов</w:t>
      </w:r>
      <w:r>
        <w:t xml:space="preserve">. </w:t>
      </w:r>
      <w:r w:rsidRPr="004A5719">
        <w:t>Важным направлением работы предприятия является сохранение биоразнообразия при проведении лесозаготовительных работ</w:t>
      </w:r>
      <w:r>
        <w:t xml:space="preserve">, которое осуществляется через взаимодействие с заинтересованными сторонами, разработку соответствующих документов, теоретическое и практическое обучение работников предприятия, внедрение сохранения биоразнообразия в практику. </w:t>
      </w:r>
      <w:r w:rsidRPr="00BF3591">
        <w:t>Предприятие участвует в реализации местных социальных программ и создает рабочие места для местного населения. Предприятие открыто для предоставления информации о своей деятельности и проводит переговоры и консультации со всеми заинтересованными сторонами.</w:t>
      </w:r>
    </w:p>
    <w:p w:rsidR="00D30D07" w:rsidRDefault="00D30D07" w:rsidP="000B29AE">
      <w:pPr>
        <w:tabs>
          <w:tab w:val="left" w:pos="1134"/>
        </w:tabs>
        <w:ind w:firstLine="709"/>
        <w:jc w:val="both"/>
        <w:outlineLvl w:val="0"/>
        <w:rPr>
          <w:b/>
          <w:bCs/>
        </w:rPr>
      </w:pPr>
    </w:p>
    <w:p w:rsidR="00D30D07" w:rsidRPr="00A302BD" w:rsidRDefault="00D30D07" w:rsidP="000B29AE">
      <w:pPr>
        <w:tabs>
          <w:tab w:val="left" w:pos="1134"/>
        </w:tabs>
        <w:ind w:firstLine="709"/>
        <w:jc w:val="both"/>
        <w:outlineLvl w:val="0"/>
        <w:rPr>
          <w:b/>
          <w:bCs/>
        </w:rPr>
      </w:pPr>
      <w:r w:rsidRPr="00A302BD">
        <w:rPr>
          <w:b/>
          <w:bCs/>
        </w:rPr>
        <w:t>1.4. Основание для использования лесных участков</w:t>
      </w:r>
    </w:p>
    <w:p w:rsidR="00D30D07" w:rsidRPr="00A302BD" w:rsidRDefault="00D30D07" w:rsidP="000B29AE">
      <w:pPr>
        <w:tabs>
          <w:tab w:val="left" w:pos="1134"/>
        </w:tabs>
        <w:ind w:firstLine="709"/>
        <w:jc w:val="both"/>
      </w:pPr>
      <w:r w:rsidRPr="00A302BD">
        <w:t>Предприятие осуществляет лесозаготовки на лесных участках на основании договоров аренды. Характеристика договоров приведена в таблице 1.</w:t>
      </w:r>
    </w:p>
    <w:p w:rsidR="00D30D07" w:rsidRDefault="00D30D07" w:rsidP="000B29AE">
      <w:pPr>
        <w:jc w:val="both"/>
      </w:pPr>
    </w:p>
    <w:p w:rsidR="00D30D07" w:rsidRPr="00A302BD" w:rsidRDefault="00D30D07" w:rsidP="000B29AE">
      <w:pPr>
        <w:jc w:val="both"/>
      </w:pPr>
      <w:r w:rsidRPr="00A302BD">
        <w:t>Таблица 1. Местоположение сертифицируемой территории</w:t>
      </w:r>
    </w:p>
    <w:tbl>
      <w:tblPr>
        <w:tblW w:w="9356"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1E0" w:firstRow="1" w:lastRow="1" w:firstColumn="1" w:lastColumn="1" w:noHBand="0" w:noVBand="0"/>
      </w:tblPr>
      <w:tblGrid>
        <w:gridCol w:w="1276"/>
        <w:gridCol w:w="1701"/>
        <w:gridCol w:w="1984"/>
        <w:gridCol w:w="3119"/>
        <w:gridCol w:w="1276"/>
      </w:tblGrid>
      <w:tr w:rsidR="00D30D07" w:rsidRPr="00A302BD">
        <w:tc>
          <w:tcPr>
            <w:tcW w:w="1276" w:type="dxa"/>
            <w:tcBorders>
              <w:top w:val="double" w:sz="4" w:space="0" w:color="auto"/>
            </w:tcBorders>
            <w:vAlign w:val="center"/>
          </w:tcPr>
          <w:p w:rsidR="00D30D07" w:rsidRPr="00A302BD" w:rsidRDefault="00D30D07" w:rsidP="000B29AE">
            <w:pPr>
              <w:jc w:val="center"/>
              <w:rPr>
                <w:b/>
                <w:bCs/>
                <w:i/>
                <w:iCs/>
              </w:rPr>
            </w:pPr>
            <w:r w:rsidRPr="00A302BD">
              <w:rPr>
                <w:b/>
                <w:bCs/>
                <w:i/>
                <w:iCs/>
                <w:sz w:val="22"/>
                <w:szCs w:val="22"/>
              </w:rPr>
              <w:t>Договор аренды</w:t>
            </w:r>
          </w:p>
        </w:tc>
        <w:tc>
          <w:tcPr>
            <w:tcW w:w="1701" w:type="dxa"/>
            <w:tcBorders>
              <w:top w:val="double" w:sz="4" w:space="0" w:color="auto"/>
            </w:tcBorders>
            <w:vAlign w:val="center"/>
          </w:tcPr>
          <w:p w:rsidR="00D30D07" w:rsidRPr="00A302BD" w:rsidRDefault="00D30D07" w:rsidP="000B29AE">
            <w:pPr>
              <w:jc w:val="center"/>
              <w:rPr>
                <w:b/>
                <w:bCs/>
                <w:i/>
                <w:iCs/>
              </w:rPr>
            </w:pPr>
            <w:r w:rsidRPr="00A302BD">
              <w:rPr>
                <w:b/>
                <w:bCs/>
                <w:i/>
                <w:iCs/>
                <w:sz w:val="22"/>
                <w:szCs w:val="22"/>
              </w:rPr>
              <w:t>Наименование лесничества</w:t>
            </w:r>
          </w:p>
        </w:tc>
        <w:tc>
          <w:tcPr>
            <w:tcW w:w="1984" w:type="dxa"/>
            <w:tcBorders>
              <w:top w:val="double" w:sz="4" w:space="0" w:color="auto"/>
            </w:tcBorders>
            <w:vAlign w:val="center"/>
          </w:tcPr>
          <w:p w:rsidR="00D30D07" w:rsidRPr="00A302BD" w:rsidRDefault="00D30D07" w:rsidP="000B29AE">
            <w:pPr>
              <w:jc w:val="center"/>
              <w:rPr>
                <w:b/>
                <w:bCs/>
                <w:i/>
                <w:iCs/>
              </w:rPr>
            </w:pPr>
            <w:r w:rsidRPr="00A302BD">
              <w:rPr>
                <w:b/>
                <w:bCs/>
                <w:i/>
                <w:iCs/>
                <w:sz w:val="22"/>
                <w:szCs w:val="22"/>
              </w:rPr>
              <w:t>Наименование участкового лесничества</w:t>
            </w:r>
          </w:p>
        </w:tc>
        <w:tc>
          <w:tcPr>
            <w:tcW w:w="3119" w:type="dxa"/>
            <w:tcBorders>
              <w:top w:val="double" w:sz="4" w:space="0" w:color="auto"/>
            </w:tcBorders>
            <w:vAlign w:val="center"/>
          </w:tcPr>
          <w:p w:rsidR="00D30D07" w:rsidRPr="00A302BD" w:rsidRDefault="00D30D07" w:rsidP="000B29AE">
            <w:pPr>
              <w:ind w:left="-130"/>
              <w:jc w:val="center"/>
              <w:rPr>
                <w:b/>
                <w:bCs/>
                <w:i/>
                <w:iCs/>
              </w:rPr>
            </w:pPr>
            <w:r w:rsidRPr="00A302BD">
              <w:rPr>
                <w:b/>
                <w:bCs/>
                <w:i/>
                <w:iCs/>
                <w:sz w:val="22"/>
                <w:szCs w:val="22"/>
              </w:rPr>
              <w:t>Номера кварталов</w:t>
            </w:r>
          </w:p>
          <w:p w:rsidR="00D30D07" w:rsidRPr="00A302BD" w:rsidRDefault="00D30D07" w:rsidP="000B29AE">
            <w:pPr>
              <w:ind w:left="-130"/>
              <w:jc w:val="center"/>
              <w:rPr>
                <w:b/>
                <w:bCs/>
                <w:i/>
                <w:iCs/>
              </w:rPr>
            </w:pPr>
            <w:r w:rsidRPr="00A302BD">
              <w:rPr>
                <w:b/>
                <w:bCs/>
                <w:i/>
                <w:iCs/>
                <w:sz w:val="22"/>
                <w:szCs w:val="22"/>
              </w:rPr>
              <w:t>(лесотаксационных выделов)</w:t>
            </w:r>
          </w:p>
        </w:tc>
        <w:tc>
          <w:tcPr>
            <w:tcW w:w="1276" w:type="dxa"/>
            <w:tcBorders>
              <w:top w:val="double" w:sz="4" w:space="0" w:color="auto"/>
            </w:tcBorders>
            <w:vAlign w:val="center"/>
          </w:tcPr>
          <w:p w:rsidR="00D30D07" w:rsidRPr="00A302BD" w:rsidRDefault="00D30D07" w:rsidP="000B29AE">
            <w:pPr>
              <w:jc w:val="center"/>
              <w:rPr>
                <w:b/>
                <w:bCs/>
                <w:i/>
                <w:iCs/>
              </w:rPr>
            </w:pPr>
            <w:r w:rsidRPr="00A302BD">
              <w:rPr>
                <w:b/>
                <w:bCs/>
                <w:i/>
                <w:iCs/>
                <w:sz w:val="22"/>
                <w:szCs w:val="22"/>
              </w:rPr>
              <w:t>Площадь, га</w:t>
            </w:r>
          </w:p>
        </w:tc>
      </w:tr>
      <w:tr w:rsidR="00D30D07" w:rsidRPr="00A302BD">
        <w:tc>
          <w:tcPr>
            <w:tcW w:w="1276" w:type="dxa"/>
            <w:vMerge w:val="restart"/>
            <w:vAlign w:val="center"/>
          </w:tcPr>
          <w:p w:rsidR="00D30D07" w:rsidRPr="00A302BD" w:rsidRDefault="00D30D07" w:rsidP="000B29AE">
            <w:pPr>
              <w:jc w:val="center"/>
            </w:pPr>
            <w:r w:rsidRPr="00A302BD">
              <w:rPr>
                <w:sz w:val="22"/>
                <w:szCs w:val="22"/>
              </w:rPr>
              <w:t>№2-2008-12-89-3 от 11.12.2008</w:t>
            </w:r>
          </w:p>
        </w:tc>
        <w:tc>
          <w:tcPr>
            <w:tcW w:w="1701" w:type="dxa"/>
            <w:vMerge w:val="restart"/>
            <w:vAlign w:val="center"/>
          </w:tcPr>
          <w:p w:rsidR="00D30D07" w:rsidRPr="00A302BD" w:rsidRDefault="00D30D07" w:rsidP="000B29AE">
            <w:pPr>
              <w:jc w:val="center"/>
            </w:pPr>
            <w:r w:rsidRPr="00A302BD">
              <w:rPr>
                <w:sz w:val="22"/>
                <w:szCs w:val="22"/>
              </w:rPr>
              <w:t>Лодейно-польское</w:t>
            </w:r>
          </w:p>
        </w:tc>
        <w:tc>
          <w:tcPr>
            <w:tcW w:w="1984" w:type="dxa"/>
            <w:vAlign w:val="center"/>
          </w:tcPr>
          <w:p w:rsidR="00D30D07" w:rsidRPr="00A302BD" w:rsidRDefault="00D30D07" w:rsidP="000B29AE">
            <w:pPr>
              <w:tabs>
                <w:tab w:val="left" w:pos="2001"/>
              </w:tabs>
              <w:jc w:val="center"/>
            </w:pPr>
            <w:r w:rsidRPr="00A302BD">
              <w:rPr>
                <w:sz w:val="22"/>
                <w:szCs w:val="22"/>
              </w:rPr>
              <w:t>Тененское</w:t>
            </w:r>
          </w:p>
        </w:tc>
        <w:tc>
          <w:tcPr>
            <w:tcW w:w="3119" w:type="dxa"/>
            <w:vAlign w:val="center"/>
          </w:tcPr>
          <w:p w:rsidR="00D30D07" w:rsidRPr="00A302BD" w:rsidRDefault="00D30D07" w:rsidP="000B29AE">
            <w:pPr>
              <w:jc w:val="center"/>
            </w:pPr>
            <w:r w:rsidRPr="00A302BD">
              <w:rPr>
                <w:sz w:val="22"/>
                <w:szCs w:val="22"/>
              </w:rPr>
              <w:t>19-73,82-88,93-96</w:t>
            </w:r>
          </w:p>
        </w:tc>
        <w:tc>
          <w:tcPr>
            <w:tcW w:w="1276" w:type="dxa"/>
            <w:vAlign w:val="center"/>
          </w:tcPr>
          <w:p w:rsidR="00D30D07" w:rsidRPr="00A302BD" w:rsidRDefault="00D30D07" w:rsidP="000B29AE">
            <w:pPr>
              <w:jc w:val="center"/>
            </w:pPr>
            <w:r w:rsidRPr="00A302BD">
              <w:rPr>
                <w:sz w:val="22"/>
                <w:szCs w:val="22"/>
              </w:rPr>
              <w:t>1</w:t>
            </w:r>
            <w:r w:rsidR="00766B93">
              <w:rPr>
                <w:sz w:val="22"/>
                <w:szCs w:val="22"/>
              </w:rPr>
              <w:t>6633</w:t>
            </w:r>
          </w:p>
        </w:tc>
      </w:tr>
      <w:tr w:rsidR="00D30D07" w:rsidRPr="00A302BD">
        <w:tc>
          <w:tcPr>
            <w:tcW w:w="1276" w:type="dxa"/>
            <w:vMerge/>
          </w:tcPr>
          <w:p w:rsidR="00D30D07" w:rsidRPr="00A302BD" w:rsidRDefault="00D30D07" w:rsidP="000B29AE">
            <w:pPr>
              <w:jc w:val="center"/>
            </w:pPr>
          </w:p>
        </w:tc>
        <w:tc>
          <w:tcPr>
            <w:tcW w:w="1701" w:type="dxa"/>
            <w:vMerge/>
            <w:vAlign w:val="center"/>
          </w:tcPr>
          <w:p w:rsidR="00D30D07" w:rsidRPr="00A302BD" w:rsidRDefault="00D30D07" w:rsidP="000B29AE">
            <w:pPr>
              <w:jc w:val="center"/>
            </w:pPr>
          </w:p>
        </w:tc>
        <w:tc>
          <w:tcPr>
            <w:tcW w:w="1984" w:type="dxa"/>
            <w:vAlign w:val="center"/>
          </w:tcPr>
          <w:p w:rsidR="00D30D07" w:rsidRPr="00A302BD" w:rsidRDefault="00D30D07" w:rsidP="000B29AE">
            <w:pPr>
              <w:jc w:val="center"/>
            </w:pPr>
            <w:r w:rsidRPr="00A302BD">
              <w:rPr>
                <w:sz w:val="22"/>
                <w:szCs w:val="22"/>
              </w:rPr>
              <w:t>Шапшинское</w:t>
            </w:r>
          </w:p>
        </w:tc>
        <w:tc>
          <w:tcPr>
            <w:tcW w:w="3119" w:type="dxa"/>
            <w:vAlign w:val="center"/>
          </w:tcPr>
          <w:p w:rsidR="00D30D07" w:rsidRPr="00A302BD" w:rsidRDefault="00D30D07" w:rsidP="000B29AE">
            <w:pPr>
              <w:jc w:val="center"/>
            </w:pPr>
            <w:r w:rsidRPr="00A302BD">
              <w:rPr>
                <w:sz w:val="22"/>
                <w:szCs w:val="22"/>
              </w:rPr>
              <w:t>1-15,18-19,22-46,50,52-58,68-80,82-94,108-118,131-134</w:t>
            </w:r>
          </w:p>
        </w:tc>
        <w:tc>
          <w:tcPr>
            <w:tcW w:w="1276" w:type="dxa"/>
            <w:vAlign w:val="center"/>
          </w:tcPr>
          <w:p w:rsidR="00D30D07" w:rsidRPr="00A302BD" w:rsidRDefault="00D30D07" w:rsidP="000B29AE">
            <w:pPr>
              <w:jc w:val="center"/>
            </w:pPr>
            <w:r w:rsidRPr="00A302BD">
              <w:rPr>
                <w:sz w:val="22"/>
                <w:szCs w:val="22"/>
              </w:rPr>
              <w:t>18</w:t>
            </w:r>
            <w:r w:rsidR="00766B93">
              <w:rPr>
                <w:sz w:val="22"/>
                <w:szCs w:val="22"/>
              </w:rPr>
              <w:t>526</w:t>
            </w:r>
          </w:p>
        </w:tc>
      </w:tr>
      <w:tr w:rsidR="00D30D07" w:rsidRPr="00A302BD">
        <w:tc>
          <w:tcPr>
            <w:tcW w:w="1276" w:type="dxa"/>
            <w:vMerge/>
          </w:tcPr>
          <w:p w:rsidR="00D30D07" w:rsidRPr="00A302BD" w:rsidRDefault="00D30D07" w:rsidP="000B29AE">
            <w:pPr>
              <w:jc w:val="center"/>
            </w:pPr>
          </w:p>
        </w:tc>
        <w:tc>
          <w:tcPr>
            <w:tcW w:w="1701" w:type="dxa"/>
            <w:vMerge/>
            <w:vAlign w:val="center"/>
          </w:tcPr>
          <w:p w:rsidR="00D30D07" w:rsidRPr="00A302BD" w:rsidRDefault="00D30D07" w:rsidP="000B29AE">
            <w:pPr>
              <w:jc w:val="center"/>
            </w:pPr>
          </w:p>
        </w:tc>
        <w:tc>
          <w:tcPr>
            <w:tcW w:w="1984" w:type="dxa"/>
            <w:vAlign w:val="center"/>
          </w:tcPr>
          <w:p w:rsidR="00D30D07" w:rsidRPr="00B677F7" w:rsidRDefault="00D30D07" w:rsidP="000B29AE">
            <w:pPr>
              <w:pStyle w:val="a6"/>
              <w:snapToGrid w:val="0"/>
              <w:jc w:val="center"/>
              <w:rPr>
                <w:rFonts w:ascii="Times New Roman" w:hAnsi="Times New Roman" w:cs="Times New Roman"/>
                <w:b/>
                <w:bCs/>
                <w:i/>
                <w:iCs/>
                <w:sz w:val="22"/>
                <w:szCs w:val="22"/>
              </w:rPr>
            </w:pPr>
            <w:r w:rsidRPr="00B677F7">
              <w:rPr>
                <w:rFonts w:ascii="Times New Roman" w:hAnsi="Times New Roman" w:cs="Times New Roman"/>
                <w:b/>
                <w:bCs/>
                <w:i/>
                <w:iCs/>
                <w:sz w:val="22"/>
                <w:szCs w:val="22"/>
              </w:rPr>
              <w:t>всего</w:t>
            </w:r>
          </w:p>
        </w:tc>
        <w:tc>
          <w:tcPr>
            <w:tcW w:w="3119" w:type="dxa"/>
            <w:vAlign w:val="center"/>
          </w:tcPr>
          <w:p w:rsidR="00D30D07" w:rsidRPr="00A302BD" w:rsidRDefault="00D30D07" w:rsidP="000B29AE">
            <w:pPr>
              <w:jc w:val="center"/>
            </w:pPr>
          </w:p>
        </w:tc>
        <w:tc>
          <w:tcPr>
            <w:tcW w:w="1276" w:type="dxa"/>
            <w:vAlign w:val="center"/>
          </w:tcPr>
          <w:p w:rsidR="00D30D07" w:rsidRPr="00A302BD" w:rsidRDefault="00D30D07" w:rsidP="000B29AE">
            <w:pPr>
              <w:jc w:val="center"/>
              <w:rPr>
                <w:b/>
                <w:bCs/>
                <w:i/>
                <w:iCs/>
              </w:rPr>
            </w:pPr>
            <w:r w:rsidRPr="00A302BD">
              <w:rPr>
                <w:b/>
                <w:bCs/>
                <w:i/>
                <w:iCs/>
                <w:sz w:val="22"/>
                <w:szCs w:val="22"/>
              </w:rPr>
              <w:t>35</w:t>
            </w:r>
            <w:r w:rsidR="00766B93">
              <w:rPr>
                <w:b/>
                <w:bCs/>
                <w:i/>
                <w:iCs/>
                <w:sz w:val="22"/>
                <w:szCs w:val="22"/>
              </w:rPr>
              <w:t>159</w:t>
            </w:r>
          </w:p>
        </w:tc>
      </w:tr>
      <w:tr w:rsidR="00D30D07" w:rsidRPr="00A302BD">
        <w:tc>
          <w:tcPr>
            <w:tcW w:w="1276" w:type="dxa"/>
            <w:vMerge w:val="restart"/>
            <w:vAlign w:val="center"/>
          </w:tcPr>
          <w:p w:rsidR="00D30D07" w:rsidRPr="00A302BD" w:rsidRDefault="00D30D07" w:rsidP="000B29AE">
            <w:pPr>
              <w:jc w:val="center"/>
            </w:pPr>
            <w:r w:rsidRPr="00A302BD">
              <w:rPr>
                <w:sz w:val="22"/>
                <w:szCs w:val="22"/>
              </w:rPr>
              <w:t>№2-2008-12-90-3 от 11.12.2008</w:t>
            </w:r>
          </w:p>
        </w:tc>
        <w:tc>
          <w:tcPr>
            <w:tcW w:w="1701" w:type="dxa"/>
            <w:vMerge w:val="restart"/>
            <w:vAlign w:val="center"/>
          </w:tcPr>
          <w:p w:rsidR="00D30D07" w:rsidRPr="00A302BD" w:rsidRDefault="00D30D07" w:rsidP="000B29AE">
            <w:pPr>
              <w:jc w:val="center"/>
            </w:pPr>
            <w:r w:rsidRPr="00A302BD">
              <w:rPr>
                <w:sz w:val="22"/>
                <w:szCs w:val="22"/>
              </w:rPr>
              <w:t>Лодейно-польское</w:t>
            </w:r>
          </w:p>
        </w:tc>
        <w:tc>
          <w:tcPr>
            <w:tcW w:w="1984" w:type="dxa"/>
            <w:vAlign w:val="center"/>
          </w:tcPr>
          <w:p w:rsidR="00D30D07" w:rsidRPr="00A302BD" w:rsidRDefault="00D30D07" w:rsidP="000B29AE">
            <w:pPr>
              <w:jc w:val="center"/>
            </w:pPr>
            <w:r w:rsidRPr="00A302BD">
              <w:rPr>
                <w:sz w:val="22"/>
                <w:szCs w:val="22"/>
              </w:rPr>
              <w:t>Мандрогское</w:t>
            </w:r>
          </w:p>
        </w:tc>
        <w:tc>
          <w:tcPr>
            <w:tcW w:w="3119" w:type="dxa"/>
            <w:vAlign w:val="center"/>
          </w:tcPr>
          <w:p w:rsidR="00D30D07" w:rsidRPr="00A302BD" w:rsidRDefault="00D30D07" w:rsidP="000B29AE">
            <w:pPr>
              <w:jc w:val="center"/>
            </w:pPr>
            <w:r w:rsidRPr="00A302BD">
              <w:rPr>
                <w:sz w:val="22"/>
                <w:szCs w:val="22"/>
              </w:rPr>
              <w:t>1-40,45-51,57-63,76-82,94-100,104-110,115-121,128-137,141-147,150-156,158-164,166-172,174-187</w:t>
            </w:r>
          </w:p>
        </w:tc>
        <w:tc>
          <w:tcPr>
            <w:tcW w:w="1276" w:type="dxa"/>
            <w:vAlign w:val="center"/>
          </w:tcPr>
          <w:p w:rsidR="00D30D07" w:rsidRPr="00A302BD" w:rsidRDefault="00D30D07" w:rsidP="000B29AE">
            <w:pPr>
              <w:jc w:val="center"/>
            </w:pPr>
            <w:r w:rsidRPr="00A302BD">
              <w:rPr>
                <w:sz w:val="22"/>
                <w:szCs w:val="22"/>
              </w:rPr>
              <w:t>152</w:t>
            </w:r>
            <w:r w:rsidR="00F15C3E">
              <w:rPr>
                <w:sz w:val="22"/>
                <w:szCs w:val="22"/>
              </w:rPr>
              <w:t>83</w:t>
            </w:r>
          </w:p>
        </w:tc>
      </w:tr>
      <w:tr w:rsidR="00D30D07" w:rsidRPr="00A302BD">
        <w:tc>
          <w:tcPr>
            <w:tcW w:w="1276" w:type="dxa"/>
            <w:vMerge/>
          </w:tcPr>
          <w:p w:rsidR="00D30D07" w:rsidRPr="00A302BD" w:rsidRDefault="00D30D07" w:rsidP="000B29AE">
            <w:pPr>
              <w:jc w:val="center"/>
            </w:pPr>
          </w:p>
        </w:tc>
        <w:tc>
          <w:tcPr>
            <w:tcW w:w="1701" w:type="dxa"/>
            <w:vMerge/>
            <w:vAlign w:val="center"/>
          </w:tcPr>
          <w:p w:rsidR="00D30D07" w:rsidRPr="00A302BD" w:rsidRDefault="00D30D07" w:rsidP="000B29AE">
            <w:pPr>
              <w:jc w:val="center"/>
            </w:pPr>
          </w:p>
        </w:tc>
        <w:tc>
          <w:tcPr>
            <w:tcW w:w="1984" w:type="dxa"/>
            <w:vAlign w:val="center"/>
          </w:tcPr>
          <w:p w:rsidR="00D30D07" w:rsidRPr="00A302BD" w:rsidRDefault="00D30D07" w:rsidP="000B29AE">
            <w:pPr>
              <w:jc w:val="center"/>
            </w:pPr>
            <w:r w:rsidRPr="00A302BD">
              <w:rPr>
                <w:sz w:val="22"/>
                <w:szCs w:val="22"/>
              </w:rPr>
              <w:t>Кондушское</w:t>
            </w:r>
          </w:p>
        </w:tc>
        <w:tc>
          <w:tcPr>
            <w:tcW w:w="3119" w:type="dxa"/>
            <w:vAlign w:val="center"/>
          </w:tcPr>
          <w:p w:rsidR="00D30D07" w:rsidRPr="00A302BD" w:rsidRDefault="00D30D07" w:rsidP="000B29AE">
            <w:pPr>
              <w:jc w:val="center"/>
            </w:pPr>
            <w:r w:rsidRPr="00A302BD">
              <w:rPr>
                <w:sz w:val="22"/>
                <w:szCs w:val="22"/>
              </w:rPr>
              <w:t>1-6,8-11,14-25,28-34,37-42,44-52,56-62,64-80,88-107,111-116</w:t>
            </w:r>
          </w:p>
        </w:tc>
        <w:tc>
          <w:tcPr>
            <w:tcW w:w="1276" w:type="dxa"/>
            <w:vAlign w:val="center"/>
          </w:tcPr>
          <w:p w:rsidR="00D30D07" w:rsidRPr="00A302BD" w:rsidRDefault="00D30D07" w:rsidP="000B29AE">
            <w:pPr>
              <w:jc w:val="center"/>
            </w:pPr>
            <w:r w:rsidRPr="00A302BD">
              <w:rPr>
                <w:sz w:val="22"/>
                <w:szCs w:val="22"/>
              </w:rPr>
              <w:t>15</w:t>
            </w:r>
            <w:r w:rsidR="00F15C3E">
              <w:rPr>
                <w:sz w:val="22"/>
                <w:szCs w:val="22"/>
              </w:rPr>
              <w:t>805</w:t>
            </w:r>
          </w:p>
        </w:tc>
      </w:tr>
      <w:tr w:rsidR="00D30D07" w:rsidRPr="00A302BD">
        <w:tc>
          <w:tcPr>
            <w:tcW w:w="1276" w:type="dxa"/>
            <w:vMerge/>
          </w:tcPr>
          <w:p w:rsidR="00D30D07" w:rsidRPr="00A302BD" w:rsidRDefault="00D30D07" w:rsidP="000B29AE">
            <w:pPr>
              <w:jc w:val="center"/>
            </w:pPr>
          </w:p>
        </w:tc>
        <w:tc>
          <w:tcPr>
            <w:tcW w:w="1701" w:type="dxa"/>
            <w:vMerge/>
            <w:vAlign w:val="center"/>
          </w:tcPr>
          <w:p w:rsidR="00D30D07" w:rsidRPr="00A302BD" w:rsidRDefault="00D30D07" w:rsidP="000B29AE">
            <w:pPr>
              <w:jc w:val="center"/>
            </w:pPr>
          </w:p>
        </w:tc>
        <w:tc>
          <w:tcPr>
            <w:tcW w:w="1984" w:type="dxa"/>
            <w:vAlign w:val="center"/>
          </w:tcPr>
          <w:p w:rsidR="00D30D07" w:rsidRPr="00B677F7" w:rsidRDefault="00D30D07" w:rsidP="000B29AE">
            <w:pPr>
              <w:pStyle w:val="a6"/>
              <w:snapToGrid w:val="0"/>
              <w:jc w:val="center"/>
              <w:rPr>
                <w:rFonts w:ascii="Times New Roman" w:hAnsi="Times New Roman" w:cs="Times New Roman"/>
                <w:b/>
                <w:bCs/>
                <w:i/>
                <w:iCs/>
                <w:sz w:val="22"/>
                <w:szCs w:val="22"/>
              </w:rPr>
            </w:pPr>
            <w:r w:rsidRPr="00B677F7">
              <w:rPr>
                <w:rFonts w:ascii="Times New Roman" w:hAnsi="Times New Roman" w:cs="Times New Roman"/>
                <w:b/>
                <w:bCs/>
                <w:i/>
                <w:iCs/>
                <w:sz w:val="22"/>
                <w:szCs w:val="22"/>
              </w:rPr>
              <w:t>всего</w:t>
            </w:r>
          </w:p>
        </w:tc>
        <w:tc>
          <w:tcPr>
            <w:tcW w:w="3119" w:type="dxa"/>
            <w:vAlign w:val="center"/>
          </w:tcPr>
          <w:p w:rsidR="00D30D07" w:rsidRPr="00A302BD" w:rsidRDefault="00D30D07" w:rsidP="000B29AE">
            <w:pPr>
              <w:jc w:val="center"/>
            </w:pPr>
          </w:p>
        </w:tc>
        <w:tc>
          <w:tcPr>
            <w:tcW w:w="1276" w:type="dxa"/>
            <w:vAlign w:val="center"/>
          </w:tcPr>
          <w:p w:rsidR="00D30D07" w:rsidRPr="00B677F7" w:rsidRDefault="00D30D07" w:rsidP="000B29AE">
            <w:pPr>
              <w:pStyle w:val="a6"/>
              <w:jc w:val="center"/>
              <w:rPr>
                <w:rFonts w:ascii="Times New Roman" w:hAnsi="Times New Roman" w:cs="Times New Roman"/>
                <w:b/>
                <w:bCs/>
                <w:i/>
                <w:iCs/>
                <w:sz w:val="22"/>
                <w:szCs w:val="22"/>
              </w:rPr>
            </w:pPr>
            <w:r w:rsidRPr="00B677F7">
              <w:rPr>
                <w:rFonts w:ascii="Times New Roman" w:hAnsi="Times New Roman" w:cs="Times New Roman"/>
                <w:b/>
                <w:bCs/>
                <w:i/>
                <w:iCs/>
                <w:sz w:val="22"/>
                <w:szCs w:val="22"/>
              </w:rPr>
              <w:t>3</w:t>
            </w:r>
            <w:r w:rsidR="00F15C3E">
              <w:rPr>
                <w:rFonts w:ascii="Times New Roman" w:hAnsi="Times New Roman" w:cs="Times New Roman"/>
                <w:b/>
                <w:bCs/>
                <w:i/>
                <w:iCs/>
                <w:sz w:val="22"/>
                <w:szCs w:val="22"/>
              </w:rPr>
              <w:t>1088</w:t>
            </w:r>
          </w:p>
        </w:tc>
      </w:tr>
      <w:tr w:rsidR="00D30D07" w:rsidRPr="00A302BD">
        <w:tc>
          <w:tcPr>
            <w:tcW w:w="1276" w:type="dxa"/>
            <w:vMerge w:val="restart"/>
            <w:vAlign w:val="center"/>
          </w:tcPr>
          <w:p w:rsidR="00D30D07" w:rsidRPr="00A302BD" w:rsidRDefault="00D30D07" w:rsidP="000B29AE">
            <w:pPr>
              <w:jc w:val="center"/>
            </w:pPr>
            <w:r w:rsidRPr="00A302BD">
              <w:rPr>
                <w:sz w:val="22"/>
                <w:szCs w:val="22"/>
              </w:rPr>
              <w:t>№2-2008-12-91-3 от 11.12.2008</w:t>
            </w:r>
          </w:p>
        </w:tc>
        <w:tc>
          <w:tcPr>
            <w:tcW w:w="1701" w:type="dxa"/>
            <w:vMerge w:val="restart"/>
            <w:vAlign w:val="center"/>
          </w:tcPr>
          <w:p w:rsidR="00D30D07" w:rsidRPr="00A302BD" w:rsidRDefault="00D30D07" w:rsidP="000B29AE">
            <w:pPr>
              <w:jc w:val="center"/>
            </w:pPr>
            <w:r w:rsidRPr="00A302BD">
              <w:rPr>
                <w:sz w:val="22"/>
                <w:szCs w:val="22"/>
              </w:rPr>
              <w:t>Лодейно-польское</w:t>
            </w:r>
          </w:p>
        </w:tc>
        <w:tc>
          <w:tcPr>
            <w:tcW w:w="1984" w:type="dxa"/>
            <w:vAlign w:val="center"/>
          </w:tcPr>
          <w:p w:rsidR="00D30D07" w:rsidRPr="00A302BD" w:rsidRDefault="00D30D07" w:rsidP="000B29AE">
            <w:pPr>
              <w:jc w:val="center"/>
            </w:pPr>
            <w:r w:rsidRPr="00A302BD">
              <w:rPr>
                <w:sz w:val="22"/>
                <w:szCs w:val="22"/>
              </w:rPr>
              <w:t>Лодейнопольское</w:t>
            </w:r>
          </w:p>
        </w:tc>
        <w:tc>
          <w:tcPr>
            <w:tcW w:w="3119" w:type="dxa"/>
            <w:vAlign w:val="center"/>
          </w:tcPr>
          <w:p w:rsidR="00D30D07" w:rsidRPr="00A302BD" w:rsidRDefault="00D30D07" w:rsidP="000B29AE">
            <w:pPr>
              <w:jc w:val="center"/>
            </w:pPr>
            <w:r w:rsidRPr="00A302BD">
              <w:rPr>
                <w:sz w:val="22"/>
                <w:szCs w:val="22"/>
              </w:rPr>
              <w:t>7-12,19-24,27-31,35-50,52-74,76-96</w:t>
            </w:r>
          </w:p>
        </w:tc>
        <w:tc>
          <w:tcPr>
            <w:tcW w:w="1276" w:type="dxa"/>
            <w:vAlign w:val="center"/>
          </w:tcPr>
          <w:p w:rsidR="00D30D07" w:rsidRPr="00A302BD" w:rsidRDefault="00D30D07" w:rsidP="000B29AE">
            <w:pPr>
              <w:jc w:val="center"/>
            </w:pPr>
            <w:r w:rsidRPr="00A302BD">
              <w:rPr>
                <w:sz w:val="22"/>
                <w:szCs w:val="22"/>
              </w:rPr>
              <w:t>1554</w:t>
            </w:r>
            <w:r w:rsidR="00F15C3E">
              <w:rPr>
                <w:sz w:val="22"/>
                <w:szCs w:val="22"/>
              </w:rPr>
              <w:t>8</w:t>
            </w:r>
          </w:p>
        </w:tc>
      </w:tr>
      <w:tr w:rsidR="00D30D07" w:rsidRPr="00A302BD">
        <w:tc>
          <w:tcPr>
            <w:tcW w:w="1276" w:type="dxa"/>
            <w:vMerge/>
          </w:tcPr>
          <w:p w:rsidR="00D30D07" w:rsidRPr="00A302BD" w:rsidRDefault="00D30D07" w:rsidP="000B29AE">
            <w:pPr>
              <w:jc w:val="center"/>
            </w:pPr>
          </w:p>
        </w:tc>
        <w:tc>
          <w:tcPr>
            <w:tcW w:w="1701" w:type="dxa"/>
            <w:vMerge/>
            <w:vAlign w:val="center"/>
          </w:tcPr>
          <w:p w:rsidR="00D30D07" w:rsidRPr="00A302BD" w:rsidRDefault="00D30D07" w:rsidP="000B29AE">
            <w:pPr>
              <w:jc w:val="center"/>
            </w:pPr>
          </w:p>
        </w:tc>
        <w:tc>
          <w:tcPr>
            <w:tcW w:w="1984" w:type="dxa"/>
            <w:vAlign w:val="center"/>
          </w:tcPr>
          <w:p w:rsidR="00D30D07" w:rsidRPr="00A302BD" w:rsidRDefault="00D30D07" w:rsidP="000B29AE">
            <w:pPr>
              <w:jc w:val="center"/>
            </w:pPr>
            <w:r w:rsidRPr="00A302BD">
              <w:rPr>
                <w:sz w:val="22"/>
                <w:szCs w:val="22"/>
              </w:rPr>
              <w:t>Шоткусское</w:t>
            </w:r>
          </w:p>
        </w:tc>
        <w:tc>
          <w:tcPr>
            <w:tcW w:w="3119" w:type="dxa"/>
            <w:vAlign w:val="center"/>
          </w:tcPr>
          <w:p w:rsidR="00D30D07" w:rsidRPr="00A302BD" w:rsidRDefault="00D30D07" w:rsidP="000B29AE">
            <w:pPr>
              <w:jc w:val="center"/>
            </w:pPr>
            <w:r w:rsidRPr="00A302BD">
              <w:rPr>
                <w:sz w:val="22"/>
                <w:szCs w:val="22"/>
              </w:rPr>
              <w:t>1-3,5-10,18,23</w:t>
            </w:r>
          </w:p>
        </w:tc>
        <w:tc>
          <w:tcPr>
            <w:tcW w:w="1276" w:type="dxa"/>
            <w:vAlign w:val="center"/>
          </w:tcPr>
          <w:p w:rsidR="00D30D07" w:rsidRPr="00A302BD" w:rsidRDefault="00D30D07" w:rsidP="000B29AE">
            <w:pPr>
              <w:jc w:val="center"/>
            </w:pPr>
            <w:r w:rsidRPr="00A302BD">
              <w:rPr>
                <w:sz w:val="22"/>
                <w:szCs w:val="22"/>
              </w:rPr>
              <w:t>24</w:t>
            </w:r>
            <w:r w:rsidR="00F15C3E">
              <w:rPr>
                <w:sz w:val="22"/>
                <w:szCs w:val="22"/>
              </w:rPr>
              <w:t>08</w:t>
            </w:r>
          </w:p>
        </w:tc>
      </w:tr>
      <w:tr w:rsidR="00D30D07" w:rsidRPr="00A302BD">
        <w:tc>
          <w:tcPr>
            <w:tcW w:w="1276" w:type="dxa"/>
            <w:vMerge/>
          </w:tcPr>
          <w:p w:rsidR="00D30D07" w:rsidRPr="00A302BD" w:rsidRDefault="00D30D07" w:rsidP="000B29AE">
            <w:pPr>
              <w:jc w:val="center"/>
            </w:pPr>
          </w:p>
        </w:tc>
        <w:tc>
          <w:tcPr>
            <w:tcW w:w="1701" w:type="dxa"/>
            <w:vMerge/>
            <w:vAlign w:val="center"/>
          </w:tcPr>
          <w:p w:rsidR="00D30D07" w:rsidRPr="00A302BD" w:rsidRDefault="00D30D07" w:rsidP="000B29AE">
            <w:pPr>
              <w:jc w:val="center"/>
            </w:pPr>
          </w:p>
        </w:tc>
        <w:tc>
          <w:tcPr>
            <w:tcW w:w="1984" w:type="dxa"/>
            <w:vAlign w:val="center"/>
          </w:tcPr>
          <w:p w:rsidR="00D30D07" w:rsidRPr="00A302BD" w:rsidRDefault="00D30D07" w:rsidP="000B29AE">
            <w:pPr>
              <w:jc w:val="center"/>
            </w:pPr>
            <w:r w:rsidRPr="00A302BD">
              <w:rPr>
                <w:sz w:val="22"/>
                <w:szCs w:val="22"/>
              </w:rPr>
              <w:t>Люговское</w:t>
            </w:r>
          </w:p>
        </w:tc>
        <w:tc>
          <w:tcPr>
            <w:tcW w:w="3119" w:type="dxa"/>
            <w:vAlign w:val="center"/>
          </w:tcPr>
          <w:p w:rsidR="00D30D07" w:rsidRPr="00A302BD" w:rsidRDefault="00D30D07" w:rsidP="000B29AE">
            <w:pPr>
              <w:jc w:val="center"/>
            </w:pPr>
            <w:r w:rsidRPr="00A302BD">
              <w:rPr>
                <w:sz w:val="22"/>
                <w:szCs w:val="22"/>
              </w:rPr>
              <w:t>1-9,12-17,22-27,29-30,37-39,41-43,56-60,63,65-66,80-81,87-88</w:t>
            </w:r>
          </w:p>
        </w:tc>
        <w:tc>
          <w:tcPr>
            <w:tcW w:w="1276" w:type="dxa"/>
            <w:vAlign w:val="center"/>
          </w:tcPr>
          <w:p w:rsidR="00D30D07" w:rsidRPr="00A302BD" w:rsidRDefault="00D30D07" w:rsidP="000B29AE">
            <w:pPr>
              <w:jc w:val="center"/>
            </w:pPr>
            <w:r w:rsidRPr="00A302BD">
              <w:rPr>
                <w:sz w:val="22"/>
                <w:szCs w:val="22"/>
              </w:rPr>
              <w:t>88</w:t>
            </w:r>
            <w:r w:rsidR="00F15C3E">
              <w:rPr>
                <w:sz w:val="22"/>
                <w:szCs w:val="22"/>
              </w:rPr>
              <w:t>13</w:t>
            </w:r>
          </w:p>
        </w:tc>
      </w:tr>
      <w:tr w:rsidR="00D30D07" w:rsidRPr="00A302BD">
        <w:tc>
          <w:tcPr>
            <w:tcW w:w="1276" w:type="dxa"/>
            <w:vMerge/>
          </w:tcPr>
          <w:p w:rsidR="00D30D07" w:rsidRPr="00A302BD" w:rsidRDefault="00D30D07" w:rsidP="000B29AE">
            <w:pPr>
              <w:jc w:val="center"/>
            </w:pPr>
          </w:p>
        </w:tc>
        <w:tc>
          <w:tcPr>
            <w:tcW w:w="1701" w:type="dxa"/>
            <w:vMerge/>
            <w:vAlign w:val="center"/>
          </w:tcPr>
          <w:p w:rsidR="00D30D07" w:rsidRPr="00A302BD" w:rsidRDefault="00D30D07" w:rsidP="000B29AE">
            <w:pPr>
              <w:jc w:val="center"/>
            </w:pPr>
          </w:p>
        </w:tc>
        <w:tc>
          <w:tcPr>
            <w:tcW w:w="1984" w:type="dxa"/>
            <w:vAlign w:val="center"/>
          </w:tcPr>
          <w:p w:rsidR="00D30D07" w:rsidRPr="00B677F7" w:rsidRDefault="00D30D07" w:rsidP="000B29AE">
            <w:pPr>
              <w:pStyle w:val="a6"/>
              <w:snapToGrid w:val="0"/>
              <w:jc w:val="center"/>
              <w:rPr>
                <w:rFonts w:ascii="Times New Roman" w:hAnsi="Times New Roman" w:cs="Times New Roman"/>
                <w:b/>
                <w:bCs/>
                <w:i/>
                <w:iCs/>
                <w:sz w:val="22"/>
                <w:szCs w:val="22"/>
              </w:rPr>
            </w:pPr>
            <w:r w:rsidRPr="00B677F7">
              <w:rPr>
                <w:rFonts w:ascii="Times New Roman" w:hAnsi="Times New Roman" w:cs="Times New Roman"/>
                <w:b/>
                <w:bCs/>
                <w:i/>
                <w:iCs/>
                <w:sz w:val="22"/>
                <w:szCs w:val="22"/>
              </w:rPr>
              <w:t>всего</w:t>
            </w:r>
          </w:p>
        </w:tc>
        <w:tc>
          <w:tcPr>
            <w:tcW w:w="3119" w:type="dxa"/>
            <w:vAlign w:val="center"/>
          </w:tcPr>
          <w:p w:rsidR="00D30D07" w:rsidRPr="00A302BD" w:rsidRDefault="00D30D07" w:rsidP="000B29AE">
            <w:pPr>
              <w:jc w:val="center"/>
            </w:pPr>
          </w:p>
        </w:tc>
        <w:tc>
          <w:tcPr>
            <w:tcW w:w="1276" w:type="dxa"/>
            <w:vAlign w:val="center"/>
          </w:tcPr>
          <w:p w:rsidR="00D30D07" w:rsidRPr="00B677F7" w:rsidRDefault="00D30D07" w:rsidP="000B29AE">
            <w:pPr>
              <w:pStyle w:val="a6"/>
              <w:jc w:val="center"/>
              <w:rPr>
                <w:rFonts w:ascii="Times New Roman" w:hAnsi="Times New Roman" w:cs="Times New Roman"/>
                <w:b/>
                <w:bCs/>
                <w:i/>
                <w:iCs/>
                <w:sz w:val="22"/>
                <w:szCs w:val="22"/>
              </w:rPr>
            </w:pPr>
            <w:r w:rsidRPr="00B677F7">
              <w:rPr>
                <w:rFonts w:ascii="Times New Roman" w:hAnsi="Times New Roman" w:cs="Times New Roman"/>
                <w:b/>
                <w:bCs/>
                <w:i/>
                <w:iCs/>
                <w:sz w:val="22"/>
                <w:szCs w:val="22"/>
              </w:rPr>
              <w:t>267</w:t>
            </w:r>
            <w:r w:rsidR="00F15C3E">
              <w:rPr>
                <w:rFonts w:ascii="Times New Roman" w:hAnsi="Times New Roman" w:cs="Times New Roman"/>
                <w:b/>
                <w:bCs/>
                <w:i/>
                <w:iCs/>
                <w:sz w:val="22"/>
                <w:szCs w:val="22"/>
              </w:rPr>
              <w:t>69</w:t>
            </w:r>
          </w:p>
        </w:tc>
      </w:tr>
      <w:tr w:rsidR="00D30D07" w:rsidRPr="00A302BD">
        <w:tc>
          <w:tcPr>
            <w:tcW w:w="1276" w:type="dxa"/>
            <w:tcBorders>
              <w:bottom w:val="double" w:sz="4" w:space="0" w:color="auto"/>
            </w:tcBorders>
          </w:tcPr>
          <w:p w:rsidR="00D30D07" w:rsidRPr="00A302BD" w:rsidRDefault="00D30D07" w:rsidP="000B29AE">
            <w:pPr>
              <w:jc w:val="center"/>
              <w:rPr>
                <w:b/>
                <w:bCs/>
                <w:color w:val="000000"/>
              </w:rPr>
            </w:pPr>
            <w:r w:rsidRPr="00A302BD">
              <w:rPr>
                <w:b/>
                <w:bCs/>
                <w:color w:val="000000"/>
                <w:sz w:val="22"/>
                <w:szCs w:val="22"/>
              </w:rPr>
              <w:t>Итого</w:t>
            </w:r>
          </w:p>
        </w:tc>
        <w:tc>
          <w:tcPr>
            <w:tcW w:w="1701" w:type="dxa"/>
            <w:tcBorders>
              <w:bottom w:val="double" w:sz="4" w:space="0" w:color="auto"/>
            </w:tcBorders>
          </w:tcPr>
          <w:p w:rsidR="00D30D07" w:rsidRPr="00A302BD" w:rsidRDefault="00D30D07" w:rsidP="000B29AE">
            <w:pPr>
              <w:jc w:val="center"/>
              <w:rPr>
                <w:b/>
                <w:bCs/>
                <w:color w:val="000000"/>
              </w:rPr>
            </w:pPr>
          </w:p>
        </w:tc>
        <w:tc>
          <w:tcPr>
            <w:tcW w:w="1984" w:type="dxa"/>
            <w:tcBorders>
              <w:bottom w:val="double" w:sz="4" w:space="0" w:color="auto"/>
            </w:tcBorders>
          </w:tcPr>
          <w:p w:rsidR="00D30D07" w:rsidRPr="00A302BD" w:rsidRDefault="00D30D07" w:rsidP="000B29AE">
            <w:pPr>
              <w:rPr>
                <w:b/>
                <w:bCs/>
                <w:color w:val="000000"/>
              </w:rPr>
            </w:pPr>
          </w:p>
        </w:tc>
        <w:tc>
          <w:tcPr>
            <w:tcW w:w="3119" w:type="dxa"/>
            <w:tcBorders>
              <w:bottom w:val="double" w:sz="4" w:space="0" w:color="auto"/>
            </w:tcBorders>
            <w:vAlign w:val="center"/>
          </w:tcPr>
          <w:p w:rsidR="00D30D07" w:rsidRPr="00A302BD" w:rsidRDefault="00D30D07" w:rsidP="000B29AE">
            <w:pPr>
              <w:jc w:val="center"/>
              <w:rPr>
                <w:b/>
                <w:bCs/>
                <w:color w:val="000000"/>
              </w:rPr>
            </w:pPr>
          </w:p>
        </w:tc>
        <w:tc>
          <w:tcPr>
            <w:tcW w:w="1276" w:type="dxa"/>
            <w:tcBorders>
              <w:bottom w:val="double" w:sz="4" w:space="0" w:color="auto"/>
            </w:tcBorders>
            <w:vAlign w:val="center"/>
          </w:tcPr>
          <w:p w:rsidR="00D30D07" w:rsidRPr="00A302BD" w:rsidRDefault="00D30D07" w:rsidP="000B29AE">
            <w:pPr>
              <w:jc w:val="center"/>
              <w:rPr>
                <w:b/>
                <w:bCs/>
                <w:color w:val="000000"/>
              </w:rPr>
            </w:pPr>
            <w:r w:rsidRPr="00A302BD">
              <w:rPr>
                <w:b/>
                <w:bCs/>
                <w:color w:val="000000"/>
                <w:sz w:val="22"/>
                <w:szCs w:val="22"/>
              </w:rPr>
              <w:t>9</w:t>
            </w:r>
            <w:r w:rsidR="00441BBD">
              <w:rPr>
                <w:b/>
                <w:bCs/>
                <w:color w:val="000000"/>
                <w:sz w:val="22"/>
                <w:szCs w:val="22"/>
              </w:rPr>
              <w:t>3016</w:t>
            </w:r>
          </w:p>
        </w:tc>
      </w:tr>
    </w:tbl>
    <w:p w:rsidR="00D30D07" w:rsidRPr="00CE6A32" w:rsidRDefault="00D30D07" w:rsidP="000B29AE">
      <w:pPr>
        <w:jc w:val="both"/>
        <w:rPr>
          <w:sz w:val="26"/>
          <w:szCs w:val="26"/>
        </w:rPr>
      </w:pPr>
    </w:p>
    <w:p w:rsidR="00D30D07" w:rsidRDefault="00D30D07" w:rsidP="000B29AE">
      <w:pPr>
        <w:ind w:firstLine="709"/>
        <w:jc w:val="both"/>
        <w:rPr>
          <w:sz w:val="26"/>
          <w:szCs w:val="26"/>
        </w:rPr>
      </w:pPr>
    </w:p>
    <w:p w:rsidR="00D30D07" w:rsidRPr="00A302BD" w:rsidRDefault="00D30D07" w:rsidP="000B29AE">
      <w:pPr>
        <w:ind w:firstLine="709"/>
        <w:jc w:val="both"/>
        <w:rPr>
          <w:b/>
          <w:bCs/>
        </w:rPr>
      </w:pPr>
      <w:r w:rsidRPr="00A302BD">
        <w:rPr>
          <w:b/>
          <w:bCs/>
        </w:rPr>
        <w:t>1.5. Смежные с предприятием пользователи</w:t>
      </w:r>
    </w:p>
    <w:p w:rsidR="00D30D07" w:rsidRPr="00A302BD" w:rsidRDefault="00D30D07" w:rsidP="000B29AE">
      <w:pPr>
        <w:pStyle w:val="ConsPlusTitle"/>
        <w:widowControl/>
        <w:ind w:firstLine="709"/>
        <w:jc w:val="both"/>
        <w:rPr>
          <w:rFonts w:ascii="Times New Roman" w:hAnsi="Times New Roman" w:cs="Times New Roman"/>
          <w:b w:val="0"/>
          <w:bCs w:val="0"/>
          <w:sz w:val="24"/>
          <w:szCs w:val="24"/>
        </w:rPr>
      </w:pPr>
      <w:r w:rsidRPr="00A302BD">
        <w:rPr>
          <w:rFonts w:ascii="Times New Roman" w:hAnsi="Times New Roman" w:cs="Times New Roman"/>
          <w:b w:val="0"/>
          <w:bCs w:val="0"/>
          <w:sz w:val="24"/>
          <w:szCs w:val="24"/>
        </w:rPr>
        <w:t xml:space="preserve">Сертифицируемые участки находятся в окружении земель лесного фонда. Смежными лесопользователями являются ОАО «Доможировский ЛПХ», ООО «Свирьлес», ООО «Стройнэт», ООО «Лодбалтлес», ООО «Алтын». Некоторые участки граничат с </w:t>
      </w:r>
      <w:r w:rsidRPr="00A302BD">
        <w:rPr>
          <w:rFonts w:ascii="Times New Roman" w:hAnsi="Times New Roman" w:cs="Times New Roman"/>
          <w:b w:val="0"/>
          <w:bCs w:val="0"/>
          <w:spacing w:val="-1"/>
          <w:sz w:val="24"/>
          <w:szCs w:val="24"/>
        </w:rPr>
        <w:t>Нижне-Свирским государственным природным заповедником</w:t>
      </w:r>
      <w:r w:rsidRPr="00A302BD">
        <w:rPr>
          <w:rFonts w:ascii="Times New Roman" w:hAnsi="Times New Roman" w:cs="Times New Roman"/>
          <w:b w:val="0"/>
          <w:bCs w:val="0"/>
          <w:sz w:val="24"/>
          <w:szCs w:val="24"/>
        </w:rPr>
        <w:t xml:space="preserve">. </w:t>
      </w:r>
    </w:p>
    <w:p w:rsidR="00D30D07" w:rsidRPr="00A302BD" w:rsidRDefault="00D30D07" w:rsidP="000B29AE">
      <w:pPr>
        <w:autoSpaceDE w:val="0"/>
        <w:autoSpaceDN w:val="0"/>
        <w:adjustRightInd w:val="0"/>
        <w:ind w:firstLine="709"/>
        <w:jc w:val="both"/>
      </w:pPr>
      <w:r w:rsidRPr="00A302BD">
        <w:rPr>
          <w:rFonts w:eastAsia="TimesNewRomanPSMT"/>
        </w:rPr>
        <w:t xml:space="preserve">На сертифицируемой территории и прилегающих лесных землях </w:t>
      </w:r>
      <w:r w:rsidRPr="00A302BD">
        <w:rPr>
          <w:color w:val="000000"/>
        </w:rPr>
        <w:t>осуществляется пользование животным миром</w:t>
      </w:r>
      <w:r w:rsidRPr="00A302BD">
        <w:rPr>
          <w:rFonts w:eastAsia="TimesNewRomanPSMT"/>
        </w:rPr>
        <w:t xml:space="preserve"> </w:t>
      </w:r>
      <w:r w:rsidRPr="00A302BD">
        <w:t>Санкт-Петербургской общественной организацией «Клуб любителей охоты и рыбалки», МОО «Ленинградское общество охотников и рыболовов», ЗАО «Русская охота», ООО «Охотничий клуб «Фауна», ООО «Охотничий клуб «Свирь», ООО «Эльк-парк», ООО «ЛАВИСС»</w:t>
      </w:r>
      <w:r w:rsidR="00132CDC">
        <w:t>, ЛООИР МОО</w:t>
      </w:r>
      <w:r w:rsidRPr="00A302BD">
        <w:t>.</w:t>
      </w:r>
    </w:p>
    <w:p w:rsidR="00D30D07" w:rsidRPr="00B85F77" w:rsidRDefault="00D30D07" w:rsidP="000B29AE">
      <w:pPr>
        <w:autoSpaceDE w:val="0"/>
        <w:autoSpaceDN w:val="0"/>
        <w:adjustRightInd w:val="0"/>
        <w:ind w:firstLine="709"/>
        <w:jc w:val="both"/>
        <w:rPr>
          <w:rFonts w:eastAsia="TimesNewRomanPSMT"/>
        </w:rPr>
      </w:pPr>
      <w:r w:rsidRPr="00A302BD">
        <w:rPr>
          <w:rFonts w:eastAsia="TimesNewRomanPSMT"/>
        </w:rPr>
        <w:t>Таким образом, основными видами природопользования на сертифицируемой</w:t>
      </w:r>
      <w:r w:rsidRPr="00B85F77">
        <w:rPr>
          <w:rFonts w:eastAsia="TimesNewRomanPSMT"/>
        </w:rPr>
        <w:t xml:space="preserve"> территории и прилегающих земельных участках являются лесопользование и ведение охотничьего хозяйства. </w:t>
      </w:r>
    </w:p>
    <w:p w:rsidR="00D30D07" w:rsidRDefault="00D30D07" w:rsidP="000B29AE">
      <w:pPr>
        <w:ind w:firstLine="709"/>
        <w:jc w:val="both"/>
        <w:rPr>
          <w:b/>
          <w:bCs/>
          <w:sz w:val="26"/>
          <w:szCs w:val="26"/>
        </w:rPr>
      </w:pPr>
    </w:p>
    <w:p w:rsidR="00D30D07" w:rsidRDefault="00D30D07" w:rsidP="000B29AE">
      <w:pPr>
        <w:ind w:firstLine="709"/>
        <w:jc w:val="both"/>
        <w:rPr>
          <w:b/>
          <w:bCs/>
          <w:sz w:val="26"/>
          <w:szCs w:val="26"/>
        </w:rPr>
      </w:pPr>
    </w:p>
    <w:p w:rsidR="00D30D07" w:rsidRPr="005610B6" w:rsidRDefault="00D30D07" w:rsidP="000B29AE">
      <w:pPr>
        <w:tabs>
          <w:tab w:val="left" w:pos="1134"/>
        </w:tabs>
        <w:ind w:firstLine="709"/>
        <w:jc w:val="both"/>
        <w:rPr>
          <w:b/>
          <w:bCs/>
        </w:rPr>
      </w:pPr>
      <w:r w:rsidRPr="00A76AA7">
        <w:rPr>
          <w:b/>
          <w:bCs/>
        </w:rPr>
        <w:t>2. ХАРАКТЕРИСТИКА ЛЕСНОГО УЧАСТКА</w:t>
      </w:r>
    </w:p>
    <w:p w:rsidR="00D30D07" w:rsidRDefault="00D30D07" w:rsidP="000B29AE">
      <w:pPr>
        <w:tabs>
          <w:tab w:val="left" w:pos="1134"/>
        </w:tabs>
        <w:ind w:firstLine="709"/>
        <w:jc w:val="both"/>
        <w:outlineLvl w:val="0"/>
        <w:rPr>
          <w:b/>
          <w:bCs/>
        </w:rPr>
      </w:pPr>
    </w:p>
    <w:p w:rsidR="00D30D07" w:rsidRPr="00984080" w:rsidRDefault="00D30D07" w:rsidP="000B29AE">
      <w:pPr>
        <w:tabs>
          <w:tab w:val="left" w:pos="1134"/>
        </w:tabs>
        <w:ind w:firstLine="709"/>
        <w:jc w:val="both"/>
        <w:outlineLvl w:val="0"/>
        <w:rPr>
          <w:b/>
          <w:bCs/>
        </w:rPr>
      </w:pPr>
      <w:r>
        <w:rPr>
          <w:b/>
          <w:bCs/>
        </w:rPr>
        <w:t>2.1</w:t>
      </w:r>
      <w:r w:rsidRPr="00984080">
        <w:rPr>
          <w:b/>
          <w:bCs/>
        </w:rPr>
        <w:t>. Структура лесных и нелесных земель лесного участка</w:t>
      </w:r>
    </w:p>
    <w:p w:rsidR="00D30D07" w:rsidRDefault="00AE0139" w:rsidP="001F2AE4">
      <w:pPr>
        <w:tabs>
          <w:tab w:val="left" w:pos="1134"/>
        </w:tabs>
        <w:ind w:firstLine="709"/>
        <w:jc w:val="both"/>
      </w:pPr>
      <w:r w:rsidRPr="004E36A9">
        <w:t>В соответствии с Приказом Министерства природных ресурсов и экологии РФ от 23.12.2014 г. № 569 «О внесении изменений в Приказ Министерства природных ресурсов и экологии РФ от18.08.2014 г. № 367 «Об утверждении Перечня лесорастительных зон РФ и Перечня лесных районов РФ» Лодейнопольский район Ленинградской области относится к Балтийско-Белозерскому таежному району.</w:t>
      </w:r>
      <w:r>
        <w:t xml:space="preserve"> </w:t>
      </w:r>
      <w:r w:rsidR="00D30D07" w:rsidRPr="00BE1ACC">
        <w:t xml:space="preserve">Преобладающим типом растительности является лесная. В состав земель лесного фонда входят лесные и нелесные земли </w:t>
      </w:r>
      <w:r w:rsidR="00D30D07">
        <w:t>(табл.2</w:t>
      </w:r>
      <w:r w:rsidR="00D30D07" w:rsidRPr="00BE1ACC">
        <w:t xml:space="preserve">). </w:t>
      </w:r>
    </w:p>
    <w:p w:rsidR="00D30D07" w:rsidRDefault="00D30D07" w:rsidP="000B29AE">
      <w:pPr>
        <w:pStyle w:val="30"/>
        <w:tabs>
          <w:tab w:val="left" w:pos="1134"/>
        </w:tabs>
        <w:spacing w:after="0"/>
        <w:ind w:left="0"/>
        <w:jc w:val="both"/>
        <w:rPr>
          <w:sz w:val="24"/>
          <w:szCs w:val="24"/>
        </w:rPr>
      </w:pPr>
    </w:p>
    <w:p w:rsidR="00D30D07" w:rsidRDefault="00D30D07" w:rsidP="000B29AE">
      <w:pPr>
        <w:pStyle w:val="30"/>
        <w:tabs>
          <w:tab w:val="left" w:pos="1134"/>
        </w:tabs>
        <w:spacing w:after="0"/>
        <w:ind w:left="0"/>
        <w:jc w:val="both"/>
        <w:rPr>
          <w:sz w:val="24"/>
          <w:szCs w:val="24"/>
        </w:rPr>
      </w:pPr>
    </w:p>
    <w:p w:rsidR="00D30D07" w:rsidRPr="00BE1ACC" w:rsidRDefault="00D30D07" w:rsidP="000B29AE">
      <w:pPr>
        <w:pStyle w:val="30"/>
        <w:tabs>
          <w:tab w:val="left" w:pos="1134"/>
        </w:tabs>
        <w:spacing w:after="0"/>
        <w:ind w:left="0"/>
        <w:jc w:val="both"/>
        <w:rPr>
          <w:sz w:val="24"/>
          <w:szCs w:val="24"/>
        </w:rPr>
      </w:pPr>
      <w:r>
        <w:rPr>
          <w:sz w:val="24"/>
          <w:szCs w:val="24"/>
        </w:rPr>
        <w:t>Таблица 2</w:t>
      </w:r>
      <w:r w:rsidRPr="00BE1ACC">
        <w:rPr>
          <w:sz w:val="24"/>
          <w:szCs w:val="24"/>
        </w:rPr>
        <w:t>. Распределение площади лесных участков ООО «</w:t>
      </w:r>
      <w:r>
        <w:rPr>
          <w:sz w:val="24"/>
          <w:szCs w:val="24"/>
        </w:rPr>
        <w:t>Тимбер-Холдинг</w:t>
      </w:r>
      <w:r w:rsidRPr="00BE1ACC">
        <w:rPr>
          <w:sz w:val="24"/>
          <w:szCs w:val="24"/>
        </w:rPr>
        <w:t>» из состава земель лесного фонда на лесные и нелесные земли</w:t>
      </w:r>
    </w:p>
    <w:tbl>
      <w:tblPr>
        <w:tblW w:w="9516"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122"/>
        <w:gridCol w:w="1089"/>
        <w:gridCol w:w="1089"/>
        <w:gridCol w:w="1089"/>
        <w:gridCol w:w="1276"/>
        <w:gridCol w:w="851"/>
      </w:tblGrid>
      <w:tr w:rsidR="00D30D07" w:rsidRPr="00B2582C">
        <w:trPr>
          <w:trHeight w:val="315"/>
        </w:trPr>
        <w:tc>
          <w:tcPr>
            <w:tcW w:w="4122" w:type="dxa"/>
            <w:vMerge w:val="restart"/>
            <w:tcBorders>
              <w:top w:val="double" w:sz="4" w:space="0" w:color="auto"/>
            </w:tcBorders>
            <w:noWrap/>
            <w:vAlign w:val="center"/>
          </w:tcPr>
          <w:p w:rsidR="00D30D07" w:rsidRPr="00B2582C" w:rsidRDefault="00D30D07" w:rsidP="000B29AE">
            <w:pPr>
              <w:rPr>
                <w:color w:val="000000"/>
              </w:rPr>
            </w:pPr>
            <w:r w:rsidRPr="00B2582C">
              <w:rPr>
                <w:b/>
                <w:bCs/>
                <w:i/>
                <w:iCs/>
                <w:color w:val="000000"/>
                <w:sz w:val="22"/>
                <w:szCs w:val="22"/>
              </w:rPr>
              <w:t>Показатели</w:t>
            </w:r>
          </w:p>
        </w:tc>
        <w:tc>
          <w:tcPr>
            <w:tcW w:w="3267" w:type="dxa"/>
            <w:gridSpan w:val="3"/>
            <w:tcBorders>
              <w:top w:val="double" w:sz="4" w:space="0" w:color="auto"/>
              <w:right w:val="single" w:sz="4" w:space="0" w:color="auto"/>
            </w:tcBorders>
            <w:noWrap/>
            <w:vAlign w:val="bottom"/>
          </w:tcPr>
          <w:p w:rsidR="00D30D07" w:rsidRPr="00B2582C" w:rsidRDefault="00D30D07" w:rsidP="000B29AE">
            <w:pPr>
              <w:jc w:val="center"/>
              <w:rPr>
                <w:b/>
                <w:bCs/>
                <w:i/>
                <w:iCs/>
                <w:color w:val="000000"/>
              </w:rPr>
            </w:pPr>
            <w:r w:rsidRPr="00B2582C">
              <w:rPr>
                <w:b/>
                <w:bCs/>
                <w:i/>
                <w:iCs/>
                <w:color w:val="000000"/>
                <w:sz w:val="22"/>
                <w:szCs w:val="22"/>
              </w:rPr>
              <w:t>Площадь лесных участков, га</w:t>
            </w:r>
          </w:p>
        </w:tc>
        <w:tc>
          <w:tcPr>
            <w:tcW w:w="2127" w:type="dxa"/>
            <w:gridSpan w:val="2"/>
            <w:tcBorders>
              <w:top w:val="double" w:sz="4" w:space="0" w:color="auto"/>
              <w:bottom w:val="single" w:sz="4" w:space="0" w:color="auto"/>
            </w:tcBorders>
            <w:noWrap/>
            <w:vAlign w:val="center"/>
          </w:tcPr>
          <w:p w:rsidR="00D30D07" w:rsidRPr="00B2582C" w:rsidRDefault="00D30D07" w:rsidP="000B29AE">
            <w:pPr>
              <w:jc w:val="center"/>
              <w:rPr>
                <w:b/>
                <w:bCs/>
                <w:i/>
                <w:iCs/>
                <w:color w:val="000000"/>
              </w:rPr>
            </w:pPr>
            <w:r w:rsidRPr="00B2582C">
              <w:rPr>
                <w:b/>
                <w:bCs/>
                <w:i/>
                <w:iCs/>
                <w:color w:val="000000"/>
                <w:sz w:val="22"/>
                <w:szCs w:val="22"/>
              </w:rPr>
              <w:t>Всего</w:t>
            </w:r>
          </w:p>
        </w:tc>
      </w:tr>
      <w:tr w:rsidR="00D30D07" w:rsidRPr="00B2582C">
        <w:trPr>
          <w:trHeight w:val="369"/>
        </w:trPr>
        <w:tc>
          <w:tcPr>
            <w:tcW w:w="4122" w:type="dxa"/>
            <w:vMerge/>
            <w:noWrap/>
            <w:vAlign w:val="center"/>
          </w:tcPr>
          <w:p w:rsidR="00D30D07" w:rsidRPr="00B2582C" w:rsidRDefault="00D30D07" w:rsidP="000B29AE">
            <w:pPr>
              <w:rPr>
                <w:b/>
                <w:bCs/>
                <w:i/>
                <w:iCs/>
                <w:color w:val="000000"/>
              </w:rPr>
            </w:pPr>
          </w:p>
        </w:tc>
        <w:tc>
          <w:tcPr>
            <w:tcW w:w="1089" w:type="dxa"/>
            <w:tcBorders>
              <w:right w:val="single" w:sz="4" w:space="0" w:color="auto"/>
            </w:tcBorders>
            <w:noWrap/>
          </w:tcPr>
          <w:p w:rsidR="00D30D07" w:rsidRPr="00B2582C" w:rsidRDefault="00D30D07" w:rsidP="000B29AE">
            <w:pPr>
              <w:jc w:val="center"/>
            </w:pPr>
            <w:r w:rsidRPr="00B2582C">
              <w:rPr>
                <w:sz w:val="22"/>
                <w:szCs w:val="22"/>
              </w:rPr>
              <w:t>№2-2008-12-89-3</w:t>
            </w:r>
          </w:p>
        </w:tc>
        <w:tc>
          <w:tcPr>
            <w:tcW w:w="1089" w:type="dxa"/>
            <w:tcBorders>
              <w:left w:val="single" w:sz="4" w:space="0" w:color="auto"/>
            </w:tcBorders>
          </w:tcPr>
          <w:p w:rsidR="00D30D07" w:rsidRPr="00B2582C" w:rsidRDefault="00D30D07" w:rsidP="000B29AE">
            <w:pPr>
              <w:jc w:val="center"/>
            </w:pPr>
            <w:r w:rsidRPr="00B2582C">
              <w:rPr>
                <w:sz w:val="22"/>
                <w:szCs w:val="22"/>
              </w:rPr>
              <w:t>№2-2008-12-90-3</w:t>
            </w:r>
          </w:p>
        </w:tc>
        <w:tc>
          <w:tcPr>
            <w:tcW w:w="1089" w:type="dxa"/>
            <w:tcBorders>
              <w:top w:val="single" w:sz="4" w:space="0" w:color="auto"/>
              <w:right w:val="single" w:sz="4" w:space="0" w:color="auto"/>
            </w:tcBorders>
            <w:noWrap/>
          </w:tcPr>
          <w:p w:rsidR="00D30D07" w:rsidRPr="00B2582C" w:rsidRDefault="00D30D07" w:rsidP="000B29AE">
            <w:pPr>
              <w:jc w:val="center"/>
            </w:pPr>
            <w:r w:rsidRPr="00B2582C">
              <w:rPr>
                <w:sz w:val="22"/>
                <w:szCs w:val="22"/>
              </w:rPr>
              <w:t>№2-2008-12-91-3</w:t>
            </w:r>
          </w:p>
        </w:tc>
        <w:tc>
          <w:tcPr>
            <w:tcW w:w="1276" w:type="dxa"/>
            <w:tcBorders>
              <w:top w:val="single" w:sz="4" w:space="0" w:color="auto"/>
              <w:right w:val="single" w:sz="4" w:space="0" w:color="auto"/>
            </w:tcBorders>
            <w:noWrap/>
            <w:vAlign w:val="center"/>
          </w:tcPr>
          <w:p w:rsidR="00D30D07" w:rsidRPr="00B2582C" w:rsidRDefault="00D30D07" w:rsidP="000B29AE">
            <w:pPr>
              <w:jc w:val="center"/>
              <w:rPr>
                <w:color w:val="000000"/>
              </w:rPr>
            </w:pPr>
            <w:r w:rsidRPr="00B2582C">
              <w:rPr>
                <w:b/>
                <w:bCs/>
                <w:i/>
                <w:iCs/>
                <w:color w:val="000000"/>
                <w:sz w:val="22"/>
                <w:szCs w:val="22"/>
              </w:rPr>
              <w:t>га</w:t>
            </w:r>
          </w:p>
        </w:tc>
        <w:tc>
          <w:tcPr>
            <w:tcW w:w="851" w:type="dxa"/>
            <w:tcBorders>
              <w:top w:val="single" w:sz="4" w:space="0" w:color="auto"/>
              <w:left w:val="single" w:sz="4" w:space="0" w:color="auto"/>
            </w:tcBorders>
            <w:vAlign w:val="center"/>
          </w:tcPr>
          <w:p w:rsidR="00D30D07" w:rsidRPr="00B2582C" w:rsidRDefault="00D30D07" w:rsidP="000B29AE">
            <w:pPr>
              <w:jc w:val="center"/>
              <w:rPr>
                <w:color w:val="000000"/>
              </w:rPr>
            </w:pPr>
            <w:r w:rsidRPr="00B2582C">
              <w:rPr>
                <w:b/>
                <w:bCs/>
                <w:i/>
                <w:iCs/>
                <w:color w:val="000000"/>
                <w:sz w:val="22"/>
                <w:szCs w:val="22"/>
              </w:rPr>
              <w:t>%</w:t>
            </w:r>
          </w:p>
        </w:tc>
      </w:tr>
      <w:tr w:rsidR="00D30D07" w:rsidRPr="00B2582C">
        <w:trPr>
          <w:trHeight w:val="65"/>
        </w:trPr>
        <w:tc>
          <w:tcPr>
            <w:tcW w:w="4122" w:type="dxa"/>
          </w:tcPr>
          <w:p w:rsidR="00D30D07" w:rsidRPr="00B2582C" w:rsidRDefault="00D30D07" w:rsidP="000B29AE">
            <w:pPr>
              <w:rPr>
                <w:color w:val="000000"/>
              </w:rPr>
            </w:pPr>
            <w:r w:rsidRPr="00B2582C">
              <w:rPr>
                <w:color w:val="000000"/>
                <w:sz w:val="22"/>
                <w:szCs w:val="22"/>
              </w:rPr>
              <w:t xml:space="preserve">1. Общая площадь земель лесного фонда </w:t>
            </w:r>
          </w:p>
        </w:tc>
        <w:tc>
          <w:tcPr>
            <w:tcW w:w="1089" w:type="dxa"/>
            <w:tcBorders>
              <w:right w:val="single" w:sz="4" w:space="0" w:color="auto"/>
            </w:tcBorders>
            <w:noWrap/>
          </w:tcPr>
          <w:p w:rsidR="00D30D07" w:rsidRPr="00B2582C" w:rsidRDefault="00D30D07" w:rsidP="000B29AE">
            <w:pPr>
              <w:jc w:val="center"/>
            </w:pPr>
            <w:r w:rsidRPr="00B2582C">
              <w:rPr>
                <w:sz w:val="22"/>
                <w:szCs w:val="22"/>
              </w:rPr>
              <w:t>35</w:t>
            </w:r>
            <w:r w:rsidR="00474F4A">
              <w:rPr>
                <w:sz w:val="22"/>
                <w:szCs w:val="22"/>
              </w:rPr>
              <w:t>159</w:t>
            </w:r>
          </w:p>
        </w:tc>
        <w:tc>
          <w:tcPr>
            <w:tcW w:w="1089" w:type="dxa"/>
            <w:tcBorders>
              <w:left w:val="single" w:sz="4" w:space="0" w:color="auto"/>
            </w:tcBorders>
          </w:tcPr>
          <w:p w:rsidR="00D30D07" w:rsidRPr="00B2582C" w:rsidRDefault="00D30D07" w:rsidP="000B29AE">
            <w:pPr>
              <w:jc w:val="center"/>
            </w:pPr>
            <w:r w:rsidRPr="00B2582C">
              <w:rPr>
                <w:sz w:val="22"/>
                <w:szCs w:val="22"/>
              </w:rPr>
              <w:t>3</w:t>
            </w:r>
            <w:r w:rsidR="00474F4A">
              <w:rPr>
                <w:sz w:val="22"/>
                <w:szCs w:val="22"/>
              </w:rPr>
              <w:t>1088</w:t>
            </w:r>
          </w:p>
        </w:tc>
        <w:tc>
          <w:tcPr>
            <w:tcW w:w="1089" w:type="dxa"/>
            <w:noWrap/>
          </w:tcPr>
          <w:p w:rsidR="00D30D07" w:rsidRPr="00B2582C" w:rsidRDefault="00D30D07" w:rsidP="000B29AE">
            <w:pPr>
              <w:jc w:val="center"/>
            </w:pPr>
            <w:r w:rsidRPr="00B2582C">
              <w:rPr>
                <w:sz w:val="22"/>
                <w:szCs w:val="22"/>
              </w:rPr>
              <w:t>267</w:t>
            </w:r>
            <w:r w:rsidR="00474F4A">
              <w:rPr>
                <w:sz w:val="22"/>
                <w:szCs w:val="22"/>
              </w:rPr>
              <w:t>69</w:t>
            </w:r>
          </w:p>
        </w:tc>
        <w:tc>
          <w:tcPr>
            <w:tcW w:w="1276" w:type="dxa"/>
            <w:noWrap/>
            <w:vAlign w:val="center"/>
          </w:tcPr>
          <w:p w:rsidR="00D30D07" w:rsidRPr="00C439C1" w:rsidRDefault="00D30D07" w:rsidP="000B29AE">
            <w:pPr>
              <w:jc w:val="center"/>
              <w:rPr>
                <w:b/>
                <w:sz w:val="22"/>
                <w:szCs w:val="22"/>
              </w:rPr>
            </w:pPr>
            <w:r w:rsidRPr="00C439C1">
              <w:rPr>
                <w:b/>
                <w:sz w:val="22"/>
                <w:szCs w:val="22"/>
              </w:rPr>
              <w:t>9</w:t>
            </w:r>
            <w:r w:rsidR="00474F4A" w:rsidRPr="00C439C1">
              <w:rPr>
                <w:b/>
                <w:sz w:val="22"/>
                <w:szCs w:val="22"/>
              </w:rPr>
              <w:t>3016</w:t>
            </w:r>
          </w:p>
        </w:tc>
        <w:tc>
          <w:tcPr>
            <w:tcW w:w="851" w:type="dxa"/>
            <w:noWrap/>
            <w:vAlign w:val="center"/>
          </w:tcPr>
          <w:p w:rsidR="00D30D07" w:rsidRPr="00C439C1" w:rsidRDefault="00D30D07" w:rsidP="000B29AE">
            <w:pPr>
              <w:jc w:val="center"/>
              <w:rPr>
                <w:b/>
                <w:sz w:val="22"/>
                <w:szCs w:val="22"/>
              </w:rPr>
            </w:pPr>
            <w:r w:rsidRPr="00C439C1">
              <w:rPr>
                <w:b/>
                <w:sz w:val="22"/>
                <w:szCs w:val="22"/>
              </w:rPr>
              <w:t>100,0</w:t>
            </w:r>
          </w:p>
        </w:tc>
      </w:tr>
      <w:tr w:rsidR="00C439C1" w:rsidRPr="00B2582C" w:rsidTr="003666AC">
        <w:trPr>
          <w:trHeight w:val="65"/>
        </w:trPr>
        <w:tc>
          <w:tcPr>
            <w:tcW w:w="4122" w:type="dxa"/>
          </w:tcPr>
          <w:p w:rsidR="00C439C1" w:rsidRPr="00B2582C" w:rsidRDefault="00C439C1" w:rsidP="000B29AE">
            <w:pPr>
              <w:rPr>
                <w:color w:val="000000"/>
              </w:rPr>
            </w:pPr>
            <w:r w:rsidRPr="00B2582C">
              <w:rPr>
                <w:color w:val="000000"/>
                <w:sz w:val="22"/>
                <w:szCs w:val="22"/>
              </w:rPr>
              <w:t xml:space="preserve">2. Лесные земли – всего </w:t>
            </w:r>
          </w:p>
        </w:tc>
        <w:tc>
          <w:tcPr>
            <w:tcW w:w="1089" w:type="dxa"/>
            <w:noWrap/>
          </w:tcPr>
          <w:p w:rsidR="00C439C1" w:rsidRPr="00E251AF" w:rsidRDefault="00C439C1" w:rsidP="000B29AE">
            <w:pPr>
              <w:jc w:val="center"/>
            </w:pPr>
            <w:r>
              <w:rPr>
                <w:sz w:val="22"/>
                <w:szCs w:val="22"/>
              </w:rPr>
              <w:t>30595,3</w:t>
            </w:r>
          </w:p>
        </w:tc>
        <w:tc>
          <w:tcPr>
            <w:tcW w:w="1089" w:type="dxa"/>
          </w:tcPr>
          <w:p w:rsidR="00C439C1" w:rsidRPr="0071744C" w:rsidRDefault="00C439C1" w:rsidP="000B29AE">
            <w:pPr>
              <w:jc w:val="center"/>
            </w:pPr>
            <w:r w:rsidRPr="0071744C">
              <w:rPr>
                <w:sz w:val="22"/>
                <w:szCs w:val="22"/>
              </w:rPr>
              <w:t>24695,7</w:t>
            </w:r>
          </w:p>
        </w:tc>
        <w:tc>
          <w:tcPr>
            <w:tcW w:w="1089" w:type="dxa"/>
            <w:noWrap/>
          </w:tcPr>
          <w:p w:rsidR="00C439C1" w:rsidRPr="0071744C" w:rsidRDefault="00C439C1" w:rsidP="000B29AE">
            <w:pPr>
              <w:jc w:val="center"/>
            </w:pPr>
            <w:r w:rsidRPr="0071744C">
              <w:rPr>
                <w:sz w:val="22"/>
                <w:szCs w:val="22"/>
              </w:rPr>
              <w:t>23678,7</w:t>
            </w:r>
          </w:p>
        </w:tc>
        <w:tc>
          <w:tcPr>
            <w:tcW w:w="1276" w:type="dxa"/>
            <w:noWrap/>
            <w:vAlign w:val="bottom"/>
          </w:tcPr>
          <w:p w:rsidR="00C439C1" w:rsidRPr="00C439C1" w:rsidRDefault="00C439C1" w:rsidP="00C439C1">
            <w:pPr>
              <w:jc w:val="center"/>
              <w:rPr>
                <w:b/>
                <w:sz w:val="22"/>
                <w:szCs w:val="22"/>
              </w:rPr>
            </w:pPr>
            <w:r w:rsidRPr="00C439C1">
              <w:rPr>
                <w:b/>
                <w:sz w:val="22"/>
                <w:szCs w:val="22"/>
              </w:rPr>
              <w:t>78969,7</w:t>
            </w:r>
          </w:p>
        </w:tc>
        <w:tc>
          <w:tcPr>
            <w:tcW w:w="851" w:type="dxa"/>
            <w:noWrap/>
            <w:vAlign w:val="bottom"/>
          </w:tcPr>
          <w:p w:rsidR="00C439C1" w:rsidRPr="00C439C1" w:rsidRDefault="00C439C1" w:rsidP="00C439C1">
            <w:pPr>
              <w:jc w:val="center"/>
              <w:rPr>
                <w:b/>
                <w:sz w:val="22"/>
                <w:szCs w:val="22"/>
              </w:rPr>
            </w:pPr>
            <w:r w:rsidRPr="00C439C1">
              <w:rPr>
                <w:b/>
                <w:sz w:val="22"/>
                <w:szCs w:val="22"/>
              </w:rPr>
              <w:t>85</w:t>
            </w:r>
          </w:p>
        </w:tc>
      </w:tr>
      <w:tr w:rsidR="00C439C1" w:rsidRPr="00B2582C" w:rsidTr="003666AC">
        <w:trPr>
          <w:trHeight w:val="107"/>
        </w:trPr>
        <w:tc>
          <w:tcPr>
            <w:tcW w:w="4122" w:type="dxa"/>
          </w:tcPr>
          <w:p w:rsidR="00C439C1" w:rsidRPr="00B2582C" w:rsidRDefault="00C439C1" w:rsidP="000B29AE">
            <w:pPr>
              <w:rPr>
                <w:color w:val="000000"/>
              </w:rPr>
            </w:pPr>
            <w:r w:rsidRPr="00B2582C">
              <w:rPr>
                <w:color w:val="000000"/>
                <w:sz w:val="22"/>
                <w:szCs w:val="22"/>
              </w:rPr>
              <w:t xml:space="preserve">2.1. Покрытые лесом – всего </w:t>
            </w:r>
          </w:p>
        </w:tc>
        <w:tc>
          <w:tcPr>
            <w:tcW w:w="1089" w:type="dxa"/>
            <w:noWrap/>
          </w:tcPr>
          <w:p w:rsidR="00C439C1" w:rsidRPr="00E251AF" w:rsidRDefault="00C439C1" w:rsidP="000B29AE">
            <w:pPr>
              <w:jc w:val="center"/>
            </w:pPr>
            <w:r w:rsidRPr="00E251AF">
              <w:rPr>
                <w:sz w:val="22"/>
                <w:szCs w:val="22"/>
              </w:rPr>
              <w:t>29178,2</w:t>
            </w:r>
          </w:p>
        </w:tc>
        <w:tc>
          <w:tcPr>
            <w:tcW w:w="1089" w:type="dxa"/>
          </w:tcPr>
          <w:p w:rsidR="00C439C1" w:rsidRPr="0071744C" w:rsidRDefault="00C439C1" w:rsidP="000B29AE">
            <w:pPr>
              <w:jc w:val="center"/>
            </w:pPr>
            <w:r w:rsidRPr="0071744C">
              <w:rPr>
                <w:sz w:val="22"/>
                <w:szCs w:val="22"/>
              </w:rPr>
              <w:t>23359,4</w:t>
            </w:r>
          </w:p>
        </w:tc>
        <w:tc>
          <w:tcPr>
            <w:tcW w:w="1089" w:type="dxa"/>
            <w:noWrap/>
          </w:tcPr>
          <w:p w:rsidR="00C439C1" w:rsidRPr="0071744C" w:rsidRDefault="00C439C1" w:rsidP="000B29AE">
            <w:pPr>
              <w:jc w:val="center"/>
            </w:pPr>
            <w:r w:rsidRPr="0071744C">
              <w:rPr>
                <w:sz w:val="22"/>
                <w:szCs w:val="22"/>
              </w:rPr>
              <w:t>22766,5</w:t>
            </w:r>
          </w:p>
        </w:tc>
        <w:tc>
          <w:tcPr>
            <w:tcW w:w="1276" w:type="dxa"/>
            <w:noWrap/>
            <w:vAlign w:val="bottom"/>
          </w:tcPr>
          <w:p w:rsidR="00C439C1" w:rsidRPr="00C439C1" w:rsidRDefault="00C439C1" w:rsidP="00C439C1">
            <w:pPr>
              <w:jc w:val="center"/>
              <w:rPr>
                <w:b/>
                <w:sz w:val="22"/>
                <w:szCs w:val="22"/>
              </w:rPr>
            </w:pPr>
            <w:r w:rsidRPr="00C439C1">
              <w:rPr>
                <w:b/>
                <w:sz w:val="22"/>
                <w:szCs w:val="22"/>
              </w:rPr>
              <w:t>75304,1</w:t>
            </w:r>
          </w:p>
        </w:tc>
        <w:tc>
          <w:tcPr>
            <w:tcW w:w="851" w:type="dxa"/>
            <w:noWrap/>
            <w:vAlign w:val="bottom"/>
          </w:tcPr>
          <w:p w:rsidR="00C439C1" w:rsidRPr="00C439C1" w:rsidRDefault="00C439C1" w:rsidP="00C439C1">
            <w:pPr>
              <w:jc w:val="center"/>
              <w:rPr>
                <w:b/>
                <w:sz w:val="22"/>
                <w:szCs w:val="22"/>
              </w:rPr>
            </w:pPr>
            <w:r w:rsidRPr="00C439C1">
              <w:rPr>
                <w:b/>
                <w:sz w:val="22"/>
                <w:szCs w:val="22"/>
              </w:rPr>
              <w:t>81</w:t>
            </w:r>
          </w:p>
        </w:tc>
      </w:tr>
      <w:tr w:rsidR="00C439C1" w:rsidRPr="00B2582C" w:rsidTr="003666AC">
        <w:trPr>
          <w:trHeight w:val="242"/>
        </w:trPr>
        <w:tc>
          <w:tcPr>
            <w:tcW w:w="4122" w:type="dxa"/>
          </w:tcPr>
          <w:p w:rsidR="00C439C1" w:rsidRPr="00B2582C" w:rsidRDefault="00C439C1" w:rsidP="000B29AE">
            <w:pPr>
              <w:rPr>
                <w:color w:val="000000"/>
              </w:rPr>
            </w:pPr>
            <w:r w:rsidRPr="00B2582C">
              <w:rPr>
                <w:color w:val="000000"/>
                <w:sz w:val="22"/>
                <w:szCs w:val="22"/>
              </w:rPr>
              <w:t xml:space="preserve">2.1.1. в том числе лесные культуры </w:t>
            </w:r>
          </w:p>
        </w:tc>
        <w:tc>
          <w:tcPr>
            <w:tcW w:w="1089" w:type="dxa"/>
            <w:noWrap/>
          </w:tcPr>
          <w:p w:rsidR="00C439C1" w:rsidRPr="00E251AF" w:rsidRDefault="00C439C1" w:rsidP="000B29AE">
            <w:pPr>
              <w:jc w:val="center"/>
            </w:pPr>
            <w:r w:rsidRPr="00E251AF">
              <w:rPr>
                <w:sz w:val="22"/>
                <w:szCs w:val="22"/>
              </w:rPr>
              <w:t>14417</w:t>
            </w:r>
          </w:p>
        </w:tc>
        <w:tc>
          <w:tcPr>
            <w:tcW w:w="1089" w:type="dxa"/>
          </w:tcPr>
          <w:p w:rsidR="00C439C1" w:rsidRPr="0071744C" w:rsidRDefault="00C439C1" w:rsidP="000B29AE">
            <w:pPr>
              <w:jc w:val="center"/>
            </w:pPr>
            <w:r w:rsidRPr="0071744C">
              <w:rPr>
                <w:sz w:val="22"/>
                <w:szCs w:val="22"/>
              </w:rPr>
              <w:t>2375,1</w:t>
            </w:r>
          </w:p>
        </w:tc>
        <w:tc>
          <w:tcPr>
            <w:tcW w:w="1089" w:type="dxa"/>
            <w:noWrap/>
          </w:tcPr>
          <w:p w:rsidR="00C439C1" w:rsidRPr="0071744C" w:rsidRDefault="00C439C1" w:rsidP="000B29AE">
            <w:pPr>
              <w:jc w:val="center"/>
            </w:pPr>
            <w:r w:rsidRPr="0071744C">
              <w:rPr>
                <w:sz w:val="22"/>
                <w:szCs w:val="22"/>
              </w:rPr>
              <w:t>6935,1</w:t>
            </w:r>
          </w:p>
        </w:tc>
        <w:tc>
          <w:tcPr>
            <w:tcW w:w="1276" w:type="dxa"/>
            <w:noWrap/>
            <w:vAlign w:val="bottom"/>
          </w:tcPr>
          <w:p w:rsidR="00C439C1" w:rsidRPr="00C439C1" w:rsidRDefault="00C439C1" w:rsidP="00C439C1">
            <w:pPr>
              <w:jc w:val="center"/>
              <w:rPr>
                <w:b/>
                <w:sz w:val="22"/>
                <w:szCs w:val="22"/>
              </w:rPr>
            </w:pPr>
            <w:r w:rsidRPr="00C439C1">
              <w:rPr>
                <w:b/>
                <w:sz w:val="22"/>
                <w:szCs w:val="22"/>
              </w:rPr>
              <w:t>23727,2</w:t>
            </w:r>
          </w:p>
        </w:tc>
        <w:tc>
          <w:tcPr>
            <w:tcW w:w="851" w:type="dxa"/>
            <w:noWrap/>
            <w:vAlign w:val="bottom"/>
          </w:tcPr>
          <w:p w:rsidR="00C439C1" w:rsidRPr="00C439C1" w:rsidRDefault="00C439C1" w:rsidP="00C439C1">
            <w:pPr>
              <w:jc w:val="center"/>
              <w:rPr>
                <w:b/>
                <w:sz w:val="22"/>
                <w:szCs w:val="22"/>
              </w:rPr>
            </w:pPr>
            <w:r w:rsidRPr="00C439C1">
              <w:rPr>
                <w:b/>
                <w:sz w:val="22"/>
                <w:szCs w:val="22"/>
              </w:rPr>
              <w:t>26</w:t>
            </w:r>
          </w:p>
        </w:tc>
      </w:tr>
      <w:tr w:rsidR="00C439C1" w:rsidRPr="00B2582C" w:rsidTr="003666AC">
        <w:trPr>
          <w:trHeight w:val="123"/>
        </w:trPr>
        <w:tc>
          <w:tcPr>
            <w:tcW w:w="4122" w:type="dxa"/>
          </w:tcPr>
          <w:p w:rsidR="00C439C1" w:rsidRPr="00B2582C" w:rsidRDefault="00C439C1" w:rsidP="000B29AE">
            <w:pPr>
              <w:rPr>
                <w:color w:val="000000"/>
              </w:rPr>
            </w:pPr>
            <w:r w:rsidRPr="00B2582C">
              <w:rPr>
                <w:color w:val="000000"/>
                <w:sz w:val="22"/>
                <w:szCs w:val="22"/>
              </w:rPr>
              <w:lastRenderedPageBreak/>
              <w:t xml:space="preserve">2.2. Не покрытые лесом – всего </w:t>
            </w:r>
          </w:p>
        </w:tc>
        <w:tc>
          <w:tcPr>
            <w:tcW w:w="1089" w:type="dxa"/>
            <w:noWrap/>
          </w:tcPr>
          <w:p w:rsidR="00C439C1" w:rsidRPr="005961BA" w:rsidRDefault="00C439C1" w:rsidP="000B29AE">
            <w:pPr>
              <w:jc w:val="center"/>
            </w:pPr>
            <w:r w:rsidRPr="005961BA">
              <w:rPr>
                <w:sz w:val="22"/>
                <w:szCs w:val="22"/>
              </w:rPr>
              <w:t>1417,1</w:t>
            </w:r>
          </w:p>
        </w:tc>
        <w:tc>
          <w:tcPr>
            <w:tcW w:w="1089" w:type="dxa"/>
          </w:tcPr>
          <w:p w:rsidR="00C439C1" w:rsidRPr="0071744C" w:rsidRDefault="00C439C1" w:rsidP="000B29AE">
            <w:pPr>
              <w:jc w:val="center"/>
            </w:pPr>
            <w:r w:rsidRPr="0071744C">
              <w:rPr>
                <w:sz w:val="22"/>
                <w:szCs w:val="22"/>
              </w:rPr>
              <w:t>1336,3</w:t>
            </w:r>
          </w:p>
        </w:tc>
        <w:tc>
          <w:tcPr>
            <w:tcW w:w="1089" w:type="dxa"/>
            <w:noWrap/>
          </w:tcPr>
          <w:p w:rsidR="00C439C1" w:rsidRPr="0071744C" w:rsidRDefault="00C439C1" w:rsidP="000B29AE">
            <w:pPr>
              <w:jc w:val="center"/>
            </w:pPr>
            <w:r w:rsidRPr="0071744C">
              <w:rPr>
                <w:sz w:val="22"/>
                <w:szCs w:val="22"/>
              </w:rPr>
              <w:t>912,2</w:t>
            </w:r>
          </w:p>
        </w:tc>
        <w:tc>
          <w:tcPr>
            <w:tcW w:w="1276" w:type="dxa"/>
            <w:noWrap/>
            <w:vAlign w:val="bottom"/>
          </w:tcPr>
          <w:p w:rsidR="00C439C1" w:rsidRPr="00C439C1" w:rsidRDefault="00C439C1" w:rsidP="00C439C1">
            <w:pPr>
              <w:jc w:val="center"/>
              <w:rPr>
                <w:b/>
                <w:sz w:val="22"/>
                <w:szCs w:val="22"/>
              </w:rPr>
            </w:pPr>
            <w:r w:rsidRPr="00C439C1">
              <w:rPr>
                <w:b/>
                <w:sz w:val="22"/>
                <w:szCs w:val="22"/>
              </w:rPr>
              <w:t>3665,6</w:t>
            </w:r>
          </w:p>
        </w:tc>
        <w:tc>
          <w:tcPr>
            <w:tcW w:w="851" w:type="dxa"/>
            <w:noWrap/>
            <w:vAlign w:val="bottom"/>
          </w:tcPr>
          <w:p w:rsidR="00C439C1" w:rsidRPr="00C439C1" w:rsidRDefault="00C439C1" w:rsidP="00C439C1">
            <w:pPr>
              <w:jc w:val="center"/>
              <w:rPr>
                <w:b/>
                <w:sz w:val="22"/>
                <w:szCs w:val="22"/>
              </w:rPr>
            </w:pPr>
            <w:r w:rsidRPr="00C439C1">
              <w:rPr>
                <w:b/>
                <w:sz w:val="22"/>
                <w:szCs w:val="22"/>
              </w:rPr>
              <w:t>4</w:t>
            </w:r>
          </w:p>
        </w:tc>
      </w:tr>
      <w:tr w:rsidR="00C439C1" w:rsidRPr="00B2582C" w:rsidTr="003666AC">
        <w:trPr>
          <w:trHeight w:val="452"/>
        </w:trPr>
        <w:tc>
          <w:tcPr>
            <w:tcW w:w="4122" w:type="dxa"/>
          </w:tcPr>
          <w:p w:rsidR="00C439C1" w:rsidRPr="00B2582C" w:rsidRDefault="00C439C1" w:rsidP="000B29AE">
            <w:pPr>
              <w:ind w:firstLine="333"/>
              <w:rPr>
                <w:color w:val="000000"/>
              </w:rPr>
            </w:pPr>
            <w:r w:rsidRPr="00B2582C">
              <w:rPr>
                <w:color w:val="000000"/>
                <w:sz w:val="22"/>
                <w:szCs w:val="22"/>
              </w:rPr>
              <w:t xml:space="preserve">в том числе: </w:t>
            </w:r>
          </w:p>
          <w:p w:rsidR="00C439C1" w:rsidRPr="00B2582C" w:rsidRDefault="00C439C1" w:rsidP="000B29AE">
            <w:pPr>
              <w:ind w:firstLine="333"/>
              <w:rPr>
                <w:color w:val="000000"/>
              </w:rPr>
            </w:pPr>
            <w:r w:rsidRPr="00B2582C">
              <w:rPr>
                <w:color w:val="000000"/>
                <w:sz w:val="22"/>
                <w:szCs w:val="22"/>
              </w:rPr>
              <w:t xml:space="preserve">несомкнувшиеся лесные культуры </w:t>
            </w:r>
          </w:p>
        </w:tc>
        <w:tc>
          <w:tcPr>
            <w:tcW w:w="1089" w:type="dxa"/>
            <w:noWrap/>
          </w:tcPr>
          <w:p w:rsidR="00C439C1" w:rsidRPr="00DB6CD2" w:rsidRDefault="00C439C1" w:rsidP="000B29AE">
            <w:pPr>
              <w:jc w:val="center"/>
              <w:rPr>
                <w:color w:val="FF0000"/>
              </w:rPr>
            </w:pPr>
          </w:p>
          <w:p w:rsidR="00C439C1" w:rsidRPr="005961BA" w:rsidRDefault="00C439C1" w:rsidP="000B29AE">
            <w:pPr>
              <w:jc w:val="center"/>
            </w:pPr>
            <w:r w:rsidRPr="005961BA">
              <w:rPr>
                <w:sz w:val="22"/>
                <w:szCs w:val="22"/>
              </w:rPr>
              <w:t>682,3</w:t>
            </w:r>
          </w:p>
        </w:tc>
        <w:tc>
          <w:tcPr>
            <w:tcW w:w="1089" w:type="dxa"/>
          </w:tcPr>
          <w:p w:rsidR="00C439C1" w:rsidRPr="00DB6CD2" w:rsidRDefault="00C439C1" w:rsidP="000B29AE">
            <w:pPr>
              <w:jc w:val="center"/>
              <w:rPr>
                <w:color w:val="FF0000"/>
              </w:rPr>
            </w:pPr>
          </w:p>
          <w:p w:rsidR="00C439C1" w:rsidRPr="0071744C" w:rsidRDefault="00C439C1" w:rsidP="000B29AE">
            <w:pPr>
              <w:jc w:val="center"/>
            </w:pPr>
            <w:r w:rsidRPr="0071744C">
              <w:rPr>
                <w:sz w:val="22"/>
                <w:szCs w:val="22"/>
              </w:rPr>
              <w:t>588,2</w:t>
            </w:r>
          </w:p>
        </w:tc>
        <w:tc>
          <w:tcPr>
            <w:tcW w:w="1089" w:type="dxa"/>
            <w:noWrap/>
          </w:tcPr>
          <w:p w:rsidR="00C439C1" w:rsidRPr="0071744C" w:rsidRDefault="00C439C1" w:rsidP="000B29AE">
            <w:pPr>
              <w:jc w:val="center"/>
            </w:pPr>
          </w:p>
          <w:p w:rsidR="00C439C1" w:rsidRPr="0071744C" w:rsidRDefault="00C439C1" w:rsidP="000B29AE">
            <w:pPr>
              <w:jc w:val="center"/>
            </w:pPr>
            <w:r w:rsidRPr="0071744C">
              <w:rPr>
                <w:sz w:val="22"/>
                <w:szCs w:val="22"/>
              </w:rPr>
              <w:t>620,7</w:t>
            </w:r>
          </w:p>
        </w:tc>
        <w:tc>
          <w:tcPr>
            <w:tcW w:w="1276" w:type="dxa"/>
            <w:noWrap/>
            <w:vAlign w:val="bottom"/>
          </w:tcPr>
          <w:p w:rsidR="00C439C1" w:rsidRPr="00C439C1" w:rsidRDefault="00C439C1" w:rsidP="00C439C1">
            <w:pPr>
              <w:jc w:val="center"/>
              <w:rPr>
                <w:b/>
                <w:sz w:val="22"/>
                <w:szCs w:val="22"/>
              </w:rPr>
            </w:pPr>
            <w:r w:rsidRPr="00C439C1">
              <w:rPr>
                <w:b/>
                <w:sz w:val="22"/>
                <w:szCs w:val="22"/>
              </w:rPr>
              <w:t>1891,2</w:t>
            </w:r>
          </w:p>
        </w:tc>
        <w:tc>
          <w:tcPr>
            <w:tcW w:w="851" w:type="dxa"/>
            <w:noWrap/>
            <w:vAlign w:val="bottom"/>
          </w:tcPr>
          <w:p w:rsidR="00C439C1" w:rsidRPr="00C439C1" w:rsidRDefault="00C439C1" w:rsidP="00C439C1">
            <w:pPr>
              <w:jc w:val="center"/>
              <w:rPr>
                <w:b/>
                <w:sz w:val="22"/>
                <w:szCs w:val="22"/>
              </w:rPr>
            </w:pPr>
            <w:r w:rsidRPr="00C439C1">
              <w:rPr>
                <w:b/>
                <w:sz w:val="22"/>
                <w:szCs w:val="22"/>
              </w:rPr>
              <w:t>2</w:t>
            </w:r>
          </w:p>
        </w:tc>
      </w:tr>
      <w:tr w:rsidR="00C439C1" w:rsidRPr="00B2582C" w:rsidTr="003666AC">
        <w:trPr>
          <w:trHeight w:val="318"/>
        </w:trPr>
        <w:tc>
          <w:tcPr>
            <w:tcW w:w="4122" w:type="dxa"/>
          </w:tcPr>
          <w:p w:rsidR="00C439C1" w:rsidRPr="00B2582C" w:rsidRDefault="00C439C1" w:rsidP="003666AC">
            <w:pPr>
              <w:ind w:firstLine="900"/>
              <w:rPr>
                <w:color w:val="000000"/>
                <w:sz w:val="22"/>
                <w:szCs w:val="22"/>
              </w:rPr>
            </w:pPr>
            <w:r>
              <w:rPr>
                <w:color w:val="000000"/>
                <w:sz w:val="22"/>
                <w:szCs w:val="22"/>
              </w:rPr>
              <w:t>редины естественные</w:t>
            </w:r>
          </w:p>
        </w:tc>
        <w:tc>
          <w:tcPr>
            <w:tcW w:w="1089" w:type="dxa"/>
            <w:noWrap/>
          </w:tcPr>
          <w:p w:rsidR="00C439C1" w:rsidRPr="005961BA" w:rsidRDefault="00C439C1" w:rsidP="003666AC">
            <w:pPr>
              <w:jc w:val="center"/>
            </w:pPr>
            <w:r w:rsidRPr="005961BA">
              <w:t>4,1</w:t>
            </w:r>
          </w:p>
        </w:tc>
        <w:tc>
          <w:tcPr>
            <w:tcW w:w="1089" w:type="dxa"/>
          </w:tcPr>
          <w:p w:rsidR="00C439C1" w:rsidRPr="00DB6CD2" w:rsidRDefault="00C439C1" w:rsidP="003666AC">
            <w:pPr>
              <w:jc w:val="center"/>
              <w:rPr>
                <w:color w:val="FF0000"/>
                <w:sz w:val="22"/>
                <w:szCs w:val="22"/>
              </w:rPr>
            </w:pPr>
          </w:p>
        </w:tc>
        <w:tc>
          <w:tcPr>
            <w:tcW w:w="1089" w:type="dxa"/>
            <w:noWrap/>
          </w:tcPr>
          <w:p w:rsidR="00C439C1" w:rsidRPr="0071744C" w:rsidRDefault="00C439C1" w:rsidP="003666AC">
            <w:pPr>
              <w:jc w:val="center"/>
              <w:rPr>
                <w:sz w:val="22"/>
                <w:szCs w:val="22"/>
              </w:rPr>
            </w:pPr>
          </w:p>
        </w:tc>
        <w:tc>
          <w:tcPr>
            <w:tcW w:w="1276" w:type="dxa"/>
            <w:noWrap/>
            <w:vAlign w:val="bottom"/>
          </w:tcPr>
          <w:p w:rsidR="00C439C1" w:rsidRPr="00C439C1" w:rsidRDefault="00C439C1" w:rsidP="00C439C1">
            <w:pPr>
              <w:jc w:val="center"/>
              <w:rPr>
                <w:b/>
                <w:sz w:val="22"/>
                <w:szCs w:val="22"/>
              </w:rPr>
            </w:pPr>
            <w:r w:rsidRPr="00C439C1">
              <w:rPr>
                <w:b/>
                <w:sz w:val="22"/>
                <w:szCs w:val="22"/>
              </w:rPr>
              <w:t>4,1</w:t>
            </w:r>
          </w:p>
        </w:tc>
        <w:tc>
          <w:tcPr>
            <w:tcW w:w="851" w:type="dxa"/>
            <w:noWrap/>
            <w:vAlign w:val="bottom"/>
          </w:tcPr>
          <w:p w:rsidR="00C439C1" w:rsidRPr="00C439C1" w:rsidRDefault="00C439C1" w:rsidP="00C439C1">
            <w:pPr>
              <w:jc w:val="center"/>
              <w:rPr>
                <w:b/>
                <w:sz w:val="22"/>
                <w:szCs w:val="22"/>
              </w:rPr>
            </w:pPr>
            <w:r w:rsidRPr="00C439C1">
              <w:rPr>
                <w:b/>
                <w:sz w:val="22"/>
                <w:szCs w:val="22"/>
              </w:rPr>
              <w:t>0</w:t>
            </w:r>
          </w:p>
        </w:tc>
      </w:tr>
      <w:tr w:rsidR="00C439C1" w:rsidRPr="00B2582C" w:rsidTr="003666AC">
        <w:trPr>
          <w:trHeight w:val="177"/>
        </w:trPr>
        <w:tc>
          <w:tcPr>
            <w:tcW w:w="4122" w:type="dxa"/>
          </w:tcPr>
          <w:p w:rsidR="00C439C1" w:rsidRPr="00B2582C" w:rsidRDefault="00C439C1" w:rsidP="000B29AE">
            <w:pPr>
              <w:ind w:firstLine="333"/>
              <w:rPr>
                <w:color w:val="000000"/>
              </w:rPr>
            </w:pPr>
            <w:r w:rsidRPr="00B2582C">
              <w:rPr>
                <w:color w:val="000000"/>
                <w:sz w:val="22"/>
                <w:szCs w:val="22"/>
              </w:rPr>
              <w:t xml:space="preserve">фонд лесовосстановления – всего </w:t>
            </w:r>
          </w:p>
        </w:tc>
        <w:tc>
          <w:tcPr>
            <w:tcW w:w="1089" w:type="dxa"/>
            <w:noWrap/>
          </w:tcPr>
          <w:p w:rsidR="00C439C1" w:rsidRPr="005961BA" w:rsidRDefault="00C439C1" w:rsidP="000B29AE">
            <w:pPr>
              <w:jc w:val="center"/>
            </w:pPr>
            <w:r w:rsidRPr="005961BA">
              <w:rPr>
                <w:sz w:val="22"/>
                <w:szCs w:val="22"/>
              </w:rPr>
              <w:t>730,7</w:t>
            </w:r>
          </w:p>
        </w:tc>
        <w:tc>
          <w:tcPr>
            <w:tcW w:w="1089" w:type="dxa"/>
          </w:tcPr>
          <w:p w:rsidR="00C439C1" w:rsidRPr="0071744C" w:rsidRDefault="00C439C1" w:rsidP="000B29AE">
            <w:pPr>
              <w:jc w:val="center"/>
            </w:pPr>
            <w:r w:rsidRPr="0071744C">
              <w:rPr>
                <w:sz w:val="22"/>
                <w:szCs w:val="22"/>
              </w:rPr>
              <w:t>748,1</w:t>
            </w:r>
          </w:p>
        </w:tc>
        <w:tc>
          <w:tcPr>
            <w:tcW w:w="1089" w:type="dxa"/>
            <w:noWrap/>
          </w:tcPr>
          <w:p w:rsidR="00C439C1" w:rsidRPr="0071744C" w:rsidRDefault="00C439C1" w:rsidP="000B29AE">
            <w:pPr>
              <w:jc w:val="center"/>
            </w:pPr>
            <w:r w:rsidRPr="0071744C">
              <w:rPr>
                <w:sz w:val="22"/>
                <w:szCs w:val="22"/>
              </w:rPr>
              <w:t>291,5</w:t>
            </w:r>
          </w:p>
        </w:tc>
        <w:tc>
          <w:tcPr>
            <w:tcW w:w="1276" w:type="dxa"/>
            <w:noWrap/>
            <w:vAlign w:val="bottom"/>
          </w:tcPr>
          <w:p w:rsidR="00C439C1" w:rsidRPr="00C439C1" w:rsidRDefault="00C439C1" w:rsidP="00C439C1">
            <w:pPr>
              <w:jc w:val="center"/>
              <w:rPr>
                <w:b/>
                <w:sz w:val="22"/>
                <w:szCs w:val="22"/>
              </w:rPr>
            </w:pPr>
            <w:r w:rsidRPr="00C439C1">
              <w:rPr>
                <w:b/>
                <w:sz w:val="22"/>
                <w:szCs w:val="22"/>
              </w:rPr>
              <w:t>1770,3</w:t>
            </w:r>
          </w:p>
        </w:tc>
        <w:tc>
          <w:tcPr>
            <w:tcW w:w="851" w:type="dxa"/>
            <w:noWrap/>
            <w:vAlign w:val="bottom"/>
          </w:tcPr>
          <w:p w:rsidR="00C439C1" w:rsidRPr="00C439C1" w:rsidRDefault="00C439C1" w:rsidP="00C439C1">
            <w:pPr>
              <w:jc w:val="center"/>
              <w:rPr>
                <w:b/>
                <w:sz w:val="22"/>
                <w:szCs w:val="22"/>
              </w:rPr>
            </w:pPr>
            <w:r w:rsidRPr="00C439C1">
              <w:rPr>
                <w:b/>
                <w:sz w:val="22"/>
                <w:szCs w:val="22"/>
              </w:rPr>
              <w:t>2</w:t>
            </w:r>
          </w:p>
        </w:tc>
      </w:tr>
      <w:tr w:rsidR="00C439C1" w:rsidRPr="00B2582C" w:rsidTr="003666AC">
        <w:trPr>
          <w:trHeight w:val="65"/>
        </w:trPr>
        <w:tc>
          <w:tcPr>
            <w:tcW w:w="4122" w:type="dxa"/>
          </w:tcPr>
          <w:p w:rsidR="00C439C1" w:rsidRPr="00B2582C" w:rsidRDefault="00C439C1" w:rsidP="000B29AE">
            <w:pPr>
              <w:ind w:firstLine="900"/>
              <w:rPr>
                <w:color w:val="000000"/>
              </w:rPr>
            </w:pPr>
            <w:r w:rsidRPr="00B2582C">
              <w:rPr>
                <w:color w:val="000000"/>
                <w:sz w:val="22"/>
                <w:szCs w:val="22"/>
              </w:rPr>
              <w:t>погибшие насаждения</w:t>
            </w:r>
          </w:p>
        </w:tc>
        <w:tc>
          <w:tcPr>
            <w:tcW w:w="1089" w:type="dxa"/>
            <w:noWrap/>
          </w:tcPr>
          <w:p w:rsidR="00C439C1" w:rsidRPr="00DB6CD2" w:rsidRDefault="00C439C1" w:rsidP="000B29AE">
            <w:pPr>
              <w:jc w:val="center"/>
              <w:rPr>
                <w:color w:val="FF0000"/>
              </w:rPr>
            </w:pPr>
          </w:p>
        </w:tc>
        <w:tc>
          <w:tcPr>
            <w:tcW w:w="1089" w:type="dxa"/>
          </w:tcPr>
          <w:p w:rsidR="00C439C1" w:rsidRPr="0071744C" w:rsidRDefault="00C439C1" w:rsidP="000B29AE">
            <w:pPr>
              <w:jc w:val="center"/>
            </w:pPr>
            <w:r w:rsidRPr="0071744C">
              <w:rPr>
                <w:sz w:val="22"/>
                <w:szCs w:val="22"/>
              </w:rPr>
              <w:t>44,7</w:t>
            </w:r>
          </w:p>
        </w:tc>
        <w:tc>
          <w:tcPr>
            <w:tcW w:w="1089" w:type="dxa"/>
            <w:noWrap/>
          </w:tcPr>
          <w:p w:rsidR="00C439C1" w:rsidRPr="009F0CD2" w:rsidRDefault="00C439C1" w:rsidP="000B29AE">
            <w:pPr>
              <w:jc w:val="center"/>
            </w:pPr>
            <w:r w:rsidRPr="009F0CD2">
              <w:rPr>
                <w:sz w:val="22"/>
                <w:szCs w:val="22"/>
              </w:rPr>
              <w:t>43,6</w:t>
            </w:r>
          </w:p>
        </w:tc>
        <w:tc>
          <w:tcPr>
            <w:tcW w:w="1276" w:type="dxa"/>
            <w:noWrap/>
            <w:vAlign w:val="bottom"/>
          </w:tcPr>
          <w:p w:rsidR="00C439C1" w:rsidRPr="00C439C1" w:rsidRDefault="00C439C1" w:rsidP="00C439C1">
            <w:pPr>
              <w:jc w:val="center"/>
              <w:rPr>
                <w:b/>
                <w:sz w:val="22"/>
                <w:szCs w:val="22"/>
              </w:rPr>
            </w:pPr>
            <w:r w:rsidRPr="00C439C1">
              <w:rPr>
                <w:b/>
                <w:sz w:val="22"/>
                <w:szCs w:val="22"/>
              </w:rPr>
              <w:t>88,3</w:t>
            </w:r>
          </w:p>
        </w:tc>
        <w:tc>
          <w:tcPr>
            <w:tcW w:w="851" w:type="dxa"/>
            <w:noWrap/>
            <w:vAlign w:val="bottom"/>
          </w:tcPr>
          <w:p w:rsidR="00C439C1" w:rsidRPr="00C439C1" w:rsidRDefault="00C439C1" w:rsidP="00C439C1">
            <w:pPr>
              <w:jc w:val="center"/>
              <w:rPr>
                <w:b/>
                <w:sz w:val="22"/>
                <w:szCs w:val="22"/>
              </w:rPr>
            </w:pPr>
            <w:r w:rsidRPr="00C439C1">
              <w:rPr>
                <w:b/>
                <w:sz w:val="22"/>
                <w:szCs w:val="22"/>
              </w:rPr>
              <w:t>0</w:t>
            </w:r>
          </w:p>
        </w:tc>
      </w:tr>
      <w:tr w:rsidR="00C439C1" w:rsidRPr="00B2582C" w:rsidTr="003666AC">
        <w:trPr>
          <w:trHeight w:val="65"/>
        </w:trPr>
        <w:tc>
          <w:tcPr>
            <w:tcW w:w="4122" w:type="dxa"/>
          </w:tcPr>
          <w:p w:rsidR="00C439C1" w:rsidRPr="00B2582C" w:rsidRDefault="00C439C1" w:rsidP="000B29AE">
            <w:pPr>
              <w:ind w:firstLine="900"/>
              <w:rPr>
                <w:color w:val="000000"/>
              </w:rPr>
            </w:pPr>
            <w:r w:rsidRPr="00B2582C">
              <w:rPr>
                <w:color w:val="000000"/>
                <w:sz w:val="22"/>
                <w:szCs w:val="22"/>
              </w:rPr>
              <w:t>вырубки</w:t>
            </w:r>
          </w:p>
        </w:tc>
        <w:tc>
          <w:tcPr>
            <w:tcW w:w="1089" w:type="dxa"/>
            <w:noWrap/>
          </w:tcPr>
          <w:p w:rsidR="00C439C1" w:rsidRPr="005961BA" w:rsidRDefault="00C439C1" w:rsidP="000B29AE">
            <w:pPr>
              <w:jc w:val="center"/>
            </w:pPr>
            <w:r w:rsidRPr="005961BA">
              <w:rPr>
                <w:sz w:val="22"/>
                <w:szCs w:val="22"/>
              </w:rPr>
              <w:t>632,3</w:t>
            </w:r>
          </w:p>
        </w:tc>
        <w:tc>
          <w:tcPr>
            <w:tcW w:w="1089" w:type="dxa"/>
          </w:tcPr>
          <w:p w:rsidR="00C439C1" w:rsidRPr="0071744C" w:rsidRDefault="00C439C1" w:rsidP="000B29AE">
            <w:pPr>
              <w:jc w:val="center"/>
            </w:pPr>
            <w:r w:rsidRPr="0071744C">
              <w:rPr>
                <w:sz w:val="22"/>
                <w:szCs w:val="22"/>
              </w:rPr>
              <w:t>690,4</w:t>
            </w:r>
          </w:p>
        </w:tc>
        <w:tc>
          <w:tcPr>
            <w:tcW w:w="1089" w:type="dxa"/>
            <w:noWrap/>
          </w:tcPr>
          <w:p w:rsidR="00C439C1" w:rsidRPr="009F0CD2" w:rsidRDefault="00C439C1" w:rsidP="000B29AE">
            <w:pPr>
              <w:jc w:val="center"/>
            </w:pPr>
            <w:r w:rsidRPr="009F0CD2">
              <w:rPr>
                <w:sz w:val="22"/>
                <w:szCs w:val="22"/>
              </w:rPr>
              <w:t>227,3</w:t>
            </w:r>
          </w:p>
        </w:tc>
        <w:tc>
          <w:tcPr>
            <w:tcW w:w="1276" w:type="dxa"/>
            <w:noWrap/>
            <w:vAlign w:val="bottom"/>
          </w:tcPr>
          <w:p w:rsidR="00C439C1" w:rsidRPr="00C439C1" w:rsidRDefault="00C439C1" w:rsidP="00C439C1">
            <w:pPr>
              <w:jc w:val="center"/>
              <w:rPr>
                <w:b/>
                <w:sz w:val="22"/>
                <w:szCs w:val="22"/>
              </w:rPr>
            </w:pPr>
            <w:r w:rsidRPr="00C439C1">
              <w:rPr>
                <w:b/>
                <w:sz w:val="22"/>
                <w:szCs w:val="22"/>
              </w:rPr>
              <w:t>1550</w:t>
            </w:r>
          </w:p>
        </w:tc>
        <w:tc>
          <w:tcPr>
            <w:tcW w:w="851" w:type="dxa"/>
            <w:noWrap/>
            <w:vAlign w:val="bottom"/>
          </w:tcPr>
          <w:p w:rsidR="00C439C1" w:rsidRPr="00C439C1" w:rsidRDefault="00C439C1" w:rsidP="00C439C1">
            <w:pPr>
              <w:jc w:val="center"/>
              <w:rPr>
                <w:b/>
                <w:sz w:val="22"/>
                <w:szCs w:val="22"/>
              </w:rPr>
            </w:pPr>
            <w:r w:rsidRPr="00C439C1">
              <w:rPr>
                <w:b/>
                <w:sz w:val="22"/>
                <w:szCs w:val="22"/>
              </w:rPr>
              <w:t>2</w:t>
            </w:r>
          </w:p>
        </w:tc>
      </w:tr>
      <w:tr w:rsidR="00C439C1" w:rsidRPr="00B2582C" w:rsidTr="003666AC">
        <w:trPr>
          <w:trHeight w:val="285"/>
        </w:trPr>
        <w:tc>
          <w:tcPr>
            <w:tcW w:w="4122" w:type="dxa"/>
          </w:tcPr>
          <w:p w:rsidR="00C439C1" w:rsidRPr="00B2582C" w:rsidRDefault="00C439C1" w:rsidP="000B29AE">
            <w:pPr>
              <w:ind w:firstLine="900"/>
              <w:rPr>
                <w:color w:val="000000"/>
              </w:rPr>
            </w:pPr>
            <w:r w:rsidRPr="00B2582C">
              <w:rPr>
                <w:color w:val="000000"/>
                <w:sz w:val="22"/>
                <w:szCs w:val="22"/>
              </w:rPr>
              <w:t>прогалины, пустыри</w:t>
            </w:r>
          </w:p>
        </w:tc>
        <w:tc>
          <w:tcPr>
            <w:tcW w:w="1089" w:type="dxa"/>
            <w:vAlign w:val="center"/>
          </w:tcPr>
          <w:p w:rsidR="00C439C1" w:rsidRPr="005961BA" w:rsidRDefault="00C439C1" w:rsidP="000B29AE">
            <w:pPr>
              <w:jc w:val="center"/>
            </w:pPr>
            <w:r w:rsidRPr="005961BA">
              <w:rPr>
                <w:sz w:val="22"/>
                <w:szCs w:val="22"/>
              </w:rPr>
              <w:t>1,2</w:t>
            </w:r>
          </w:p>
        </w:tc>
        <w:tc>
          <w:tcPr>
            <w:tcW w:w="1089" w:type="dxa"/>
          </w:tcPr>
          <w:p w:rsidR="00C439C1" w:rsidRPr="0071744C" w:rsidRDefault="00C439C1" w:rsidP="000B29AE">
            <w:pPr>
              <w:jc w:val="center"/>
            </w:pPr>
            <w:r w:rsidRPr="0071744C">
              <w:rPr>
                <w:sz w:val="22"/>
                <w:szCs w:val="22"/>
              </w:rPr>
              <w:t>13</w:t>
            </w:r>
          </w:p>
        </w:tc>
        <w:tc>
          <w:tcPr>
            <w:tcW w:w="1089" w:type="dxa"/>
            <w:noWrap/>
          </w:tcPr>
          <w:p w:rsidR="00C439C1" w:rsidRPr="009F0CD2" w:rsidRDefault="00C439C1" w:rsidP="000B29AE">
            <w:pPr>
              <w:jc w:val="center"/>
            </w:pPr>
            <w:r w:rsidRPr="009F0CD2">
              <w:rPr>
                <w:sz w:val="22"/>
                <w:szCs w:val="22"/>
              </w:rPr>
              <w:t>20,6</w:t>
            </w:r>
          </w:p>
        </w:tc>
        <w:tc>
          <w:tcPr>
            <w:tcW w:w="1276" w:type="dxa"/>
            <w:noWrap/>
            <w:vAlign w:val="bottom"/>
          </w:tcPr>
          <w:p w:rsidR="00C439C1" w:rsidRPr="00C439C1" w:rsidRDefault="00C439C1" w:rsidP="00C439C1">
            <w:pPr>
              <w:jc w:val="center"/>
              <w:rPr>
                <w:b/>
                <w:sz w:val="22"/>
                <w:szCs w:val="22"/>
              </w:rPr>
            </w:pPr>
            <w:r w:rsidRPr="00C439C1">
              <w:rPr>
                <w:b/>
                <w:sz w:val="22"/>
                <w:szCs w:val="22"/>
              </w:rPr>
              <w:t>34,8</w:t>
            </w:r>
          </w:p>
        </w:tc>
        <w:tc>
          <w:tcPr>
            <w:tcW w:w="851" w:type="dxa"/>
            <w:noWrap/>
            <w:vAlign w:val="bottom"/>
          </w:tcPr>
          <w:p w:rsidR="00C439C1" w:rsidRPr="00C439C1" w:rsidRDefault="00C439C1" w:rsidP="00C439C1">
            <w:pPr>
              <w:jc w:val="center"/>
              <w:rPr>
                <w:b/>
                <w:sz w:val="22"/>
                <w:szCs w:val="22"/>
              </w:rPr>
            </w:pPr>
            <w:r w:rsidRPr="00C439C1">
              <w:rPr>
                <w:b/>
                <w:sz w:val="22"/>
                <w:szCs w:val="22"/>
              </w:rPr>
              <w:t>0</w:t>
            </w:r>
          </w:p>
        </w:tc>
      </w:tr>
      <w:tr w:rsidR="00C439C1" w:rsidRPr="00B2582C" w:rsidTr="003666AC">
        <w:trPr>
          <w:trHeight w:val="137"/>
        </w:trPr>
        <w:tc>
          <w:tcPr>
            <w:tcW w:w="4122" w:type="dxa"/>
          </w:tcPr>
          <w:p w:rsidR="00C439C1" w:rsidRPr="00B2582C" w:rsidRDefault="00C439C1" w:rsidP="000B29AE">
            <w:pPr>
              <w:rPr>
                <w:color w:val="000000"/>
              </w:rPr>
            </w:pPr>
            <w:r w:rsidRPr="00B2582C">
              <w:rPr>
                <w:color w:val="000000"/>
                <w:sz w:val="22"/>
                <w:szCs w:val="22"/>
              </w:rPr>
              <w:t xml:space="preserve">3. Нелесные земли – всего </w:t>
            </w:r>
          </w:p>
        </w:tc>
        <w:tc>
          <w:tcPr>
            <w:tcW w:w="1089" w:type="dxa"/>
            <w:noWrap/>
          </w:tcPr>
          <w:p w:rsidR="00C439C1" w:rsidRPr="0071744C" w:rsidRDefault="00C439C1" w:rsidP="000B29AE">
            <w:pPr>
              <w:jc w:val="center"/>
            </w:pPr>
            <w:r w:rsidRPr="0071744C">
              <w:rPr>
                <w:sz w:val="22"/>
                <w:szCs w:val="22"/>
              </w:rPr>
              <w:t>4563,7</w:t>
            </w:r>
          </w:p>
        </w:tc>
        <w:tc>
          <w:tcPr>
            <w:tcW w:w="1089" w:type="dxa"/>
          </w:tcPr>
          <w:p w:rsidR="00C439C1" w:rsidRPr="0071744C" w:rsidRDefault="00C439C1" w:rsidP="000B29AE">
            <w:pPr>
              <w:jc w:val="center"/>
            </w:pPr>
            <w:r w:rsidRPr="0071744C">
              <w:rPr>
                <w:sz w:val="22"/>
                <w:szCs w:val="22"/>
              </w:rPr>
              <w:t>6392,3</w:t>
            </w:r>
          </w:p>
        </w:tc>
        <w:tc>
          <w:tcPr>
            <w:tcW w:w="1089" w:type="dxa"/>
            <w:noWrap/>
          </w:tcPr>
          <w:p w:rsidR="00C439C1" w:rsidRPr="009F0CD2" w:rsidRDefault="00C439C1" w:rsidP="000B29AE">
            <w:pPr>
              <w:jc w:val="center"/>
            </w:pPr>
            <w:r w:rsidRPr="009F0CD2">
              <w:rPr>
                <w:sz w:val="22"/>
                <w:szCs w:val="22"/>
              </w:rPr>
              <w:t>3090,3</w:t>
            </w:r>
          </w:p>
        </w:tc>
        <w:tc>
          <w:tcPr>
            <w:tcW w:w="1276" w:type="dxa"/>
            <w:noWrap/>
            <w:vAlign w:val="bottom"/>
          </w:tcPr>
          <w:p w:rsidR="00C439C1" w:rsidRPr="00C439C1" w:rsidRDefault="00C439C1" w:rsidP="00C439C1">
            <w:pPr>
              <w:jc w:val="center"/>
              <w:rPr>
                <w:b/>
                <w:sz w:val="22"/>
                <w:szCs w:val="22"/>
              </w:rPr>
            </w:pPr>
            <w:r w:rsidRPr="00C439C1">
              <w:rPr>
                <w:b/>
                <w:sz w:val="22"/>
                <w:szCs w:val="22"/>
              </w:rPr>
              <w:t>14046,3</w:t>
            </w:r>
          </w:p>
        </w:tc>
        <w:tc>
          <w:tcPr>
            <w:tcW w:w="851" w:type="dxa"/>
            <w:noWrap/>
            <w:vAlign w:val="bottom"/>
          </w:tcPr>
          <w:p w:rsidR="00C439C1" w:rsidRPr="00C439C1" w:rsidRDefault="00C439C1" w:rsidP="00C439C1">
            <w:pPr>
              <w:jc w:val="center"/>
              <w:rPr>
                <w:b/>
                <w:sz w:val="22"/>
                <w:szCs w:val="22"/>
              </w:rPr>
            </w:pPr>
            <w:r w:rsidRPr="00C439C1">
              <w:rPr>
                <w:b/>
                <w:sz w:val="22"/>
                <w:szCs w:val="22"/>
              </w:rPr>
              <w:t>15</w:t>
            </w:r>
          </w:p>
        </w:tc>
      </w:tr>
      <w:tr w:rsidR="00C439C1" w:rsidRPr="00B2582C" w:rsidTr="003666AC">
        <w:trPr>
          <w:trHeight w:val="65"/>
        </w:trPr>
        <w:tc>
          <w:tcPr>
            <w:tcW w:w="4122" w:type="dxa"/>
          </w:tcPr>
          <w:p w:rsidR="00C439C1" w:rsidRPr="00B2582C" w:rsidRDefault="00C439C1" w:rsidP="000B29AE">
            <w:pPr>
              <w:rPr>
                <w:color w:val="000000"/>
              </w:rPr>
            </w:pPr>
            <w:r w:rsidRPr="00B2582C">
              <w:rPr>
                <w:color w:val="000000"/>
                <w:sz w:val="22"/>
                <w:szCs w:val="22"/>
              </w:rPr>
              <w:t>в том числе:</w:t>
            </w:r>
          </w:p>
        </w:tc>
        <w:tc>
          <w:tcPr>
            <w:tcW w:w="1089" w:type="dxa"/>
            <w:noWrap/>
            <w:vAlign w:val="center"/>
          </w:tcPr>
          <w:p w:rsidR="00C439C1" w:rsidRPr="00DB6CD2" w:rsidRDefault="00C439C1" w:rsidP="000B29AE">
            <w:pPr>
              <w:jc w:val="center"/>
              <w:rPr>
                <w:color w:val="FF0000"/>
              </w:rPr>
            </w:pPr>
          </w:p>
        </w:tc>
        <w:tc>
          <w:tcPr>
            <w:tcW w:w="1089" w:type="dxa"/>
            <w:vAlign w:val="center"/>
          </w:tcPr>
          <w:p w:rsidR="00C439C1" w:rsidRPr="00DB6CD2" w:rsidRDefault="00C439C1" w:rsidP="000B29AE">
            <w:pPr>
              <w:jc w:val="center"/>
              <w:rPr>
                <w:color w:val="FF0000"/>
              </w:rPr>
            </w:pPr>
          </w:p>
        </w:tc>
        <w:tc>
          <w:tcPr>
            <w:tcW w:w="1089" w:type="dxa"/>
            <w:noWrap/>
          </w:tcPr>
          <w:p w:rsidR="00C439C1" w:rsidRPr="00DB6CD2" w:rsidRDefault="00C439C1" w:rsidP="000B29AE">
            <w:pPr>
              <w:jc w:val="center"/>
              <w:rPr>
                <w:color w:val="FF0000"/>
              </w:rPr>
            </w:pPr>
          </w:p>
        </w:tc>
        <w:tc>
          <w:tcPr>
            <w:tcW w:w="1276" w:type="dxa"/>
            <w:noWrap/>
            <w:vAlign w:val="bottom"/>
          </w:tcPr>
          <w:p w:rsidR="00C439C1" w:rsidRPr="00C439C1" w:rsidRDefault="00C439C1" w:rsidP="00C439C1">
            <w:pPr>
              <w:jc w:val="center"/>
              <w:rPr>
                <w:b/>
                <w:sz w:val="22"/>
                <w:szCs w:val="22"/>
              </w:rPr>
            </w:pPr>
            <w:r w:rsidRPr="00C439C1">
              <w:rPr>
                <w:b/>
                <w:sz w:val="22"/>
                <w:szCs w:val="22"/>
              </w:rPr>
              <w:t>0</w:t>
            </w:r>
          </w:p>
        </w:tc>
        <w:tc>
          <w:tcPr>
            <w:tcW w:w="851" w:type="dxa"/>
            <w:noWrap/>
            <w:vAlign w:val="bottom"/>
          </w:tcPr>
          <w:p w:rsidR="00C439C1" w:rsidRPr="00C439C1" w:rsidRDefault="00C439C1" w:rsidP="00C439C1">
            <w:pPr>
              <w:jc w:val="center"/>
              <w:rPr>
                <w:b/>
                <w:sz w:val="22"/>
                <w:szCs w:val="22"/>
              </w:rPr>
            </w:pPr>
            <w:r w:rsidRPr="00C439C1">
              <w:rPr>
                <w:b/>
                <w:sz w:val="22"/>
                <w:szCs w:val="22"/>
              </w:rPr>
              <w:t>0</w:t>
            </w:r>
          </w:p>
        </w:tc>
      </w:tr>
      <w:tr w:rsidR="00C439C1" w:rsidRPr="00B2582C" w:rsidTr="003666AC">
        <w:trPr>
          <w:trHeight w:val="65"/>
        </w:trPr>
        <w:tc>
          <w:tcPr>
            <w:tcW w:w="4122" w:type="dxa"/>
          </w:tcPr>
          <w:p w:rsidR="00C439C1" w:rsidRPr="00B2582C" w:rsidRDefault="00C439C1" w:rsidP="000B29AE">
            <w:pPr>
              <w:ind w:firstLine="333"/>
              <w:rPr>
                <w:color w:val="000000"/>
              </w:rPr>
            </w:pPr>
            <w:r w:rsidRPr="00B2582C">
              <w:rPr>
                <w:color w:val="000000"/>
                <w:sz w:val="22"/>
                <w:szCs w:val="22"/>
              </w:rPr>
              <w:t>сенокосы</w:t>
            </w:r>
          </w:p>
        </w:tc>
        <w:tc>
          <w:tcPr>
            <w:tcW w:w="1089" w:type="dxa"/>
            <w:noWrap/>
            <w:vAlign w:val="center"/>
          </w:tcPr>
          <w:p w:rsidR="00C439C1" w:rsidRPr="0071744C" w:rsidRDefault="00C439C1" w:rsidP="000B29AE">
            <w:pPr>
              <w:jc w:val="center"/>
            </w:pPr>
            <w:r w:rsidRPr="0071744C">
              <w:rPr>
                <w:sz w:val="22"/>
                <w:szCs w:val="22"/>
              </w:rPr>
              <w:t>33,9</w:t>
            </w:r>
          </w:p>
        </w:tc>
        <w:tc>
          <w:tcPr>
            <w:tcW w:w="1089" w:type="dxa"/>
            <w:vAlign w:val="center"/>
          </w:tcPr>
          <w:p w:rsidR="00C439C1" w:rsidRPr="0071744C" w:rsidRDefault="00C439C1" w:rsidP="000B29AE">
            <w:pPr>
              <w:jc w:val="center"/>
            </w:pPr>
            <w:r w:rsidRPr="0071744C">
              <w:rPr>
                <w:sz w:val="22"/>
                <w:szCs w:val="22"/>
              </w:rPr>
              <w:t>16,5</w:t>
            </w:r>
          </w:p>
        </w:tc>
        <w:tc>
          <w:tcPr>
            <w:tcW w:w="1089" w:type="dxa"/>
            <w:noWrap/>
          </w:tcPr>
          <w:p w:rsidR="00C439C1" w:rsidRPr="009F0CD2" w:rsidRDefault="00C439C1" w:rsidP="000B29AE">
            <w:pPr>
              <w:jc w:val="center"/>
            </w:pPr>
            <w:r w:rsidRPr="009F0CD2">
              <w:rPr>
                <w:sz w:val="22"/>
                <w:szCs w:val="22"/>
              </w:rPr>
              <w:t>72,1</w:t>
            </w:r>
          </w:p>
        </w:tc>
        <w:tc>
          <w:tcPr>
            <w:tcW w:w="1276" w:type="dxa"/>
            <w:noWrap/>
            <w:vAlign w:val="bottom"/>
          </w:tcPr>
          <w:p w:rsidR="00C439C1" w:rsidRPr="00C439C1" w:rsidRDefault="00C439C1" w:rsidP="00C439C1">
            <w:pPr>
              <w:jc w:val="center"/>
              <w:rPr>
                <w:b/>
                <w:sz w:val="22"/>
                <w:szCs w:val="22"/>
              </w:rPr>
            </w:pPr>
            <w:r w:rsidRPr="00C439C1">
              <w:rPr>
                <w:b/>
                <w:sz w:val="22"/>
                <w:szCs w:val="22"/>
              </w:rPr>
              <w:t>122,5</w:t>
            </w:r>
          </w:p>
        </w:tc>
        <w:tc>
          <w:tcPr>
            <w:tcW w:w="851" w:type="dxa"/>
            <w:noWrap/>
            <w:vAlign w:val="bottom"/>
          </w:tcPr>
          <w:p w:rsidR="00C439C1" w:rsidRPr="00C439C1" w:rsidRDefault="00C439C1" w:rsidP="00C439C1">
            <w:pPr>
              <w:jc w:val="center"/>
              <w:rPr>
                <w:b/>
                <w:sz w:val="22"/>
                <w:szCs w:val="22"/>
              </w:rPr>
            </w:pPr>
            <w:r w:rsidRPr="00C439C1">
              <w:rPr>
                <w:b/>
                <w:sz w:val="22"/>
                <w:szCs w:val="22"/>
              </w:rPr>
              <w:t>0</w:t>
            </w:r>
          </w:p>
        </w:tc>
      </w:tr>
      <w:tr w:rsidR="00C439C1" w:rsidRPr="00B2582C" w:rsidTr="003666AC">
        <w:trPr>
          <w:trHeight w:val="65"/>
        </w:trPr>
        <w:tc>
          <w:tcPr>
            <w:tcW w:w="4122" w:type="dxa"/>
          </w:tcPr>
          <w:p w:rsidR="00C439C1" w:rsidRPr="00B2582C" w:rsidRDefault="00C439C1" w:rsidP="000B29AE">
            <w:pPr>
              <w:ind w:firstLine="333"/>
              <w:rPr>
                <w:color w:val="000000"/>
              </w:rPr>
            </w:pPr>
            <w:r w:rsidRPr="00B2582C">
              <w:rPr>
                <w:color w:val="000000"/>
                <w:sz w:val="22"/>
                <w:szCs w:val="22"/>
              </w:rPr>
              <w:t>пастбища, луга</w:t>
            </w:r>
          </w:p>
        </w:tc>
        <w:tc>
          <w:tcPr>
            <w:tcW w:w="1089" w:type="dxa"/>
            <w:noWrap/>
            <w:vAlign w:val="center"/>
          </w:tcPr>
          <w:p w:rsidR="00C439C1" w:rsidRPr="0071744C" w:rsidRDefault="00C439C1" w:rsidP="000B29AE">
            <w:pPr>
              <w:jc w:val="center"/>
            </w:pPr>
            <w:r w:rsidRPr="0071744C">
              <w:rPr>
                <w:sz w:val="22"/>
                <w:szCs w:val="22"/>
              </w:rPr>
              <w:t>-</w:t>
            </w:r>
          </w:p>
        </w:tc>
        <w:tc>
          <w:tcPr>
            <w:tcW w:w="1089" w:type="dxa"/>
            <w:vAlign w:val="center"/>
          </w:tcPr>
          <w:p w:rsidR="00C439C1" w:rsidRPr="0071744C" w:rsidRDefault="00C439C1" w:rsidP="000B29AE">
            <w:pPr>
              <w:jc w:val="center"/>
            </w:pPr>
          </w:p>
        </w:tc>
        <w:tc>
          <w:tcPr>
            <w:tcW w:w="1089" w:type="dxa"/>
            <w:noWrap/>
          </w:tcPr>
          <w:p w:rsidR="00C439C1" w:rsidRPr="009F0CD2" w:rsidRDefault="00C439C1" w:rsidP="000B29AE">
            <w:pPr>
              <w:jc w:val="center"/>
            </w:pPr>
          </w:p>
        </w:tc>
        <w:tc>
          <w:tcPr>
            <w:tcW w:w="1276" w:type="dxa"/>
            <w:noWrap/>
            <w:vAlign w:val="bottom"/>
          </w:tcPr>
          <w:p w:rsidR="00C439C1" w:rsidRPr="00C439C1" w:rsidRDefault="00C439C1" w:rsidP="00C439C1">
            <w:pPr>
              <w:jc w:val="center"/>
              <w:rPr>
                <w:b/>
                <w:sz w:val="22"/>
                <w:szCs w:val="22"/>
              </w:rPr>
            </w:pPr>
          </w:p>
        </w:tc>
        <w:tc>
          <w:tcPr>
            <w:tcW w:w="851" w:type="dxa"/>
            <w:noWrap/>
            <w:vAlign w:val="bottom"/>
          </w:tcPr>
          <w:p w:rsidR="00C439C1" w:rsidRPr="00C439C1" w:rsidRDefault="00C439C1" w:rsidP="00C439C1">
            <w:pPr>
              <w:jc w:val="center"/>
              <w:rPr>
                <w:b/>
                <w:sz w:val="22"/>
                <w:szCs w:val="22"/>
              </w:rPr>
            </w:pPr>
            <w:r w:rsidRPr="00C439C1">
              <w:rPr>
                <w:b/>
                <w:sz w:val="22"/>
                <w:szCs w:val="22"/>
              </w:rPr>
              <w:t>0</w:t>
            </w:r>
          </w:p>
        </w:tc>
      </w:tr>
      <w:tr w:rsidR="00C439C1" w:rsidRPr="00B2582C" w:rsidTr="003666AC">
        <w:trPr>
          <w:trHeight w:val="65"/>
        </w:trPr>
        <w:tc>
          <w:tcPr>
            <w:tcW w:w="4122" w:type="dxa"/>
          </w:tcPr>
          <w:p w:rsidR="00C439C1" w:rsidRPr="00B2582C" w:rsidRDefault="00C439C1" w:rsidP="000B29AE">
            <w:pPr>
              <w:ind w:firstLine="333"/>
              <w:rPr>
                <w:color w:val="000000"/>
              </w:rPr>
            </w:pPr>
            <w:r w:rsidRPr="00B2582C">
              <w:rPr>
                <w:color w:val="000000"/>
                <w:sz w:val="22"/>
                <w:szCs w:val="22"/>
              </w:rPr>
              <w:t xml:space="preserve">воды </w:t>
            </w:r>
          </w:p>
        </w:tc>
        <w:tc>
          <w:tcPr>
            <w:tcW w:w="1089" w:type="dxa"/>
            <w:noWrap/>
          </w:tcPr>
          <w:p w:rsidR="00C439C1" w:rsidRPr="0071744C" w:rsidRDefault="00C439C1" w:rsidP="000B29AE">
            <w:pPr>
              <w:jc w:val="center"/>
            </w:pPr>
            <w:r w:rsidRPr="0071744C">
              <w:rPr>
                <w:sz w:val="22"/>
                <w:szCs w:val="22"/>
              </w:rPr>
              <w:t>973</w:t>
            </w:r>
          </w:p>
        </w:tc>
        <w:tc>
          <w:tcPr>
            <w:tcW w:w="1089" w:type="dxa"/>
          </w:tcPr>
          <w:p w:rsidR="00C439C1" w:rsidRPr="0071744C" w:rsidRDefault="00C439C1" w:rsidP="000B29AE">
            <w:pPr>
              <w:jc w:val="center"/>
            </w:pPr>
            <w:r w:rsidRPr="0071744C">
              <w:rPr>
                <w:sz w:val="22"/>
                <w:szCs w:val="22"/>
              </w:rPr>
              <w:t>452,6</w:t>
            </w:r>
          </w:p>
        </w:tc>
        <w:tc>
          <w:tcPr>
            <w:tcW w:w="1089" w:type="dxa"/>
            <w:noWrap/>
          </w:tcPr>
          <w:p w:rsidR="00C439C1" w:rsidRPr="009F0CD2" w:rsidRDefault="00C439C1" w:rsidP="000B29AE">
            <w:pPr>
              <w:jc w:val="center"/>
            </w:pPr>
            <w:r w:rsidRPr="009F0CD2">
              <w:rPr>
                <w:sz w:val="22"/>
                <w:szCs w:val="22"/>
              </w:rPr>
              <w:t>332,3</w:t>
            </w:r>
          </w:p>
        </w:tc>
        <w:tc>
          <w:tcPr>
            <w:tcW w:w="1276" w:type="dxa"/>
            <w:noWrap/>
            <w:vAlign w:val="bottom"/>
          </w:tcPr>
          <w:p w:rsidR="00C439C1" w:rsidRPr="00C439C1" w:rsidRDefault="00C439C1" w:rsidP="00C439C1">
            <w:pPr>
              <w:jc w:val="center"/>
              <w:rPr>
                <w:b/>
                <w:sz w:val="22"/>
                <w:szCs w:val="22"/>
              </w:rPr>
            </w:pPr>
            <w:r w:rsidRPr="00C439C1">
              <w:rPr>
                <w:b/>
                <w:sz w:val="22"/>
                <w:szCs w:val="22"/>
              </w:rPr>
              <w:t>1757,9</w:t>
            </w:r>
          </w:p>
        </w:tc>
        <w:tc>
          <w:tcPr>
            <w:tcW w:w="851" w:type="dxa"/>
            <w:noWrap/>
            <w:vAlign w:val="bottom"/>
          </w:tcPr>
          <w:p w:rsidR="00C439C1" w:rsidRPr="00C439C1" w:rsidRDefault="00C439C1" w:rsidP="00C439C1">
            <w:pPr>
              <w:jc w:val="center"/>
              <w:rPr>
                <w:b/>
                <w:sz w:val="22"/>
                <w:szCs w:val="22"/>
              </w:rPr>
            </w:pPr>
            <w:r w:rsidRPr="00C439C1">
              <w:rPr>
                <w:b/>
                <w:sz w:val="22"/>
                <w:szCs w:val="22"/>
              </w:rPr>
              <w:t>2</w:t>
            </w:r>
          </w:p>
        </w:tc>
      </w:tr>
      <w:tr w:rsidR="00C439C1" w:rsidRPr="00B2582C" w:rsidTr="003666AC">
        <w:trPr>
          <w:trHeight w:val="65"/>
        </w:trPr>
        <w:tc>
          <w:tcPr>
            <w:tcW w:w="4122" w:type="dxa"/>
          </w:tcPr>
          <w:p w:rsidR="00C439C1" w:rsidRPr="00B2582C" w:rsidRDefault="00C439C1" w:rsidP="000B29AE">
            <w:pPr>
              <w:ind w:firstLine="333"/>
              <w:rPr>
                <w:color w:val="000000"/>
              </w:rPr>
            </w:pPr>
            <w:r w:rsidRPr="00B2582C">
              <w:rPr>
                <w:color w:val="000000"/>
                <w:sz w:val="22"/>
                <w:szCs w:val="22"/>
              </w:rPr>
              <w:t xml:space="preserve">дороги, просеки </w:t>
            </w:r>
          </w:p>
        </w:tc>
        <w:tc>
          <w:tcPr>
            <w:tcW w:w="1089" w:type="dxa"/>
            <w:noWrap/>
          </w:tcPr>
          <w:p w:rsidR="00C439C1" w:rsidRPr="0071744C" w:rsidRDefault="00C439C1" w:rsidP="000B29AE">
            <w:pPr>
              <w:jc w:val="center"/>
            </w:pPr>
            <w:r w:rsidRPr="0071744C">
              <w:rPr>
                <w:sz w:val="22"/>
                <w:szCs w:val="22"/>
              </w:rPr>
              <w:t>279,9</w:t>
            </w:r>
          </w:p>
        </w:tc>
        <w:tc>
          <w:tcPr>
            <w:tcW w:w="1089" w:type="dxa"/>
          </w:tcPr>
          <w:p w:rsidR="00C439C1" w:rsidRPr="0071744C" w:rsidRDefault="00C439C1" w:rsidP="000B29AE">
            <w:pPr>
              <w:jc w:val="center"/>
            </w:pPr>
            <w:r w:rsidRPr="0071744C">
              <w:rPr>
                <w:sz w:val="22"/>
                <w:szCs w:val="22"/>
              </w:rPr>
              <w:t>187,3</w:t>
            </w:r>
          </w:p>
        </w:tc>
        <w:tc>
          <w:tcPr>
            <w:tcW w:w="1089" w:type="dxa"/>
            <w:noWrap/>
          </w:tcPr>
          <w:p w:rsidR="00C439C1" w:rsidRPr="009F0CD2" w:rsidRDefault="00C439C1" w:rsidP="000B29AE">
            <w:pPr>
              <w:jc w:val="center"/>
            </w:pPr>
            <w:r w:rsidRPr="009F0CD2">
              <w:rPr>
                <w:sz w:val="22"/>
                <w:szCs w:val="22"/>
              </w:rPr>
              <w:t>187,6</w:t>
            </w:r>
          </w:p>
        </w:tc>
        <w:tc>
          <w:tcPr>
            <w:tcW w:w="1276" w:type="dxa"/>
            <w:noWrap/>
            <w:vAlign w:val="bottom"/>
          </w:tcPr>
          <w:p w:rsidR="00C439C1" w:rsidRPr="00C439C1" w:rsidRDefault="00C439C1" w:rsidP="00C439C1">
            <w:pPr>
              <w:jc w:val="center"/>
              <w:rPr>
                <w:b/>
                <w:sz w:val="22"/>
                <w:szCs w:val="22"/>
              </w:rPr>
            </w:pPr>
            <w:r w:rsidRPr="00C439C1">
              <w:rPr>
                <w:b/>
                <w:sz w:val="22"/>
                <w:szCs w:val="22"/>
              </w:rPr>
              <w:t>654,8</w:t>
            </w:r>
          </w:p>
        </w:tc>
        <w:tc>
          <w:tcPr>
            <w:tcW w:w="851" w:type="dxa"/>
            <w:noWrap/>
            <w:vAlign w:val="bottom"/>
          </w:tcPr>
          <w:p w:rsidR="00C439C1" w:rsidRPr="00C439C1" w:rsidRDefault="00C439C1" w:rsidP="00C439C1">
            <w:pPr>
              <w:jc w:val="center"/>
              <w:rPr>
                <w:b/>
                <w:sz w:val="22"/>
                <w:szCs w:val="22"/>
              </w:rPr>
            </w:pPr>
            <w:r w:rsidRPr="00C439C1">
              <w:rPr>
                <w:b/>
                <w:sz w:val="22"/>
                <w:szCs w:val="22"/>
              </w:rPr>
              <w:t>1</w:t>
            </w:r>
          </w:p>
        </w:tc>
      </w:tr>
      <w:tr w:rsidR="00C439C1" w:rsidRPr="00B2582C" w:rsidTr="003666AC">
        <w:trPr>
          <w:trHeight w:val="65"/>
        </w:trPr>
        <w:tc>
          <w:tcPr>
            <w:tcW w:w="4122" w:type="dxa"/>
          </w:tcPr>
          <w:p w:rsidR="00C439C1" w:rsidRPr="00B2582C" w:rsidRDefault="00C439C1" w:rsidP="000B29AE">
            <w:pPr>
              <w:ind w:firstLine="333"/>
              <w:rPr>
                <w:color w:val="000000"/>
              </w:rPr>
            </w:pPr>
            <w:r w:rsidRPr="00B2582C">
              <w:rPr>
                <w:color w:val="000000"/>
                <w:sz w:val="22"/>
                <w:szCs w:val="22"/>
              </w:rPr>
              <w:t>усадьбы</w:t>
            </w:r>
          </w:p>
        </w:tc>
        <w:tc>
          <w:tcPr>
            <w:tcW w:w="1089" w:type="dxa"/>
          </w:tcPr>
          <w:p w:rsidR="00C439C1" w:rsidRPr="0071744C" w:rsidRDefault="00C439C1" w:rsidP="000B29AE">
            <w:pPr>
              <w:jc w:val="center"/>
            </w:pPr>
            <w:r w:rsidRPr="0071744C">
              <w:rPr>
                <w:sz w:val="22"/>
                <w:szCs w:val="22"/>
              </w:rPr>
              <w:t>2</w:t>
            </w:r>
          </w:p>
        </w:tc>
        <w:tc>
          <w:tcPr>
            <w:tcW w:w="1089" w:type="dxa"/>
          </w:tcPr>
          <w:p w:rsidR="00C439C1" w:rsidRPr="0071744C" w:rsidRDefault="00C439C1" w:rsidP="000B29AE">
            <w:pPr>
              <w:jc w:val="center"/>
            </w:pPr>
            <w:r w:rsidRPr="0071744C">
              <w:t>1,8</w:t>
            </w:r>
          </w:p>
        </w:tc>
        <w:tc>
          <w:tcPr>
            <w:tcW w:w="1089" w:type="dxa"/>
            <w:noWrap/>
          </w:tcPr>
          <w:p w:rsidR="00C439C1" w:rsidRPr="00DB6CD2" w:rsidRDefault="00C439C1" w:rsidP="000B29AE">
            <w:pPr>
              <w:jc w:val="center"/>
              <w:rPr>
                <w:color w:val="FF0000"/>
              </w:rPr>
            </w:pPr>
          </w:p>
        </w:tc>
        <w:tc>
          <w:tcPr>
            <w:tcW w:w="1276" w:type="dxa"/>
            <w:noWrap/>
            <w:vAlign w:val="bottom"/>
          </w:tcPr>
          <w:p w:rsidR="00C439C1" w:rsidRPr="00C439C1" w:rsidRDefault="00C439C1" w:rsidP="00C439C1">
            <w:pPr>
              <w:jc w:val="center"/>
              <w:rPr>
                <w:b/>
                <w:sz w:val="22"/>
                <w:szCs w:val="22"/>
              </w:rPr>
            </w:pPr>
            <w:r w:rsidRPr="00C439C1">
              <w:rPr>
                <w:b/>
                <w:sz w:val="22"/>
                <w:szCs w:val="22"/>
              </w:rPr>
              <w:t>3,8</w:t>
            </w:r>
          </w:p>
        </w:tc>
        <w:tc>
          <w:tcPr>
            <w:tcW w:w="851" w:type="dxa"/>
            <w:noWrap/>
            <w:vAlign w:val="bottom"/>
          </w:tcPr>
          <w:p w:rsidR="00C439C1" w:rsidRPr="00C439C1" w:rsidRDefault="00C439C1" w:rsidP="00C439C1">
            <w:pPr>
              <w:jc w:val="center"/>
              <w:rPr>
                <w:b/>
                <w:sz w:val="22"/>
                <w:szCs w:val="22"/>
              </w:rPr>
            </w:pPr>
            <w:r w:rsidRPr="00C439C1">
              <w:rPr>
                <w:b/>
                <w:sz w:val="22"/>
                <w:szCs w:val="22"/>
              </w:rPr>
              <w:t>0</w:t>
            </w:r>
          </w:p>
        </w:tc>
      </w:tr>
      <w:tr w:rsidR="00C439C1" w:rsidRPr="00B2582C" w:rsidTr="003666AC">
        <w:trPr>
          <w:trHeight w:val="65"/>
        </w:trPr>
        <w:tc>
          <w:tcPr>
            <w:tcW w:w="4122" w:type="dxa"/>
          </w:tcPr>
          <w:p w:rsidR="00C439C1" w:rsidRPr="00B2582C" w:rsidRDefault="00C439C1" w:rsidP="000B29AE">
            <w:pPr>
              <w:ind w:firstLine="333"/>
              <w:rPr>
                <w:color w:val="000000"/>
              </w:rPr>
            </w:pPr>
            <w:r w:rsidRPr="00B2582C">
              <w:rPr>
                <w:color w:val="000000"/>
                <w:sz w:val="22"/>
                <w:szCs w:val="22"/>
              </w:rPr>
              <w:t xml:space="preserve">болота </w:t>
            </w:r>
          </w:p>
        </w:tc>
        <w:tc>
          <w:tcPr>
            <w:tcW w:w="1089" w:type="dxa"/>
            <w:noWrap/>
          </w:tcPr>
          <w:p w:rsidR="00C439C1" w:rsidRPr="0071744C" w:rsidRDefault="00C439C1" w:rsidP="000B29AE">
            <w:pPr>
              <w:jc w:val="center"/>
            </w:pPr>
            <w:r w:rsidRPr="0071744C">
              <w:rPr>
                <w:sz w:val="22"/>
                <w:szCs w:val="22"/>
              </w:rPr>
              <w:t>2997,9</w:t>
            </w:r>
          </w:p>
        </w:tc>
        <w:tc>
          <w:tcPr>
            <w:tcW w:w="1089" w:type="dxa"/>
          </w:tcPr>
          <w:p w:rsidR="00C439C1" w:rsidRPr="0071744C" w:rsidRDefault="00C439C1" w:rsidP="000B29AE">
            <w:pPr>
              <w:jc w:val="center"/>
            </w:pPr>
            <w:r w:rsidRPr="0071744C">
              <w:rPr>
                <w:sz w:val="22"/>
                <w:szCs w:val="22"/>
              </w:rPr>
              <w:t>5675,6</w:t>
            </w:r>
          </w:p>
        </w:tc>
        <w:tc>
          <w:tcPr>
            <w:tcW w:w="1089" w:type="dxa"/>
            <w:noWrap/>
          </w:tcPr>
          <w:p w:rsidR="00C439C1" w:rsidRPr="009F0CD2" w:rsidRDefault="00C439C1" w:rsidP="000B29AE">
            <w:pPr>
              <w:jc w:val="center"/>
            </w:pPr>
            <w:r w:rsidRPr="009F0CD2">
              <w:rPr>
                <w:sz w:val="22"/>
                <w:szCs w:val="22"/>
              </w:rPr>
              <w:t>2079,5</w:t>
            </w:r>
          </w:p>
        </w:tc>
        <w:tc>
          <w:tcPr>
            <w:tcW w:w="1276" w:type="dxa"/>
            <w:noWrap/>
            <w:vAlign w:val="bottom"/>
          </w:tcPr>
          <w:p w:rsidR="00C439C1" w:rsidRPr="00C439C1" w:rsidRDefault="00C439C1" w:rsidP="00C439C1">
            <w:pPr>
              <w:jc w:val="center"/>
              <w:rPr>
                <w:b/>
                <w:sz w:val="22"/>
                <w:szCs w:val="22"/>
              </w:rPr>
            </w:pPr>
            <w:r w:rsidRPr="00C439C1">
              <w:rPr>
                <w:b/>
                <w:sz w:val="22"/>
                <w:szCs w:val="22"/>
              </w:rPr>
              <w:t>10753</w:t>
            </w:r>
          </w:p>
        </w:tc>
        <w:tc>
          <w:tcPr>
            <w:tcW w:w="851" w:type="dxa"/>
            <w:noWrap/>
            <w:vAlign w:val="bottom"/>
          </w:tcPr>
          <w:p w:rsidR="00C439C1" w:rsidRPr="00C439C1" w:rsidRDefault="00C439C1" w:rsidP="00C439C1">
            <w:pPr>
              <w:jc w:val="center"/>
              <w:rPr>
                <w:b/>
                <w:sz w:val="22"/>
                <w:szCs w:val="22"/>
              </w:rPr>
            </w:pPr>
            <w:r w:rsidRPr="00C439C1">
              <w:rPr>
                <w:b/>
                <w:sz w:val="22"/>
                <w:szCs w:val="22"/>
              </w:rPr>
              <w:t>12</w:t>
            </w:r>
          </w:p>
        </w:tc>
      </w:tr>
      <w:tr w:rsidR="00C439C1" w:rsidRPr="00B2582C" w:rsidTr="003666AC">
        <w:trPr>
          <w:trHeight w:val="65"/>
        </w:trPr>
        <w:tc>
          <w:tcPr>
            <w:tcW w:w="4122" w:type="dxa"/>
            <w:tcBorders>
              <w:bottom w:val="double" w:sz="4" w:space="0" w:color="auto"/>
            </w:tcBorders>
          </w:tcPr>
          <w:p w:rsidR="00C439C1" w:rsidRPr="00B2582C" w:rsidRDefault="00C439C1" w:rsidP="000B29AE">
            <w:pPr>
              <w:ind w:firstLine="333"/>
              <w:rPr>
                <w:color w:val="000000"/>
              </w:rPr>
            </w:pPr>
            <w:r w:rsidRPr="00B2582C">
              <w:rPr>
                <w:color w:val="000000"/>
                <w:sz w:val="22"/>
                <w:szCs w:val="22"/>
              </w:rPr>
              <w:t xml:space="preserve">прочие земли </w:t>
            </w:r>
          </w:p>
        </w:tc>
        <w:tc>
          <w:tcPr>
            <w:tcW w:w="1089" w:type="dxa"/>
            <w:tcBorders>
              <w:bottom w:val="double" w:sz="4" w:space="0" w:color="auto"/>
            </w:tcBorders>
            <w:noWrap/>
          </w:tcPr>
          <w:p w:rsidR="00C439C1" w:rsidRPr="0071744C" w:rsidRDefault="00C439C1" w:rsidP="000B29AE">
            <w:pPr>
              <w:jc w:val="center"/>
            </w:pPr>
            <w:r w:rsidRPr="0071744C">
              <w:t>277,0</w:t>
            </w:r>
          </w:p>
        </w:tc>
        <w:tc>
          <w:tcPr>
            <w:tcW w:w="1089" w:type="dxa"/>
            <w:tcBorders>
              <w:bottom w:val="double" w:sz="4" w:space="0" w:color="auto"/>
            </w:tcBorders>
          </w:tcPr>
          <w:p w:rsidR="00C439C1" w:rsidRPr="0071744C" w:rsidRDefault="00C439C1" w:rsidP="000B29AE">
            <w:pPr>
              <w:jc w:val="center"/>
            </w:pPr>
            <w:r w:rsidRPr="0071744C">
              <w:rPr>
                <w:sz w:val="22"/>
                <w:szCs w:val="22"/>
              </w:rPr>
              <w:t>58,5</w:t>
            </w:r>
          </w:p>
        </w:tc>
        <w:tc>
          <w:tcPr>
            <w:tcW w:w="1089" w:type="dxa"/>
            <w:tcBorders>
              <w:bottom w:val="double" w:sz="4" w:space="0" w:color="auto"/>
            </w:tcBorders>
            <w:noWrap/>
          </w:tcPr>
          <w:p w:rsidR="00C439C1" w:rsidRPr="009F0CD2" w:rsidRDefault="00C439C1" w:rsidP="000B29AE">
            <w:pPr>
              <w:jc w:val="center"/>
            </w:pPr>
            <w:r w:rsidRPr="009F0CD2">
              <w:rPr>
                <w:sz w:val="22"/>
                <w:szCs w:val="22"/>
              </w:rPr>
              <w:t>418,8</w:t>
            </w:r>
          </w:p>
        </w:tc>
        <w:tc>
          <w:tcPr>
            <w:tcW w:w="1276" w:type="dxa"/>
            <w:tcBorders>
              <w:bottom w:val="double" w:sz="4" w:space="0" w:color="auto"/>
            </w:tcBorders>
            <w:noWrap/>
            <w:vAlign w:val="bottom"/>
          </w:tcPr>
          <w:p w:rsidR="00C439C1" w:rsidRPr="00C439C1" w:rsidRDefault="00C439C1" w:rsidP="00C439C1">
            <w:pPr>
              <w:jc w:val="center"/>
              <w:rPr>
                <w:b/>
                <w:sz w:val="22"/>
                <w:szCs w:val="22"/>
              </w:rPr>
            </w:pPr>
            <w:r w:rsidRPr="00C439C1">
              <w:rPr>
                <w:b/>
                <w:sz w:val="22"/>
                <w:szCs w:val="22"/>
              </w:rPr>
              <w:t>754,3</w:t>
            </w:r>
          </w:p>
        </w:tc>
        <w:tc>
          <w:tcPr>
            <w:tcW w:w="851" w:type="dxa"/>
            <w:tcBorders>
              <w:bottom w:val="double" w:sz="4" w:space="0" w:color="auto"/>
            </w:tcBorders>
            <w:noWrap/>
            <w:vAlign w:val="bottom"/>
          </w:tcPr>
          <w:p w:rsidR="00C439C1" w:rsidRPr="00C439C1" w:rsidRDefault="00C439C1" w:rsidP="00C439C1">
            <w:pPr>
              <w:jc w:val="center"/>
              <w:rPr>
                <w:b/>
                <w:sz w:val="22"/>
                <w:szCs w:val="22"/>
              </w:rPr>
            </w:pPr>
            <w:r w:rsidRPr="00C439C1">
              <w:rPr>
                <w:b/>
                <w:sz w:val="22"/>
                <w:szCs w:val="22"/>
              </w:rPr>
              <w:t>1</w:t>
            </w:r>
          </w:p>
        </w:tc>
      </w:tr>
    </w:tbl>
    <w:p w:rsidR="00D30D07" w:rsidRDefault="00D30D07" w:rsidP="000B29AE">
      <w:pPr>
        <w:tabs>
          <w:tab w:val="left" w:pos="1203"/>
        </w:tabs>
      </w:pPr>
    </w:p>
    <w:p w:rsidR="00D30D07" w:rsidRDefault="00D30D07" w:rsidP="000B29AE">
      <w:pPr>
        <w:tabs>
          <w:tab w:val="left" w:pos="1134"/>
        </w:tabs>
        <w:ind w:firstLine="709"/>
        <w:jc w:val="both"/>
        <w:outlineLvl w:val="0"/>
        <w:rPr>
          <w:b/>
          <w:bCs/>
        </w:rPr>
      </w:pPr>
    </w:p>
    <w:p w:rsidR="00D30D07" w:rsidRPr="00984ABD" w:rsidRDefault="00D30D07" w:rsidP="000B29AE">
      <w:pPr>
        <w:tabs>
          <w:tab w:val="left" w:pos="1134"/>
        </w:tabs>
        <w:ind w:firstLine="709"/>
        <w:jc w:val="both"/>
        <w:outlineLvl w:val="0"/>
        <w:rPr>
          <w:b/>
          <w:bCs/>
        </w:rPr>
      </w:pPr>
      <w:r>
        <w:rPr>
          <w:b/>
          <w:bCs/>
        </w:rPr>
        <w:t>2.2</w:t>
      </w:r>
      <w:r w:rsidRPr="00984ABD">
        <w:rPr>
          <w:b/>
          <w:bCs/>
        </w:rPr>
        <w:t>. Характеристика лесных насаждений</w:t>
      </w:r>
    </w:p>
    <w:p w:rsidR="00D30D07" w:rsidRPr="00B2582C" w:rsidRDefault="00D30D07" w:rsidP="000B29AE">
      <w:pPr>
        <w:pStyle w:val="21"/>
        <w:rPr>
          <w:sz w:val="24"/>
          <w:szCs w:val="24"/>
        </w:rPr>
      </w:pPr>
      <w:r w:rsidRPr="00B2582C">
        <w:rPr>
          <w:sz w:val="24"/>
          <w:szCs w:val="24"/>
        </w:rPr>
        <w:t xml:space="preserve">Леса характеризуются не высокой производительностью. Преобладают насаждения </w:t>
      </w:r>
      <w:r w:rsidRPr="00B2582C">
        <w:rPr>
          <w:sz w:val="24"/>
          <w:szCs w:val="24"/>
          <w:lang w:val="en-US"/>
        </w:rPr>
        <w:t>II</w:t>
      </w:r>
      <w:r w:rsidRPr="00B2582C">
        <w:rPr>
          <w:sz w:val="24"/>
          <w:szCs w:val="24"/>
        </w:rPr>
        <w:t xml:space="preserve"> и </w:t>
      </w:r>
      <w:r w:rsidRPr="00B2582C">
        <w:rPr>
          <w:sz w:val="24"/>
          <w:szCs w:val="24"/>
          <w:lang w:val="en-US"/>
        </w:rPr>
        <w:t>III</w:t>
      </w:r>
      <w:r w:rsidRPr="00B2582C">
        <w:rPr>
          <w:sz w:val="24"/>
          <w:szCs w:val="24"/>
        </w:rPr>
        <w:t xml:space="preserve"> класса бонитета. Средний класс бонитета лесов составляет </w:t>
      </w:r>
      <w:r w:rsidR="00CB4FA5">
        <w:rPr>
          <w:sz w:val="24"/>
          <w:szCs w:val="24"/>
        </w:rPr>
        <w:t>2,6</w:t>
      </w:r>
      <w:r w:rsidRPr="00B2582C">
        <w:rPr>
          <w:sz w:val="24"/>
          <w:szCs w:val="24"/>
        </w:rPr>
        <w:t xml:space="preserve"> и </w:t>
      </w:r>
      <w:r w:rsidR="00CB4FA5">
        <w:rPr>
          <w:sz w:val="24"/>
          <w:szCs w:val="24"/>
        </w:rPr>
        <w:t>2,7</w:t>
      </w:r>
      <w:r w:rsidRPr="00B2582C">
        <w:rPr>
          <w:sz w:val="24"/>
          <w:szCs w:val="24"/>
        </w:rPr>
        <w:t xml:space="preserve"> на разных арендованных участка</w:t>
      </w:r>
      <w:r w:rsidR="00394C43">
        <w:rPr>
          <w:sz w:val="24"/>
          <w:szCs w:val="24"/>
        </w:rPr>
        <w:t>х. Средний возраст насаждений 55-69</w:t>
      </w:r>
      <w:r w:rsidRPr="00B2582C">
        <w:rPr>
          <w:sz w:val="24"/>
          <w:szCs w:val="24"/>
        </w:rPr>
        <w:t xml:space="preserve"> лет. Средняя относительная полнота 0</w:t>
      </w:r>
      <w:r w:rsidR="00CB4FA5">
        <w:rPr>
          <w:sz w:val="24"/>
          <w:szCs w:val="24"/>
        </w:rPr>
        <w:t>,65-0,68</w:t>
      </w:r>
      <w:r>
        <w:rPr>
          <w:sz w:val="24"/>
          <w:szCs w:val="24"/>
        </w:rPr>
        <w:t xml:space="preserve"> (табл. 3</w:t>
      </w:r>
      <w:r w:rsidRPr="00B2582C">
        <w:rPr>
          <w:sz w:val="24"/>
          <w:szCs w:val="24"/>
        </w:rPr>
        <w:t xml:space="preserve">). </w:t>
      </w:r>
    </w:p>
    <w:p w:rsidR="00D30D07" w:rsidRPr="00B2582C" w:rsidRDefault="00D30D07" w:rsidP="000B29AE">
      <w:pPr>
        <w:pStyle w:val="21"/>
        <w:ind w:firstLine="0"/>
        <w:rPr>
          <w:color w:val="000000"/>
          <w:sz w:val="24"/>
          <w:szCs w:val="24"/>
        </w:rPr>
      </w:pPr>
    </w:p>
    <w:p w:rsidR="00D30D07" w:rsidRPr="00B2582C" w:rsidRDefault="00D30D07" w:rsidP="000B29AE">
      <w:pPr>
        <w:pStyle w:val="21"/>
        <w:ind w:firstLine="0"/>
        <w:rPr>
          <w:color w:val="000000"/>
          <w:sz w:val="24"/>
          <w:szCs w:val="24"/>
        </w:rPr>
      </w:pPr>
      <w:r>
        <w:rPr>
          <w:color w:val="000000"/>
          <w:sz w:val="24"/>
          <w:szCs w:val="24"/>
        </w:rPr>
        <w:t>Таблица 3</w:t>
      </w:r>
      <w:r w:rsidRPr="00B2582C">
        <w:rPr>
          <w:color w:val="000000"/>
          <w:sz w:val="24"/>
          <w:szCs w:val="24"/>
        </w:rPr>
        <w:t>. Таксационная характеристика лесных насаждений на лесных участках</w:t>
      </w:r>
    </w:p>
    <w:tbl>
      <w:tblPr>
        <w:tblW w:w="9640" w:type="dxa"/>
        <w:tblInd w:w="-106"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1242"/>
        <w:gridCol w:w="1276"/>
        <w:gridCol w:w="1134"/>
        <w:gridCol w:w="1275"/>
        <w:gridCol w:w="1134"/>
        <w:gridCol w:w="1453"/>
        <w:gridCol w:w="2126"/>
      </w:tblGrid>
      <w:tr w:rsidR="00D30D07" w:rsidRPr="00B2582C">
        <w:tc>
          <w:tcPr>
            <w:tcW w:w="1242" w:type="dxa"/>
            <w:tcBorders>
              <w:top w:val="double" w:sz="4" w:space="0" w:color="auto"/>
            </w:tcBorders>
            <w:vAlign w:val="center"/>
          </w:tcPr>
          <w:p w:rsidR="00D30D07" w:rsidRPr="00FC49C4" w:rsidRDefault="00D30D07" w:rsidP="000B29AE">
            <w:pPr>
              <w:pStyle w:val="21"/>
              <w:ind w:firstLine="0"/>
              <w:jc w:val="center"/>
              <w:rPr>
                <w:rFonts w:eastAsia="Times New Roman"/>
                <w:b/>
                <w:bCs/>
                <w:i/>
                <w:iCs/>
                <w:color w:val="000000"/>
              </w:rPr>
            </w:pPr>
            <w:r w:rsidRPr="00FC49C4">
              <w:rPr>
                <w:rFonts w:eastAsia="Times New Roman"/>
                <w:b/>
                <w:bCs/>
                <w:i/>
                <w:iCs/>
                <w:color w:val="000000"/>
              </w:rPr>
              <w:t>Договор аренды</w:t>
            </w:r>
          </w:p>
        </w:tc>
        <w:tc>
          <w:tcPr>
            <w:tcW w:w="1276" w:type="dxa"/>
            <w:tcBorders>
              <w:top w:val="double" w:sz="4" w:space="0" w:color="auto"/>
            </w:tcBorders>
            <w:vAlign w:val="center"/>
          </w:tcPr>
          <w:p w:rsidR="00D30D07" w:rsidRPr="00FC49C4" w:rsidRDefault="00D30D07" w:rsidP="000B29AE">
            <w:pPr>
              <w:pStyle w:val="21"/>
              <w:ind w:firstLine="0"/>
              <w:jc w:val="center"/>
              <w:rPr>
                <w:rFonts w:eastAsia="Times New Roman"/>
                <w:b/>
                <w:bCs/>
                <w:i/>
                <w:iCs/>
                <w:color w:val="000000"/>
              </w:rPr>
            </w:pPr>
            <w:r w:rsidRPr="00FC49C4">
              <w:rPr>
                <w:rFonts w:eastAsia="Times New Roman"/>
                <w:b/>
                <w:bCs/>
                <w:i/>
                <w:iCs/>
                <w:color w:val="000000"/>
              </w:rPr>
              <w:t>Площадь, га</w:t>
            </w:r>
          </w:p>
        </w:tc>
        <w:tc>
          <w:tcPr>
            <w:tcW w:w="1134" w:type="dxa"/>
            <w:tcBorders>
              <w:top w:val="double" w:sz="4" w:space="0" w:color="auto"/>
            </w:tcBorders>
            <w:vAlign w:val="center"/>
          </w:tcPr>
          <w:p w:rsidR="00D30D07" w:rsidRPr="00FC49C4" w:rsidRDefault="00D30D07" w:rsidP="000B29AE">
            <w:pPr>
              <w:pStyle w:val="21"/>
              <w:ind w:firstLine="0"/>
              <w:jc w:val="center"/>
              <w:rPr>
                <w:rFonts w:eastAsia="Times New Roman"/>
                <w:b/>
                <w:bCs/>
                <w:i/>
                <w:iCs/>
                <w:color w:val="000000"/>
              </w:rPr>
            </w:pPr>
            <w:r w:rsidRPr="00FC49C4">
              <w:rPr>
                <w:rFonts w:eastAsia="Times New Roman"/>
                <w:b/>
                <w:bCs/>
                <w:i/>
                <w:iCs/>
                <w:color w:val="000000"/>
              </w:rPr>
              <w:t>Возраст, лет</w:t>
            </w:r>
          </w:p>
        </w:tc>
        <w:tc>
          <w:tcPr>
            <w:tcW w:w="1275" w:type="dxa"/>
            <w:tcBorders>
              <w:top w:val="double" w:sz="4" w:space="0" w:color="auto"/>
            </w:tcBorders>
            <w:vAlign w:val="center"/>
          </w:tcPr>
          <w:p w:rsidR="00D30D07" w:rsidRPr="00FC49C4" w:rsidRDefault="00D30D07" w:rsidP="000B29AE">
            <w:pPr>
              <w:pStyle w:val="21"/>
              <w:ind w:firstLine="0"/>
              <w:jc w:val="center"/>
              <w:rPr>
                <w:rFonts w:eastAsia="Times New Roman"/>
                <w:b/>
                <w:bCs/>
                <w:i/>
                <w:iCs/>
                <w:color w:val="000000"/>
              </w:rPr>
            </w:pPr>
            <w:r w:rsidRPr="00FC49C4">
              <w:rPr>
                <w:rFonts w:eastAsia="Times New Roman"/>
                <w:b/>
                <w:bCs/>
                <w:i/>
                <w:iCs/>
                <w:color w:val="000000"/>
              </w:rPr>
              <w:t>Класс бонитета</w:t>
            </w:r>
          </w:p>
        </w:tc>
        <w:tc>
          <w:tcPr>
            <w:tcW w:w="1134" w:type="dxa"/>
            <w:tcBorders>
              <w:top w:val="double" w:sz="4" w:space="0" w:color="auto"/>
            </w:tcBorders>
            <w:vAlign w:val="center"/>
          </w:tcPr>
          <w:p w:rsidR="00D30D07" w:rsidRPr="00FC49C4" w:rsidRDefault="00D30D07" w:rsidP="000B29AE">
            <w:pPr>
              <w:pStyle w:val="21"/>
              <w:ind w:firstLine="0"/>
              <w:jc w:val="center"/>
              <w:rPr>
                <w:rFonts w:eastAsia="Times New Roman"/>
                <w:b/>
                <w:bCs/>
                <w:i/>
                <w:iCs/>
                <w:color w:val="000000"/>
              </w:rPr>
            </w:pPr>
            <w:r w:rsidRPr="00FC49C4">
              <w:rPr>
                <w:rFonts w:eastAsia="Times New Roman"/>
                <w:b/>
                <w:bCs/>
                <w:i/>
                <w:iCs/>
                <w:color w:val="000000"/>
              </w:rPr>
              <w:t>Относи-тельная полнота</w:t>
            </w:r>
          </w:p>
        </w:tc>
        <w:tc>
          <w:tcPr>
            <w:tcW w:w="1453" w:type="dxa"/>
            <w:tcBorders>
              <w:top w:val="double" w:sz="4" w:space="0" w:color="auto"/>
            </w:tcBorders>
          </w:tcPr>
          <w:p w:rsidR="00D30D07" w:rsidRPr="00FC49C4" w:rsidRDefault="00D30D07" w:rsidP="000B29AE">
            <w:pPr>
              <w:pStyle w:val="21"/>
              <w:ind w:firstLine="0"/>
              <w:jc w:val="center"/>
              <w:rPr>
                <w:rFonts w:eastAsia="Times New Roman"/>
                <w:b/>
                <w:bCs/>
                <w:i/>
                <w:iCs/>
                <w:color w:val="000000"/>
              </w:rPr>
            </w:pPr>
            <w:r w:rsidRPr="00FC49C4">
              <w:rPr>
                <w:rFonts w:eastAsia="Times New Roman"/>
                <w:b/>
                <w:bCs/>
                <w:i/>
                <w:iCs/>
                <w:color w:val="000000"/>
              </w:rPr>
              <w:t>Запас насаждений на 1 га, м</w:t>
            </w:r>
            <w:r w:rsidRPr="00FC49C4">
              <w:rPr>
                <w:rFonts w:eastAsia="Times New Roman"/>
                <w:b/>
                <w:bCs/>
                <w:i/>
                <w:iCs/>
                <w:color w:val="000000"/>
                <w:vertAlign w:val="superscript"/>
              </w:rPr>
              <w:t>3</w:t>
            </w:r>
          </w:p>
        </w:tc>
        <w:tc>
          <w:tcPr>
            <w:tcW w:w="2126" w:type="dxa"/>
            <w:tcBorders>
              <w:top w:val="double" w:sz="4" w:space="0" w:color="auto"/>
            </w:tcBorders>
            <w:vAlign w:val="center"/>
          </w:tcPr>
          <w:p w:rsidR="00D30D07" w:rsidRPr="00FC49C4" w:rsidRDefault="00D30D07" w:rsidP="000B29AE">
            <w:pPr>
              <w:pStyle w:val="21"/>
              <w:ind w:firstLine="0"/>
              <w:jc w:val="center"/>
              <w:rPr>
                <w:rFonts w:eastAsia="Times New Roman"/>
                <w:b/>
                <w:bCs/>
                <w:i/>
                <w:iCs/>
                <w:color w:val="000000"/>
              </w:rPr>
            </w:pPr>
            <w:r w:rsidRPr="00FC49C4">
              <w:rPr>
                <w:rFonts w:eastAsia="Times New Roman"/>
                <w:b/>
                <w:bCs/>
                <w:i/>
                <w:iCs/>
                <w:color w:val="000000"/>
              </w:rPr>
              <w:t>Состав</w:t>
            </w:r>
          </w:p>
        </w:tc>
      </w:tr>
      <w:tr w:rsidR="00D30D07" w:rsidRPr="00B2582C">
        <w:tc>
          <w:tcPr>
            <w:tcW w:w="1242" w:type="dxa"/>
          </w:tcPr>
          <w:p w:rsidR="00D30D07" w:rsidRPr="00B2582C" w:rsidRDefault="00D30D07" w:rsidP="000B29AE">
            <w:pPr>
              <w:jc w:val="center"/>
            </w:pPr>
            <w:r w:rsidRPr="00B2582C">
              <w:rPr>
                <w:sz w:val="22"/>
                <w:szCs w:val="22"/>
              </w:rPr>
              <w:t>№2-2008-12-89-3</w:t>
            </w:r>
          </w:p>
        </w:tc>
        <w:tc>
          <w:tcPr>
            <w:tcW w:w="1276" w:type="dxa"/>
            <w:vAlign w:val="center"/>
          </w:tcPr>
          <w:p w:rsidR="00D30D07" w:rsidRPr="00B2582C" w:rsidRDefault="00D30D07" w:rsidP="000B29AE">
            <w:pPr>
              <w:jc w:val="center"/>
            </w:pPr>
            <w:r w:rsidRPr="00B2582C">
              <w:rPr>
                <w:sz w:val="22"/>
                <w:szCs w:val="22"/>
              </w:rPr>
              <w:t>291</w:t>
            </w:r>
            <w:r w:rsidR="006A2E96">
              <w:rPr>
                <w:sz w:val="22"/>
                <w:szCs w:val="22"/>
              </w:rPr>
              <w:t>78,2</w:t>
            </w:r>
          </w:p>
        </w:tc>
        <w:tc>
          <w:tcPr>
            <w:tcW w:w="1134" w:type="dxa"/>
            <w:vAlign w:val="center"/>
          </w:tcPr>
          <w:p w:rsidR="00D30D07" w:rsidRPr="00B2582C" w:rsidRDefault="00D30D07" w:rsidP="000B29AE">
            <w:pPr>
              <w:jc w:val="center"/>
            </w:pPr>
            <w:r w:rsidRPr="00B2582C">
              <w:rPr>
                <w:sz w:val="22"/>
                <w:szCs w:val="22"/>
              </w:rPr>
              <w:t>5</w:t>
            </w:r>
            <w:r w:rsidR="006A2E96">
              <w:rPr>
                <w:sz w:val="22"/>
                <w:szCs w:val="22"/>
              </w:rPr>
              <w:t>5</w:t>
            </w:r>
          </w:p>
        </w:tc>
        <w:tc>
          <w:tcPr>
            <w:tcW w:w="1275" w:type="dxa"/>
            <w:vAlign w:val="center"/>
          </w:tcPr>
          <w:p w:rsidR="00D30D07" w:rsidRPr="00B2582C" w:rsidRDefault="00D30D07" w:rsidP="000B29AE">
            <w:pPr>
              <w:jc w:val="center"/>
            </w:pPr>
            <w:r w:rsidRPr="00B2582C">
              <w:rPr>
                <w:sz w:val="22"/>
                <w:szCs w:val="22"/>
              </w:rPr>
              <w:t>2,</w:t>
            </w:r>
            <w:r w:rsidR="006A2E96">
              <w:rPr>
                <w:sz w:val="22"/>
                <w:szCs w:val="22"/>
              </w:rPr>
              <w:t>7</w:t>
            </w:r>
          </w:p>
        </w:tc>
        <w:tc>
          <w:tcPr>
            <w:tcW w:w="1134" w:type="dxa"/>
            <w:vAlign w:val="center"/>
          </w:tcPr>
          <w:p w:rsidR="00D30D07" w:rsidRPr="00B2582C" w:rsidRDefault="00D30D07" w:rsidP="000B29AE">
            <w:pPr>
              <w:jc w:val="center"/>
            </w:pPr>
            <w:r w:rsidRPr="00B2582C">
              <w:rPr>
                <w:sz w:val="22"/>
                <w:szCs w:val="22"/>
              </w:rPr>
              <w:t>0,</w:t>
            </w:r>
            <w:r w:rsidR="006A2E96">
              <w:rPr>
                <w:sz w:val="22"/>
                <w:szCs w:val="22"/>
              </w:rPr>
              <w:t>67</w:t>
            </w:r>
          </w:p>
        </w:tc>
        <w:tc>
          <w:tcPr>
            <w:tcW w:w="1453" w:type="dxa"/>
            <w:vAlign w:val="center"/>
          </w:tcPr>
          <w:p w:rsidR="00D30D07" w:rsidRPr="00B23D96" w:rsidRDefault="00B23D96" w:rsidP="000B29AE">
            <w:pPr>
              <w:jc w:val="center"/>
            </w:pPr>
            <w:r>
              <w:rPr>
                <w:sz w:val="22"/>
                <w:szCs w:val="22"/>
              </w:rPr>
              <w:t>159</w:t>
            </w:r>
          </w:p>
        </w:tc>
        <w:tc>
          <w:tcPr>
            <w:tcW w:w="2126" w:type="dxa"/>
            <w:vAlign w:val="center"/>
          </w:tcPr>
          <w:p w:rsidR="00D30D07" w:rsidRPr="00FC49C4" w:rsidRDefault="006A2E96" w:rsidP="000B29AE">
            <w:pPr>
              <w:pStyle w:val="21"/>
              <w:ind w:firstLine="0"/>
              <w:jc w:val="center"/>
              <w:rPr>
                <w:rFonts w:eastAsia="Times New Roman"/>
                <w:color w:val="000000"/>
              </w:rPr>
            </w:pPr>
            <w:r w:rsidRPr="00FC49C4">
              <w:rPr>
                <w:rFonts w:eastAsia="Times New Roman"/>
                <w:sz w:val="18"/>
                <w:szCs w:val="18"/>
              </w:rPr>
              <w:t xml:space="preserve">4Е3Б2Ос1С+Л,Кл,Олс,Олч,Ивд    </w:t>
            </w:r>
          </w:p>
        </w:tc>
      </w:tr>
      <w:tr w:rsidR="00D30D07" w:rsidRPr="00B2582C">
        <w:tc>
          <w:tcPr>
            <w:tcW w:w="1242" w:type="dxa"/>
          </w:tcPr>
          <w:p w:rsidR="00D30D07" w:rsidRPr="00B2582C" w:rsidRDefault="00D30D07" w:rsidP="000B29AE">
            <w:pPr>
              <w:jc w:val="center"/>
            </w:pPr>
            <w:r w:rsidRPr="00B2582C">
              <w:rPr>
                <w:sz w:val="22"/>
                <w:szCs w:val="22"/>
              </w:rPr>
              <w:t>№2-2008-12-90-3</w:t>
            </w:r>
          </w:p>
        </w:tc>
        <w:tc>
          <w:tcPr>
            <w:tcW w:w="1276" w:type="dxa"/>
            <w:vAlign w:val="center"/>
          </w:tcPr>
          <w:p w:rsidR="00D30D07" w:rsidRPr="00FC49C4" w:rsidRDefault="00D30D07" w:rsidP="000B29AE">
            <w:pPr>
              <w:pStyle w:val="21"/>
              <w:ind w:firstLine="0"/>
              <w:jc w:val="center"/>
              <w:rPr>
                <w:rFonts w:eastAsia="Times New Roman"/>
              </w:rPr>
            </w:pPr>
            <w:r w:rsidRPr="00FC49C4">
              <w:rPr>
                <w:rFonts w:eastAsia="Times New Roman"/>
              </w:rPr>
              <w:t>2</w:t>
            </w:r>
            <w:r w:rsidR="006A2E96" w:rsidRPr="00FC49C4">
              <w:rPr>
                <w:rFonts w:eastAsia="Times New Roman"/>
              </w:rPr>
              <w:t>3359,4</w:t>
            </w:r>
          </w:p>
        </w:tc>
        <w:tc>
          <w:tcPr>
            <w:tcW w:w="1134" w:type="dxa"/>
            <w:vAlign w:val="center"/>
          </w:tcPr>
          <w:p w:rsidR="00D30D07" w:rsidRPr="00FC49C4" w:rsidRDefault="006A2E96" w:rsidP="000B29AE">
            <w:pPr>
              <w:pStyle w:val="21"/>
              <w:ind w:firstLine="0"/>
              <w:jc w:val="center"/>
              <w:rPr>
                <w:rFonts w:eastAsia="Times New Roman"/>
              </w:rPr>
            </w:pPr>
            <w:r w:rsidRPr="00FC49C4">
              <w:rPr>
                <w:rFonts w:eastAsia="Times New Roman"/>
              </w:rPr>
              <w:t>69</w:t>
            </w:r>
          </w:p>
        </w:tc>
        <w:tc>
          <w:tcPr>
            <w:tcW w:w="1275" w:type="dxa"/>
            <w:vAlign w:val="center"/>
          </w:tcPr>
          <w:p w:rsidR="00D30D07" w:rsidRPr="00FC49C4" w:rsidRDefault="006A2E96" w:rsidP="000B29AE">
            <w:pPr>
              <w:pStyle w:val="21"/>
              <w:ind w:firstLine="0"/>
              <w:jc w:val="center"/>
              <w:rPr>
                <w:rFonts w:eastAsia="Times New Roman"/>
              </w:rPr>
            </w:pPr>
            <w:r w:rsidRPr="00FC49C4">
              <w:rPr>
                <w:rFonts w:eastAsia="Times New Roman"/>
              </w:rPr>
              <w:t>2,7</w:t>
            </w:r>
          </w:p>
        </w:tc>
        <w:tc>
          <w:tcPr>
            <w:tcW w:w="1134" w:type="dxa"/>
            <w:vAlign w:val="center"/>
          </w:tcPr>
          <w:p w:rsidR="00D30D07" w:rsidRPr="00FC49C4" w:rsidRDefault="006A2E96" w:rsidP="000B29AE">
            <w:pPr>
              <w:pStyle w:val="21"/>
              <w:ind w:firstLine="0"/>
              <w:jc w:val="center"/>
              <w:rPr>
                <w:rFonts w:eastAsia="Times New Roman"/>
              </w:rPr>
            </w:pPr>
            <w:r w:rsidRPr="00FC49C4">
              <w:rPr>
                <w:rFonts w:eastAsia="Times New Roman"/>
              </w:rPr>
              <w:t>0,65</w:t>
            </w:r>
          </w:p>
        </w:tc>
        <w:tc>
          <w:tcPr>
            <w:tcW w:w="1453" w:type="dxa"/>
            <w:vAlign w:val="center"/>
          </w:tcPr>
          <w:p w:rsidR="00D30D07" w:rsidRPr="00FC49C4" w:rsidRDefault="00B23D96" w:rsidP="000B29AE">
            <w:pPr>
              <w:pStyle w:val="21"/>
              <w:ind w:firstLine="0"/>
              <w:jc w:val="center"/>
              <w:rPr>
                <w:rFonts w:eastAsia="Times New Roman"/>
              </w:rPr>
            </w:pPr>
            <w:r w:rsidRPr="00FC49C4">
              <w:rPr>
                <w:rFonts w:eastAsia="Times New Roman"/>
              </w:rPr>
              <w:t>191</w:t>
            </w:r>
          </w:p>
        </w:tc>
        <w:tc>
          <w:tcPr>
            <w:tcW w:w="2126" w:type="dxa"/>
            <w:vAlign w:val="center"/>
          </w:tcPr>
          <w:p w:rsidR="00D30D07" w:rsidRPr="00FC49C4" w:rsidRDefault="006A2E96" w:rsidP="000B29AE">
            <w:pPr>
              <w:pStyle w:val="21"/>
              <w:ind w:firstLine="0"/>
              <w:jc w:val="center"/>
              <w:rPr>
                <w:rFonts w:eastAsia="Times New Roman"/>
                <w:color w:val="FF0000"/>
              </w:rPr>
            </w:pPr>
            <w:r w:rsidRPr="00FC49C4">
              <w:rPr>
                <w:rFonts w:eastAsia="Times New Roman"/>
                <w:sz w:val="18"/>
                <w:szCs w:val="18"/>
              </w:rPr>
              <w:t xml:space="preserve">3Е3С3Б1Ос+Л,Олс,Олч,Ивд       </w:t>
            </w:r>
          </w:p>
        </w:tc>
      </w:tr>
      <w:tr w:rsidR="00D30D07" w:rsidRPr="00B2582C">
        <w:tc>
          <w:tcPr>
            <w:tcW w:w="1242" w:type="dxa"/>
            <w:tcBorders>
              <w:bottom w:val="double" w:sz="4" w:space="0" w:color="auto"/>
            </w:tcBorders>
          </w:tcPr>
          <w:p w:rsidR="00D30D07" w:rsidRPr="00B2582C" w:rsidRDefault="00D30D07" w:rsidP="000B29AE">
            <w:pPr>
              <w:jc w:val="center"/>
            </w:pPr>
            <w:r w:rsidRPr="00B2582C">
              <w:rPr>
                <w:sz w:val="22"/>
                <w:szCs w:val="22"/>
              </w:rPr>
              <w:t>№2-2008-12-91-3</w:t>
            </w:r>
          </w:p>
        </w:tc>
        <w:tc>
          <w:tcPr>
            <w:tcW w:w="1276" w:type="dxa"/>
            <w:tcBorders>
              <w:bottom w:val="double" w:sz="4" w:space="0" w:color="auto"/>
            </w:tcBorders>
            <w:vAlign w:val="center"/>
          </w:tcPr>
          <w:p w:rsidR="00D30D07" w:rsidRPr="00FC49C4" w:rsidRDefault="006A2E96" w:rsidP="000B29AE">
            <w:pPr>
              <w:pStyle w:val="21"/>
              <w:ind w:firstLine="0"/>
              <w:jc w:val="center"/>
              <w:rPr>
                <w:rFonts w:eastAsia="Times New Roman"/>
              </w:rPr>
            </w:pPr>
            <w:r w:rsidRPr="00FC49C4">
              <w:rPr>
                <w:rFonts w:eastAsia="Times New Roman"/>
              </w:rPr>
              <w:t>22766,5</w:t>
            </w:r>
          </w:p>
        </w:tc>
        <w:tc>
          <w:tcPr>
            <w:tcW w:w="1134" w:type="dxa"/>
            <w:tcBorders>
              <w:bottom w:val="double" w:sz="4" w:space="0" w:color="auto"/>
            </w:tcBorders>
            <w:vAlign w:val="center"/>
          </w:tcPr>
          <w:p w:rsidR="00D30D07" w:rsidRPr="00FC49C4" w:rsidRDefault="006A2E96" w:rsidP="000B29AE">
            <w:pPr>
              <w:pStyle w:val="21"/>
              <w:ind w:firstLine="0"/>
              <w:jc w:val="center"/>
              <w:rPr>
                <w:rFonts w:eastAsia="Times New Roman"/>
              </w:rPr>
            </w:pPr>
            <w:r w:rsidRPr="00FC49C4">
              <w:rPr>
                <w:rFonts w:eastAsia="Times New Roman"/>
              </w:rPr>
              <w:t>61</w:t>
            </w:r>
          </w:p>
        </w:tc>
        <w:tc>
          <w:tcPr>
            <w:tcW w:w="1275" w:type="dxa"/>
            <w:tcBorders>
              <w:bottom w:val="double" w:sz="4" w:space="0" w:color="auto"/>
            </w:tcBorders>
            <w:vAlign w:val="center"/>
          </w:tcPr>
          <w:p w:rsidR="00D30D07" w:rsidRPr="00FC49C4" w:rsidRDefault="006A2E96" w:rsidP="000B29AE">
            <w:pPr>
              <w:pStyle w:val="21"/>
              <w:ind w:firstLine="0"/>
              <w:jc w:val="center"/>
              <w:rPr>
                <w:rFonts w:eastAsia="Times New Roman"/>
              </w:rPr>
            </w:pPr>
            <w:r w:rsidRPr="00FC49C4">
              <w:rPr>
                <w:rFonts w:eastAsia="Times New Roman"/>
              </w:rPr>
              <w:t>2,6</w:t>
            </w:r>
          </w:p>
        </w:tc>
        <w:tc>
          <w:tcPr>
            <w:tcW w:w="1134" w:type="dxa"/>
            <w:tcBorders>
              <w:bottom w:val="double" w:sz="4" w:space="0" w:color="auto"/>
            </w:tcBorders>
            <w:vAlign w:val="center"/>
          </w:tcPr>
          <w:p w:rsidR="00D30D07" w:rsidRPr="00FC49C4" w:rsidRDefault="006A2E96" w:rsidP="000B29AE">
            <w:pPr>
              <w:pStyle w:val="21"/>
              <w:ind w:firstLine="0"/>
              <w:jc w:val="center"/>
              <w:rPr>
                <w:rFonts w:eastAsia="Times New Roman"/>
              </w:rPr>
            </w:pPr>
            <w:r w:rsidRPr="00FC49C4">
              <w:rPr>
                <w:rFonts w:eastAsia="Times New Roman"/>
              </w:rPr>
              <w:t>0,68</w:t>
            </w:r>
          </w:p>
        </w:tc>
        <w:tc>
          <w:tcPr>
            <w:tcW w:w="1453" w:type="dxa"/>
            <w:tcBorders>
              <w:bottom w:val="double" w:sz="4" w:space="0" w:color="auto"/>
            </w:tcBorders>
            <w:vAlign w:val="center"/>
          </w:tcPr>
          <w:p w:rsidR="00D30D07" w:rsidRPr="00FC49C4" w:rsidRDefault="00B23D96" w:rsidP="000B29AE">
            <w:pPr>
              <w:pStyle w:val="21"/>
              <w:ind w:firstLine="0"/>
              <w:jc w:val="center"/>
              <w:rPr>
                <w:rFonts w:eastAsia="Times New Roman"/>
              </w:rPr>
            </w:pPr>
            <w:r w:rsidRPr="00FC49C4">
              <w:rPr>
                <w:rFonts w:eastAsia="Times New Roman"/>
              </w:rPr>
              <w:t>183</w:t>
            </w:r>
          </w:p>
        </w:tc>
        <w:tc>
          <w:tcPr>
            <w:tcW w:w="2126" w:type="dxa"/>
            <w:tcBorders>
              <w:bottom w:val="double" w:sz="4" w:space="0" w:color="auto"/>
            </w:tcBorders>
            <w:vAlign w:val="center"/>
          </w:tcPr>
          <w:p w:rsidR="00D30D07" w:rsidRPr="00FC49C4" w:rsidRDefault="006A2E96" w:rsidP="000B29AE">
            <w:pPr>
              <w:pStyle w:val="21"/>
              <w:ind w:firstLine="0"/>
              <w:jc w:val="center"/>
              <w:rPr>
                <w:rFonts w:eastAsia="Times New Roman"/>
                <w:color w:val="FF0000"/>
              </w:rPr>
            </w:pPr>
            <w:r w:rsidRPr="00FC49C4">
              <w:rPr>
                <w:rFonts w:eastAsia="Times New Roman"/>
                <w:sz w:val="18"/>
                <w:szCs w:val="18"/>
              </w:rPr>
              <w:t xml:space="preserve">3Е3Б2С2Ос+Л,Олс,Олч,Лп,Ивд    </w:t>
            </w:r>
          </w:p>
        </w:tc>
      </w:tr>
    </w:tbl>
    <w:p w:rsidR="00D30D07" w:rsidRDefault="00D30D07" w:rsidP="000B29AE">
      <w:pPr>
        <w:pStyle w:val="21"/>
        <w:ind w:firstLine="0"/>
        <w:rPr>
          <w:color w:val="000000"/>
          <w:sz w:val="26"/>
          <w:szCs w:val="26"/>
        </w:rPr>
      </w:pPr>
    </w:p>
    <w:p w:rsidR="00D30D07" w:rsidRDefault="00D30D07" w:rsidP="000B29AE">
      <w:pPr>
        <w:tabs>
          <w:tab w:val="left" w:pos="1203"/>
        </w:tabs>
        <w:ind w:firstLine="709"/>
        <w:jc w:val="both"/>
      </w:pPr>
      <w:r w:rsidRPr="00B2582C">
        <w:t>Лесообразующими породами являются сосна, ель, лиственница, береза, осина, ольха серая, ольха черная, ива древовидная. Наиболее широко представлены насаждения с преобладанием ели (43% покрытой лесом площади). Значительные площади занимают насаждения с преобладанием березы (28) и сосны (20%). На насаждения лиственницы, ольхи серой, ольхи черной и ивы древовидной приходится менее 1% лесопокрытой площади</w:t>
      </w:r>
      <w:r>
        <w:t>.</w:t>
      </w:r>
    </w:p>
    <w:p w:rsidR="00D30D07" w:rsidRDefault="00D30D07" w:rsidP="000B29AE">
      <w:pPr>
        <w:tabs>
          <w:tab w:val="left" w:pos="1203"/>
        </w:tabs>
        <w:ind w:firstLine="709"/>
        <w:jc w:val="both"/>
      </w:pPr>
    </w:p>
    <w:p w:rsidR="00D30D07" w:rsidRDefault="00D30D07" w:rsidP="000B29AE">
      <w:pPr>
        <w:tabs>
          <w:tab w:val="left" w:pos="1134"/>
        </w:tabs>
        <w:ind w:firstLine="709"/>
        <w:jc w:val="both"/>
        <w:rPr>
          <w:b/>
          <w:bCs/>
        </w:rPr>
      </w:pPr>
    </w:p>
    <w:p w:rsidR="00D30D07" w:rsidRPr="00984ABD" w:rsidRDefault="00D30D07" w:rsidP="000B29AE">
      <w:pPr>
        <w:tabs>
          <w:tab w:val="left" w:pos="1134"/>
        </w:tabs>
        <w:ind w:firstLine="709"/>
        <w:jc w:val="both"/>
        <w:rPr>
          <w:b/>
          <w:bCs/>
        </w:rPr>
      </w:pPr>
      <w:r>
        <w:rPr>
          <w:b/>
          <w:bCs/>
        </w:rPr>
        <w:t>2.3</w:t>
      </w:r>
      <w:r w:rsidRPr="00984ABD">
        <w:rPr>
          <w:b/>
          <w:bCs/>
        </w:rPr>
        <w:t>.</w:t>
      </w:r>
      <w:r>
        <w:rPr>
          <w:b/>
          <w:bCs/>
        </w:rPr>
        <w:t>К</w:t>
      </w:r>
      <w:r w:rsidRPr="00984ABD">
        <w:rPr>
          <w:b/>
          <w:bCs/>
        </w:rPr>
        <w:t>лиматические условия</w:t>
      </w:r>
    </w:p>
    <w:p w:rsidR="00D30D07" w:rsidRPr="00B2582C" w:rsidRDefault="00D30D07" w:rsidP="000B29AE">
      <w:pPr>
        <w:autoSpaceDE w:val="0"/>
        <w:autoSpaceDN w:val="0"/>
        <w:adjustRightInd w:val="0"/>
        <w:ind w:firstLine="680"/>
        <w:jc w:val="both"/>
      </w:pPr>
      <w:r w:rsidRPr="00B2582C">
        <w:t>Климат района расположения арендуемых участков умеренно континентальный. Он характеризуется умеренно-холодной зимой, теплым летом, сравнительно длинным безморозным периодом с повышенной нормой осадков. Климат формируется в условиях малого количества солнечной радиации зимой и повышенного – летом, под воздействием интенсивного западного переноса воздушных масс. Территория находится под воздействием воздушных масс Атлантики, Арктического бассейна, а также воздушных масс, сформировавшихся над территорией Европы.</w:t>
      </w:r>
    </w:p>
    <w:p w:rsidR="00D30D07" w:rsidRPr="00B2582C" w:rsidRDefault="00D30D07" w:rsidP="000B29AE">
      <w:pPr>
        <w:ind w:firstLine="709"/>
        <w:jc w:val="both"/>
      </w:pPr>
      <w:r w:rsidRPr="00B2582C">
        <w:t xml:space="preserve">От зимы к лету увеличивается абсолютная влажность (Научно-прикладной справочник…, 1988). Относительная влажность воздуха отличается крайней </w:t>
      </w:r>
      <w:r w:rsidRPr="00B2582C">
        <w:lastRenderedPageBreak/>
        <w:t>неустойчивостью. В годовом ходе относительной влажности наименьшие величины наблюдаются в мае (66%), наибольшие в ноябре (89%).</w:t>
      </w:r>
    </w:p>
    <w:p w:rsidR="00D30D07" w:rsidRPr="00B2582C" w:rsidRDefault="00D30D07" w:rsidP="000B29AE">
      <w:pPr>
        <w:ind w:firstLine="709"/>
        <w:jc w:val="both"/>
      </w:pPr>
      <w:r w:rsidRPr="00B2582C">
        <w:t>Средняя за многолетний период температура воздуха в целом за год +3,2</w:t>
      </w:r>
      <w:r w:rsidRPr="00B2582C">
        <w:sym w:font="Symbol" w:char="F0B0"/>
      </w:r>
      <w:r w:rsidRPr="00B2582C">
        <w:t>С. Абсолютный максимум температуры воздуха +36</w:t>
      </w:r>
      <w:r w:rsidRPr="00B2582C">
        <w:sym w:font="Symbol" w:char="F0B0"/>
      </w:r>
      <w:r w:rsidRPr="00B2582C">
        <w:t>С наблюдается в августе 1972 г., абсолютный минимум -51</w:t>
      </w:r>
      <w:r w:rsidRPr="00B2582C">
        <w:sym w:font="Symbol" w:char="F0B0"/>
      </w:r>
      <w:r w:rsidRPr="00B2582C">
        <w:t xml:space="preserve">С в январе 1940 г. </w:t>
      </w:r>
    </w:p>
    <w:p w:rsidR="00D30D07" w:rsidRPr="00B2582C" w:rsidRDefault="00D30D07" w:rsidP="000B29AE">
      <w:pPr>
        <w:ind w:firstLine="709"/>
        <w:jc w:val="both"/>
      </w:pPr>
      <w:r w:rsidRPr="00B2582C">
        <w:t xml:space="preserve">В течение года отмечается около 165 пасмурных дней по общей облачности и около 110 дней по нижней облачности. Наибольшее количество ясных дней по нижней облачности приходится на летние месяцы, а пасмурных – на зимние. Анализируемая территория расположена в зоне избыточного увлажнения. Средний за многолетний период годовой слой атмосферных осадков 677 мм, средний за теплый период (апрель – октябрь) 467 мм, за холодный (ноябрь – март) 210 мм. Наиболее дождливые месяцы июнь и июль, а наиболее сухой февраль. Максимальное количество осадков составляет 79 мм и приходится на июль. Число дней со снежным покровом составляет 146. Средняя высота снежного покрова 31 см максимальная 71 см, минимальная 15 см. </w:t>
      </w:r>
    </w:p>
    <w:p w:rsidR="00D30D07" w:rsidRDefault="00D30D07" w:rsidP="000B29AE">
      <w:pPr>
        <w:ind w:firstLine="709"/>
        <w:jc w:val="both"/>
      </w:pPr>
      <w:r w:rsidRPr="00B2582C">
        <w:t xml:space="preserve">На анализируемой территории в течение всего года преобладают ветры юго-западного направления. В холодный период годы ветры устойчивы по направлению и наибольшие по силе. Летом ветры ослабевают и становятся менее устойчивыми по направлению. Средняя годовая скорость ветра 3,5 м/с. В холодный период с октября по апрель отмечаются метели. </w:t>
      </w:r>
    </w:p>
    <w:p w:rsidR="00D30D07" w:rsidRPr="00B2582C" w:rsidRDefault="00D30D07" w:rsidP="000B29AE">
      <w:pPr>
        <w:ind w:firstLine="709"/>
        <w:jc w:val="both"/>
      </w:pPr>
    </w:p>
    <w:p w:rsidR="00D30D07" w:rsidRDefault="00D30D07" w:rsidP="000B29AE">
      <w:pPr>
        <w:tabs>
          <w:tab w:val="left" w:pos="1134"/>
        </w:tabs>
        <w:ind w:firstLine="709"/>
        <w:jc w:val="both"/>
        <w:outlineLvl w:val="0"/>
        <w:rPr>
          <w:b/>
          <w:bCs/>
        </w:rPr>
      </w:pPr>
    </w:p>
    <w:p w:rsidR="00D30D07" w:rsidRPr="00984ABD" w:rsidRDefault="00D30D07" w:rsidP="000B29AE">
      <w:pPr>
        <w:tabs>
          <w:tab w:val="left" w:pos="1134"/>
        </w:tabs>
        <w:ind w:firstLine="709"/>
        <w:jc w:val="both"/>
        <w:outlineLvl w:val="0"/>
        <w:rPr>
          <w:b/>
          <w:bCs/>
        </w:rPr>
      </w:pPr>
      <w:r>
        <w:rPr>
          <w:b/>
          <w:bCs/>
        </w:rPr>
        <w:t>2.4</w:t>
      </w:r>
      <w:r w:rsidRPr="00984ABD">
        <w:rPr>
          <w:b/>
          <w:bCs/>
        </w:rPr>
        <w:t>. Геология и ландшафт</w:t>
      </w:r>
    </w:p>
    <w:p w:rsidR="00D30D07" w:rsidRPr="00C42D5C" w:rsidRDefault="00D30D07" w:rsidP="000B29AE">
      <w:pPr>
        <w:ind w:firstLine="709"/>
        <w:jc w:val="both"/>
      </w:pPr>
      <w:r w:rsidRPr="00C42D5C">
        <w:t>Ландшафт анализируемой территории расположен в пределах Русской платформы, его геологический фундамент сложен комплексом осадочных дочетвертичных отложений, залегающих под четвертичными на архейском кристаллическом основании. Осадочные коренные образования представлены преимущественно двумя отделам рыхлых девонских отложений: средним (песчаники, доломиты, мергели) и верхним (известняково-мергелистая и первоцветная толщи). Каменноугольные отложения сложены известняково-глинистой и известняково-доломитовой толщей и известняками и доломитами. Палеозойские осадочные породы повсеместно перекрыты толщей четвертичных отложений, представленных комплексом ледниковых и послеледниковых образований. Выше залегает комплекс послеледниковых песчаных флювиогляциальных озерно-ледниковых песчано-глинистых отложений. Заканчивается разрез четвертичной толщи послеледниковыми и современными отложениями: озерными, морскими песчано-глинистыми отложениями, аллювиальными наносами, торфяниками, эоловыми (дюнными) песками.</w:t>
      </w:r>
    </w:p>
    <w:p w:rsidR="00D30D07" w:rsidRPr="00C42D5C" w:rsidRDefault="00D30D07" w:rsidP="000B29AE">
      <w:pPr>
        <w:ind w:firstLine="709"/>
        <w:jc w:val="both"/>
      </w:pPr>
      <w:r w:rsidRPr="00C42D5C">
        <w:t>Для анализируемой территории характерны две группы ландшафтов: 1) холмисто-моренные с преобладанием еловых лесов на подзолистых почвах с обилием заболоченных котловин, и 2) озерно-ледниковые песчаные с сосновыми, еловыми и мелколиственными лесами на песках и супесях, большим количеством верховых болот.</w:t>
      </w:r>
    </w:p>
    <w:p w:rsidR="00D30D07" w:rsidRDefault="00D30D07" w:rsidP="000B29AE">
      <w:pPr>
        <w:tabs>
          <w:tab w:val="left" w:pos="1134"/>
        </w:tabs>
        <w:ind w:firstLine="709"/>
        <w:jc w:val="both"/>
        <w:outlineLvl w:val="0"/>
      </w:pPr>
    </w:p>
    <w:p w:rsidR="00D30D07" w:rsidRDefault="00D30D07" w:rsidP="000B29AE">
      <w:pPr>
        <w:tabs>
          <w:tab w:val="left" w:pos="1134"/>
        </w:tabs>
        <w:ind w:firstLine="709"/>
        <w:jc w:val="both"/>
        <w:outlineLvl w:val="0"/>
        <w:rPr>
          <w:b/>
          <w:bCs/>
        </w:rPr>
      </w:pPr>
    </w:p>
    <w:p w:rsidR="00D30D07" w:rsidRPr="00984ABD" w:rsidRDefault="00D30D07" w:rsidP="000B29AE">
      <w:pPr>
        <w:tabs>
          <w:tab w:val="left" w:pos="1134"/>
        </w:tabs>
        <w:ind w:firstLine="709"/>
        <w:jc w:val="both"/>
        <w:outlineLvl w:val="0"/>
        <w:rPr>
          <w:b/>
          <w:bCs/>
        </w:rPr>
      </w:pPr>
      <w:r>
        <w:rPr>
          <w:b/>
          <w:bCs/>
        </w:rPr>
        <w:t>2.5</w:t>
      </w:r>
      <w:r w:rsidRPr="00984ABD">
        <w:rPr>
          <w:b/>
          <w:bCs/>
        </w:rPr>
        <w:t>. Гидрология</w:t>
      </w:r>
    </w:p>
    <w:p w:rsidR="00D30D07" w:rsidRPr="00C42D5C" w:rsidRDefault="00D30D07" w:rsidP="000B29AE">
      <w:pPr>
        <w:ind w:firstLine="709"/>
        <w:jc w:val="both"/>
      </w:pPr>
      <w:r w:rsidRPr="00C42D5C">
        <w:t>Водные объекты занимают лишь 1672 га, или 1,8% от общей площади участков. Поверхностные воды представлены реками, ручьями и озерами. Гидрографические особенности речной сети определяются тем, что территория расположена в зоне избыточного увлажнения. Это обеспечивает повышенный сток при наличии даже небольших уклонов местности, следствием чего является возникновение водотоков.</w:t>
      </w:r>
    </w:p>
    <w:p w:rsidR="00D30D07" w:rsidRPr="00C42D5C" w:rsidRDefault="00D30D07" w:rsidP="000B29AE">
      <w:pPr>
        <w:ind w:firstLine="709"/>
        <w:jc w:val="both"/>
      </w:pPr>
      <w:r w:rsidRPr="00C42D5C">
        <w:t>Речная сеть густая и развита относительно равномерно, что связано с избыточным увлажнением и относительно однородными природными условиями. В целом по арендованной территории протекает несколько десятков рек и ручьев. Наиболее крупные реки – р. Негежма и Янега. Наиболее крупное озеро – Мульевское, площадью 304 га. П</w:t>
      </w:r>
      <w:r>
        <w:t>олный п</w:t>
      </w:r>
      <w:r w:rsidRPr="00C42D5C">
        <w:t xml:space="preserve">еречень и характеристика водных объектов приведены в Проектах освоения лесов. </w:t>
      </w:r>
    </w:p>
    <w:p w:rsidR="00D30D07" w:rsidRPr="00C42D5C" w:rsidRDefault="00D30D07" w:rsidP="000B29AE">
      <w:pPr>
        <w:autoSpaceDE w:val="0"/>
        <w:autoSpaceDN w:val="0"/>
        <w:adjustRightInd w:val="0"/>
        <w:ind w:firstLine="700"/>
        <w:jc w:val="both"/>
      </w:pPr>
    </w:p>
    <w:p w:rsidR="00D30D07" w:rsidRPr="00984ABD" w:rsidRDefault="00D30D07" w:rsidP="000B29AE">
      <w:pPr>
        <w:tabs>
          <w:tab w:val="left" w:pos="1134"/>
        </w:tabs>
        <w:ind w:firstLine="709"/>
        <w:jc w:val="both"/>
        <w:outlineLvl w:val="0"/>
        <w:rPr>
          <w:b/>
          <w:bCs/>
        </w:rPr>
      </w:pPr>
      <w:r>
        <w:rPr>
          <w:b/>
          <w:bCs/>
        </w:rPr>
        <w:t>2.6</w:t>
      </w:r>
      <w:r w:rsidRPr="00984ABD">
        <w:rPr>
          <w:b/>
          <w:bCs/>
        </w:rPr>
        <w:t>. Растительность</w:t>
      </w:r>
    </w:p>
    <w:p w:rsidR="00D30D07" w:rsidRPr="00C42D5C" w:rsidRDefault="00D30D07" w:rsidP="000B29AE">
      <w:pPr>
        <w:ind w:firstLine="709"/>
        <w:jc w:val="both"/>
      </w:pPr>
      <w:r w:rsidRPr="00B2582C">
        <w:t xml:space="preserve">Растительность типична для подзоны средней тайги. Территорию участка охватывают обширные системы хвойных и смешанных лесов, болот и речных долин. Большая часть покрыта лесными массивами. На открытых участках имеются болотные и луговые сообщества. </w:t>
      </w:r>
      <w:r w:rsidRPr="00C42D5C">
        <w:t>Типы леса на данном участке обусловлены разнообразным сочетанием большого комплекса природных факторов. Характерные особенности подстилающих материнских геологических пород, рельеф местности, физико-химические свойства почвы, погодно-климатические факторы предопределили формирование типов лесорастительных условий. По данным лесоустройства выделяют беломошные, вересковые, брусничные, черничные, кисличные, долгомошные, багульниковые, осоково-сфагновые, травяно-таволговые, травяно-сфагновые, сфагновые и приручейные типы леса. Наибольшее распространение получили леса черничного и кисличного типов. Также широко представлены долгомошные и брусничные типы леса. Наиболее редко встречаются вересковые, беломошные, травяные и сфагновые типы леса.</w:t>
      </w:r>
    </w:p>
    <w:p w:rsidR="00D30D07" w:rsidRPr="00C42D5C" w:rsidRDefault="00D30D07" w:rsidP="000B29AE">
      <w:pPr>
        <w:ind w:firstLine="709"/>
        <w:jc w:val="both"/>
      </w:pPr>
      <w:r w:rsidRPr="00C42D5C">
        <w:t xml:space="preserve">По всей территории участка распространены </w:t>
      </w:r>
      <w:r w:rsidRPr="00C42D5C">
        <w:rPr>
          <w:b/>
          <w:bCs/>
          <w:i/>
          <w:iCs/>
        </w:rPr>
        <w:t>вырубки</w:t>
      </w:r>
      <w:r w:rsidRPr="00C42D5C">
        <w:t xml:space="preserve"> различной давности, которые представлены как открытыми площадями свежих вырубок, так и возобновляющимися вырубками, находящимися на различных стадиях сукцессионного процесса. </w:t>
      </w:r>
    </w:p>
    <w:p w:rsidR="00D30D07" w:rsidRPr="00C42D5C" w:rsidRDefault="00D30D07" w:rsidP="000B29AE">
      <w:pPr>
        <w:ind w:firstLine="709"/>
        <w:jc w:val="both"/>
      </w:pPr>
      <w:r w:rsidRPr="00C42D5C">
        <w:rPr>
          <w:b/>
          <w:bCs/>
        </w:rPr>
        <w:t xml:space="preserve">Луга </w:t>
      </w:r>
      <w:r w:rsidRPr="00C42D5C">
        <w:t xml:space="preserve">являются интразональным типом растительности и встречаются на арендной территории в основном в виде небольших участков по берегам лесных рек и ручьев. Часть луговых сообществ представлена сенокосами. Удельный вес луговых фитоценозов от площади участка составляет около 0,1%. </w:t>
      </w:r>
    </w:p>
    <w:p w:rsidR="00D30D07" w:rsidRPr="00C42D5C" w:rsidRDefault="00D30D07" w:rsidP="000B29AE">
      <w:pPr>
        <w:tabs>
          <w:tab w:val="left" w:pos="1134"/>
        </w:tabs>
        <w:ind w:firstLine="709"/>
        <w:jc w:val="both"/>
      </w:pPr>
    </w:p>
    <w:p w:rsidR="00D30D07" w:rsidRPr="00984ABD" w:rsidRDefault="00D30D07" w:rsidP="000B29AE">
      <w:pPr>
        <w:tabs>
          <w:tab w:val="left" w:pos="1134"/>
        </w:tabs>
        <w:ind w:firstLine="709"/>
        <w:jc w:val="both"/>
        <w:outlineLvl w:val="0"/>
        <w:rPr>
          <w:b/>
          <w:bCs/>
        </w:rPr>
      </w:pPr>
      <w:r>
        <w:rPr>
          <w:b/>
          <w:bCs/>
        </w:rPr>
        <w:t>2.7</w:t>
      </w:r>
      <w:r w:rsidRPr="00984ABD">
        <w:rPr>
          <w:b/>
          <w:bCs/>
        </w:rPr>
        <w:t>. Животный мир</w:t>
      </w:r>
    </w:p>
    <w:p w:rsidR="00D30D07" w:rsidRPr="00C42D5C" w:rsidRDefault="00D30D07" w:rsidP="000B29AE">
      <w:pPr>
        <w:ind w:firstLine="709"/>
        <w:jc w:val="both"/>
      </w:pPr>
      <w:r w:rsidRPr="00C42D5C">
        <w:t xml:space="preserve">В связи с разнообразием растительных сообществ, на рассматриваемой территории обитают животные различных фаунистических комплексов: водных, водно-болотных, лесных. </w:t>
      </w:r>
    </w:p>
    <w:p w:rsidR="00D30D07" w:rsidRPr="00C42D5C" w:rsidRDefault="00D30D07" w:rsidP="000B29AE">
      <w:pPr>
        <w:ind w:firstLine="709"/>
        <w:jc w:val="both"/>
      </w:pPr>
      <w:r w:rsidRPr="00C42D5C">
        <w:t>Из земноводных типичны травяная и остромордая лягушки, реже встречается жаба. Из пресмыкающихся обычны ящерица живор</w:t>
      </w:r>
      <w:r>
        <w:t xml:space="preserve">одящая и гадюка обыкновенная. </w:t>
      </w:r>
      <w:r w:rsidRPr="00C42D5C">
        <w:t>Богато представлена ф</w:t>
      </w:r>
      <w:r>
        <w:t xml:space="preserve">ауна птиц. </w:t>
      </w:r>
      <w:r w:rsidRPr="00C42D5C">
        <w:t>Разнообразна териофауна, встречаются как совсем мелкие землеройки, полевки, так и достаточно крупные звери, такие как лось. Среди представителей отряда хищных встречаются волк, лиса, енотовидная собака, лесная куница, американская норка, горностай, бурый медведь. Редко отмечается рысь, ласка, барсук.</w:t>
      </w:r>
    </w:p>
    <w:p w:rsidR="00D30D07" w:rsidRDefault="00D30D07" w:rsidP="000B29AE">
      <w:pPr>
        <w:tabs>
          <w:tab w:val="left" w:pos="1134"/>
        </w:tabs>
        <w:ind w:firstLine="709"/>
        <w:jc w:val="both"/>
      </w:pPr>
      <w:r w:rsidRPr="00C42D5C">
        <w:t>К хозяйственно значимым видам животных на арендной территории отнесены объекты охоты и рыбной ловли, поскольку в иных целях (в научных, культурно-просветительских, рекреационных и др.) использование животных на участке не развито. Список видов охотничьих животных и объектов рыбалки находится на предприятии. Может быть предоставлен по запросу.</w:t>
      </w:r>
    </w:p>
    <w:p w:rsidR="00D30D07" w:rsidRDefault="00D30D07" w:rsidP="000B29AE">
      <w:pPr>
        <w:tabs>
          <w:tab w:val="left" w:pos="1134"/>
        </w:tabs>
        <w:ind w:firstLine="709"/>
        <w:jc w:val="both"/>
      </w:pPr>
    </w:p>
    <w:p w:rsidR="00D30D07" w:rsidRPr="00FF3A29" w:rsidRDefault="00D30D07" w:rsidP="000B29AE">
      <w:pPr>
        <w:pStyle w:val="a9"/>
        <w:numPr>
          <w:ilvl w:val="0"/>
          <w:numId w:val="6"/>
        </w:numPr>
        <w:tabs>
          <w:tab w:val="left" w:pos="1134"/>
        </w:tabs>
        <w:ind w:left="0" w:firstLine="709"/>
        <w:jc w:val="both"/>
        <w:rPr>
          <w:b/>
          <w:bCs/>
          <w:lang w:val="en-US"/>
        </w:rPr>
      </w:pPr>
      <w:r w:rsidRPr="001D2465">
        <w:rPr>
          <w:b/>
          <w:bCs/>
          <w:lang w:val="en-US"/>
        </w:rPr>
        <w:t>ЭКОЛОГИЧЕСКИЕ АСПЕКТЫ РАБОТЫ</w:t>
      </w:r>
    </w:p>
    <w:p w:rsidR="00D30D07" w:rsidRDefault="00D30D07" w:rsidP="000B29AE">
      <w:pPr>
        <w:tabs>
          <w:tab w:val="left" w:pos="1134"/>
        </w:tabs>
        <w:ind w:firstLine="709"/>
        <w:jc w:val="both"/>
      </w:pPr>
    </w:p>
    <w:p w:rsidR="00D30D07" w:rsidRPr="00BE1ACC" w:rsidRDefault="00D30D07" w:rsidP="000B29AE">
      <w:pPr>
        <w:tabs>
          <w:tab w:val="left" w:pos="1134"/>
        </w:tabs>
        <w:ind w:firstLine="709"/>
        <w:jc w:val="both"/>
      </w:pPr>
      <w:r w:rsidRPr="00BE1ACC">
        <w:t>Основа устойчивого управления лесами – поддержание в приемлемом для лесных экосистем состоянии как биологического разнообразия, так и продуктивности лесов.</w:t>
      </w:r>
      <w:r>
        <w:t xml:space="preserve"> На предприятии проведена оценка воздействия на окружающую среду деятельности предприятия, результаты которой учтены в плане лесоуправления. Практич</w:t>
      </w:r>
      <w:r w:rsidRPr="00BE1ACC">
        <w:t>еская деятельность по сохранению биологического разнообразия осуществляется путем реализации следующих организационно-хозяйственных мероприятий:</w:t>
      </w:r>
    </w:p>
    <w:p w:rsidR="00D30D07" w:rsidRPr="00BE1ACC" w:rsidRDefault="00D30D07" w:rsidP="001F2AE4">
      <w:pPr>
        <w:pStyle w:val="a9"/>
        <w:numPr>
          <w:ilvl w:val="0"/>
          <w:numId w:val="8"/>
        </w:numPr>
        <w:tabs>
          <w:tab w:val="left" w:pos="720"/>
        </w:tabs>
        <w:ind w:left="709" w:hanging="283"/>
        <w:jc w:val="both"/>
      </w:pPr>
      <w:r w:rsidRPr="00BE1ACC">
        <w:t>Выделение на арендной территории защитных лесов и особо защитных участков</w:t>
      </w:r>
      <w:r>
        <w:t xml:space="preserve"> </w:t>
      </w:r>
      <w:r w:rsidRPr="00BE1ACC">
        <w:t xml:space="preserve">и соблюдение их режима; </w:t>
      </w:r>
    </w:p>
    <w:p w:rsidR="00D30D07" w:rsidRPr="00BE1ACC" w:rsidRDefault="00D30D07" w:rsidP="001F2AE4">
      <w:pPr>
        <w:pStyle w:val="a9"/>
        <w:numPr>
          <w:ilvl w:val="0"/>
          <w:numId w:val="8"/>
        </w:numPr>
        <w:tabs>
          <w:tab w:val="left" w:pos="720"/>
        </w:tabs>
        <w:ind w:left="709" w:hanging="283"/>
        <w:jc w:val="both"/>
      </w:pPr>
      <w:r w:rsidRPr="00BE1ACC">
        <w:t>Выделение и сохранение на арендной территории лесов высокой природоохранной ценности;</w:t>
      </w:r>
    </w:p>
    <w:p w:rsidR="00D30D07" w:rsidRPr="00BE1ACC" w:rsidRDefault="00D30D07" w:rsidP="001F2AE4">
      <w:pPr>
        <w:pStyle w:val="a9"/>
        <w:numPr>
          <w:ilvl w:val="0"/>
          <w:numId w:val="8"/>
        </w:numPr>
        <w:tabs>
          <w:tab w:val="left" w:pos="720"/>
        </w:tabs>
        <w:ind w:left="709" w:hanging="283"/>
        <w:jc w:val="both"/>
      </w:pPr>
      <w:r w:rsidRPr="00BE1ACC">
        <w:t xml:space="preserve">Выделение и сохранение на арендной территории  репрезентативных участков леса; </w:t>
      </w:r>
    </w:p>
    <w:p w:rsidR="00D30D07" w:rsidRDefault="00D30D07" w:rsidP="001F2AE4">
      <w:pPr>
        <w:pStyle w:val="a9"/>
        <w:numPr>
          <w:ilvl w:val="0"/>
          <w:numId w:val="8"/>
        </w:numPr>
        <w:tabs>
          <w:tab w:val="left" w:pos="720"/>
        </w:tabs>
        <w:ind w:left="709" w:hanging="283"/>
        <w:jc w:val="both"/>
      </w:pPr>
      <w:r w:rsidRPr="00BE1ACC">
        <w:lastRenderedPageBreak/>
        <w:t>Выделение и сохранение ключевых биотопов в процессе лесозаготовительной деятельности.</w:t>
      </w:r>
    </w:p>
    <w:p w:rsidR="00D30D07" w:rsidRDefault="00D30D07" w:rsidP="001F2AE4">
      <w:pPr>
        <w:pStyle w:val="a9"/>
        <w:numPr>
          <w:ilvl w:val="0"/>
          <w:numId w:val="8"/>
        </w:numPr>
        <w:tabs>
          <w:tab w:val="left" w:pos="720"/>
        </w:tabs>
        <w:ind w:left="709" w:hanging="283"/>
        <w:jc w:val="both"/>
      </w:pPr>
      <w:r>
        <w:t>Выявление и сохранение редких видов и мест их обитания.</w:t>
      </w:r>
    </w:p>
    <w:p w:rsidR="00D30D07" w:rsidRDefault="00D30D07" w:rsidP="001F2AE4">
      <w:pPr>
        <w:pStyle w:val="a9"/>
        <w:numPr>
          <w:ilvl w:val="0"/>
          <w:numId w:val="8"/>
        </w:numPr>
        <w:tabs>
          <w:tab w:val="left" w:pos="720"/>
        </w:tabs>
        <w:ind w:left="709" w:hanging="283"/>
        <w:jc w:val="both"/>
      </w:pPr>
      <w:r>
        <w:t>Соблюдении экологических ограничений.</w:t>
      </w:r>
    </w:p>
    <w:p w:rsidR="00D30D07" w:rsidRPr="00933AE7" w:rsidRDefault="00D30D07" w:rsidP="001F2AE4">
      <w:pPr>
        <w:pStyle w:val="a9"/>
        <w:numPr>
          <w:ilvl w:val="0"/>
          <w:numId w:val="8"/>
        </w:numPr>
        <w:tabs>
          <w:tab w:val="left" w:pos="720"/>
        </w:tabs>
        <w:ind w:left="709" w:hanging="283"/>
        <w:jc w:val="both"/>
      </w:pPr>
      <w:r w:rsidRPr="00933AE7">
        <w:rPr>
          <w:color w:val="000000"/>
        </w:rPr>
        <w:t>О</w:t>
      </w:r>
      <w:r w:rsidRPr="00933AE7">
        <w:t xml:space="preserve">собо охраняемые природные территории – это государственные природные заповедники, национальные и природные парки, памятники природы, государственные природные заказники и иные территории, установленные согласно Федеральному закону РФ «Об особо охраняемых природных территориях». </w:t>
      </w:r>
      <w:r w:rsidRPr="00933AE7">
        <w:rPr>
          <w:color w:val="000000"/>
        </w:rPr>
        <w:t>На территории лесного участка, переданного в аренду,</w:t>
      </w:r>
      <w:r w:rsidR="00132CDC">
        <w:rPr>
          <w:color w:val="000000"/>
        </w:rPr>
        <w:t xml:space="preserve"> есть проектируемые</w:t>
      </w:r>
      <w:r w:rsidRPr="00933AE7">
        <w:rPr>
          <w:color w:val="000000"/>
        </w:rPr>
        <w:t xml:space="preserve"> особо охра</w:t>
      </w:r>
      <w:r w:rsidR="00132CDC">
        <w:t>няемые природные территории</w:t>
      </w:r>
      <w:r w:rsidRPr="00933AE7">
        <w:t>.</w:t>
      </w:r>
    </w:p>
    <w:p w:rsidR="00D30D07" w:rsidRPr="00BE1ACC" w:rsidRDefault="00D30D07" w:rsidP="001F2AE4">
      <w:pPr>
        <w:tabs>
          <w:tab w:val="left" w:pos="720"/>
        </w:tabs>
        <w:ind w:firstLine="709"/>
        <w:jc w:val="both"/>
      </w:pPr>
    </w:p>
    <w:p w:rsidR="00D30D07" w:rsidRPr="00EF566C" w:rsidRDefault="00D30D07" w:rsidP="000B29AE">
      <w:pPr>
        <w:pStyle w:val="a9"/>
        <w:numPr>
          <w:ilvl w:val="1"/>
          <w:numId w:val="6"/>
        </w:numPr>
        <w:tabs>
          <w:tab w:val="left" w:pos="1134"/>
        </w:tabs>
        <w:ind w:left="0" w:firstLine="709"/>
        <w:jc w:val="both"/>
        <w:rPr>
          <w:b/>
          <w:bCs/>
        </w:rPr>
      </w:pPr>
      <w:r w:rsidRPr="00EF566C">
        <w:rPr>
          <w:b/>
          <w:bCs/>
        </w:rPr>
        <w:t>Защитные леса и особо защитные участки леса</w:t>
      </w:r>
    </w:p>
    <w:p w:rsidR="00D30D07" w:rsidRDefault="00D30D07" w:rsidP="000B29AE">
      <w:pPr>
        <w:tabs>
          <w:tab w:val="left" w:pos="1134"/>
        </w:tabs>
        <w:autoSpaceDE w:val="0"/>
        <w:autoSpaceDN w:val="0"/>
        <w:adjustRightInd w:val="0"/>
        <w:ind w:firstLine="709"/>
        <w:jc w:val="both"/>
      </w:pPr>
      <w:r w:rsidRPr="00BE1ACC">
        <w:t xml:space="preserve">К </w:t>
      </w:r>
      <w:r w:rsidRPr="00BE1ACC">
        <w:rPr>
          <w:b/>
          <w:bCs/>
          <w:i/>
          <w:iCs/>
        </w:rPr>
        <w:t>защитным лесам</w:t>
      </w:r>
      <w:r w:rsidRPr="00BE1ACC">
        <w:t xml:space="preserve"> относятся леса, которые полежат освоению в целях, предусмотренных частью 4 статьи 12 Лесного кодекса. Основным назначением этих лесов является выполнение средообразующих, водоохранных, защитных, санитарно-гигиенических, оздоровительных и иных полезных функций с одновременным использованием лесов при условии, если это использование совместимо с целевым назначением защитных лесов и выполняемыми ими полезными функциями.</w:t>
      </w:r>
      <w:r>
        <w:t xml:space="preserve"> Категории защитных лесов на арендной территории ООО «Тимбер-Холдинг» и их площади представлены в таблице 4.</w:t>
      </w:r>
    </w:p>
    <w:p w:rsidR="00D30D07" w:rsidRDefault="00D30D07" w:rsidP="000B29AE">
      <w:pPr>
        <w:tabs>
          <w:tab w:val="left" w:pos="1134"/>
        </w:tabs>
        <w:jc w:val="both"/>
      </w:pPr>
    </w:p>
    <w:p w:rsidR="00D30D07" w:rsidRPr="00BE1ACC" w:rsidRDefault="00D30D07" w:rsidP="000B29AE">
      <w:pPr>
        <w:tabs>
          <w:tab w:val="left" w:pos="1134"/>
        </w:tabs>
        <w:jc w:val="both"/>
      </w:pPr>
      <w:r>
        <w:t>Таблица 4</w:t>
      </w:r>
      <w:r w:rsidRPr="00BE1ACC">
        <w:t>. Распределение площади лесных участков по видам целевого назначения лесов на арендованной территории ООО «</w:t>
      </w:r>
      <w:r>
        <w:t>Тимбер-Холдинг</w:t>
      </w:r>
      <w:r w:rsidRPr="00BE1ACC">
        <w:t>»</w:t>
      </w:r>
    </w:p>
    <w:tbl>
      <w:tblPr>
        <w:tblW w:w="4944" w:type="pct"/>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A0" w:firstRow="1" w:lastRow="0" w:firstColumn="1" w:lastColumn="0" w:noHBand="0" w:noVBand="0"/>
      </w:tblPr>
      <w:tblGrid>
        <w:gridCol w:w="4800"/>
        <w:gridCol w:w="990"/>
        <w:gridCol w:w="998"/>
        <w:gridCol w:w="996"/>
        <w:gridCol w:w="948"/>
        <w:gridCol w:w="788"/>
      </w:tblGrid>
      <w:tr w:rsidR="00D30D07" w:rsidRPr="00A302BD">
        <w:tc>
          <w:tcPr>
            <w:tcW w:w="2521" w:type="pct"/>
            <w:vMerge w:val="restart"/>
            <w:tcBorders>
              <w:top w:val="double" w:sz="4" w:space="0" w:color="auto"/>
            </w:tcBorders>
            <w:vAlign w:val="center"/>
          </w:tcPr>
          <w:p w:rsidR="00D30D07" w:rsidRPr="00FC49C4" w:rsidRDefault="00D30D07" w:rsidP="000B29AE">
            <w:pPr>
              <w:pStyle w:val="10"/>
              <w:jc w:val="left"/>
              <w:rPr>
                <w:rFonts w:eastAsia="Times New Roman"/>
                <w:b/>
                <w:bCs/>
                <w:i/>
                <w:iCs/>
              </w:rPr>
            </w:pPr>
            <w:r w:rsidRPr="00FC49C4">
              <w:rPr>
                <w:rFonts w:eastAsia="Times New Roman"/>
                <w:b/>
                <w:bCs/>
                <w:i/>
                <w:iCs/>
              </w:rPr>
              <w:t>Целевое назначение лесов</w:t>
            </w:r>
          </w:p>
        </w:tc>
        <w:tc>
          <w:tcPr>
            <w:tcW w:w="2479" w:type="pct"/>
            <w:gridSpan w:val="5"/>
            <w:tcBorders>
              <w:top w:val="double" w:sz="4" w:space="0" w:color="auto"/>
              <w:left w:val="single" w:sz="4" w:space="0" w:color="auto"/>
            </w:tcBorders>
          </w:tcPr>
          <w:p w:rsidR="00D30D07" w:rsidRPr="00A302BD" w:rsidRDefault="00D30D07" w:rsidP="000B29AE">
            <w:pPr>
              <w:jc w:val="center"/>
              <w:rPr>
                <w:b/>
                <w:bCs/>
                <w:i/>
                <w:iCs/>
              </w:rPr>
            </w:pPr>
            <w:r w:rsidRPr="00A302BD">
              <w:rPr>
                <w:b/>
                <w:bCs/>
                <w:i/>
                <w:iCs/>
                <w:sz w:val="22"/>
                <w:szCs w:val="22"/>
              </w:rPr>
              <w:t>Площадь, га</w:t>
            </w:r>
          </w:p>
        </w:tc>
      </w:tr>
      <w:tr w:rsidR="00D30D07" w:rsidRPr="00A302BD">
        <w:tc>
          <w:tcPr>
            <w:tcW w:w="2521" w:type="pct"/>
            <w:vMerge/>
            <w:vAlign w:val="center"/>
          </w:tcPr>
          <w:p w:rsidR="00D30D07" w:rsidRPr="00FC49C4" w:rsidRDefault="00D30D07" w:rsidP="000B29AE">
            <w:pPr>
              <w:pStyle w:val="10"/>
              <w:jc w:val="left"/>
              <w:rPr>
                <w:rFonts w:eastAsia="Times New Roman"/>
                <w:b/>
                <w:bCs/>
                <w:i/>
                <w:iCs/>
              </w:rPr>
            </w:pPr>
          </w:p>
        </w:tc>
        <w:tc>
          <w:tcPr>
            <w:tcW w:w="520" w:type="pct"/>
            <w:vMerge w:val="restart"/>
            <w:tcBorders>
              <w:left w:val="single" w:sz="4" w:space="0" w:color="auto"/>
            </w:tcBorders>
          </w:tcPr>
          <w:p w:rsidR="00D30D07" w:rsidRPr="00A302BD" w:rsidRDefault="00D30D07" w:rsidP="000B29AE">
            <w:pPr>
              <w:jc w:val="center"/>
            </w:pPr>
            <w:r w:rsidRPr="00A302BD">
              <w:rPr>
                <w:sz w:val="22"/>
                <w:szCs w:val="22"/>
              </w:rPr>
              <w:t>№2-2008-12-89-3</w:t>
            </w:r>
          </w:p>
        </w:tc>
        <w:tc>
          <w:tcPr>
            <w:tcW w:w="524" w:type="pct"/>
            <w:vMerge w:val="restart"/>
            <w:tcBorders>
              <w:right w:val="single" w:sz="4" w:space="0" w:color="auto"/>
            </w:tcBorders>
          </w:tcPr>
          <w:p w:rsidR="00D30D07" w:rsidRPr="00A302BD" w:rsidRDefault="00D30D07" w:rsidP="000B29AE">
            <w:pPr>
              <w:jc w:val="center"/>
            </w:pPr>
            <w:r w:rsidRPr="00A302BD">
              <w:rPr>
                <w:sz w:val="22"/>
                <w:szCs w:val="22"/>
              </w:rPr>
              <w:t>№2-2008-12-90-3</w:t>
            </w:r>
          </w:p>
        </w:tc>
        <w:tc>
          <w:tcPr>
            <w:tcW w:w="523" w:type="pct"/>
            <w:vMerge w:val="restart"/>
            <w:tcBorders>
              <w:left w:val="single" w:sz="4" w:space="0" w:color="auto"/>
              <w:right w:val="single" w:sz="4" w:space="0" w:color="auto"/>
            </w:tcBorders>
          </w:tcPr>
          <w:p w:rsidR="00D30D07" w:rsidRPr="00A302BD" w:rsidRDefault="00D30D07" w:rsidP="000B29AE">
            <w:pPr>
              <w:jc w:val="center"/>
            </w:pPr>
            <w:r w:rsidRPr="00A302BD">
              <w:rPr>
                <w:sz w:val="22"/>
                <w:szCs w:val="22"/>
              </w:rPr>
              <w:t>№2-2008-12-91-3</w:t>
            </w:r>
          </w:p>
        </w:tc>
        <w:tc>
          <w:tcPr>
            <w:tcW w:w="912" w:type="pct"/>
            <w:gridSpan w:val="2"/>
            <w:tcBorders>
              <w:left w:val="single" w:sz="4" w:space="0" w:color="auto"/>
            </w:tcBorders>
          </w:tcPr>
          <w:p w:rsidR="00D30D07" w:rsidRPr="00A302BD" w:rsidRDefault="00D30D07" w:rsidP="000B29AE">
            <w:pPr>
              <w:jc w:val="center"/>
            </w:pPr>
            <w:r w:rsidRPr="00A302BD">
              <w:rPr>
                <w:sz w:val="22"/>
                <w:szCs w:val="22"/>
              </w:rPr>
              <w:t>всего</w:t>
            </w:r>
          </w:p>
        </w:tc>
      </w:tr>
      <w:tr w:rsidR="00D30D07" w:rsidRPr="00A302BD">
        <w:tc>
          <w:tcPr>
            <w:tcW w:w="2521" w:type="pct"/>
            <w:vMerge/>
          </w:tcPr>
          <w:p w:rsidR="00D30D07" w:rsidRPr="00A302BD" w:rsidRDefault="00D30D07" w:rsidP="000B29AE">
            <w:pPr>
              <w:jc w:val="both"/>
              <w:rPr>
                <w:b/>
                <w:bCs/>
                <w:i/>
                <w:iCs/>
              </w:rPr>
            </w:pPr>
          </w:p>
        </w:tc>
        <w:tc>
          <w:tcPr>
            <w:tcW w:w="520" w:type="pct"/>
            <w:vMerge/>
            <w:tcBorders>
              <w:left w:val="single" w:sz="4" w:space="0" w:color="auto"/>
            </w:tcBorders>
            <w:vAlign w:val="center"/>
          </w:tcPr>
          <w:p w:rsidR="00D30D07" w:rsidRPr="00A302BD" w:rsidRDefault="00D30D07" w:rsidP="000B29AE">
            <w:pPr>
              <w:jc w:val="center"/>
              <w:rPr>
                <w:b/>
                <w:bCs/>
                <w:i/>
                <w:iCs/>
              </w:rPr>
            </w:pPr>
          </w:p>
        </w:tc>
        <w:tc>
          <w:tcPr>
            <w:tcW w:w="524" w:type="pct"/>
            <w:vMerge/>
            <w:tcBorders>
              <w:right w:val="single" w:sz="4" w:space="0" w:color="auto"/>
            </w:tcBorders>
            <w:vAlign w:val="center"/>
          </w:tcPr>
          <w:p w:rsidR="00D30D07" w:rsidRPr="00A302BD" w:rsidRDefault="00D30D07" w:rsidP="000B29AE">
            <w:pPr>
              <w:jc w:val="center"/>
              <w:rPr>
                <w:b/>
                <w:bCs/>
                <w:i/>
                <w:iCs/>
              </w:rPr>
            </w:pPr>
          </w:p>
        </w:tc>
        <w:tc>
          <w:tcPr>
            <w:tcW w:w="523" w:type="pct"/>
            <w:vMerge/>
            <w:tcBorders>
              <w:left w:val="single" w:sz="4" w:space="0" w:color="auto"/>
              <w:right w:val="single" w:sz="4" w:space="0" w:color="auto"/>
            </w:tcBorders>
            <w:vAlign w:val="center"/>
          </w:tcPr>
          <w:p w:rsidR="00D30D07" w:rsidRPr="00A302BD" w:rsidRDefault="00D30D07" w:rsidP="000B29AE">
            <w:pPr>
              <w:jc w:val="center"/>
              <w:rPr>
                <w:b/>
                <w:bCs/>
                <w:i/>
                <w:iCs/>
              </w:rPr>
            </w:pPr>
          </w:p>
        </w:tc>
        <w:tc>
          <w:tcPr>
            <w:tcW w:w="498" w:type="pct"/>
            <w:vAlign w:val="center"/>
          </w:tcPr>
          <w:p w:rsidR="00D30D07" w:rsidRPr="00A302BD" w:rsidRDefault="00D30D07" w:rsidP="000B29AE">
            <w:pPr>
              <w:jc w:val="center"/>
            </w:pPr>
            <w:r w:rsidRPr="00A302BD">
              <w:rPr>
                <w:sz w:val="22"/>
                <w:szCs w:val="22"/>
              </w:rPr>
              <w:t>га</w:t>
            </w:r>
          </w:p>
        </w:tc>
        <w:tc>
          <w:tcPr>
            <w:tcW w:w="414" w:type="pct"/>
            <w:vAlign w:val="center"/>
          </w:tcPr>
          <w:p w:rsidR="00D30D07" w:rsidRPr="00A302BD" w:rsidRDefault="00D30D07" w:rsidP="000B29AE">
            <w:pPr>
              <w:jc w:val="center"/>
            </w:pPr>
            <w:r w:rsidRPr="00A302BD">
              <w:rPr>
                <w:sz w:val="22"/>
                <w:szCs w:val="22"/>
              </w:rPr>
              <w:t>%</w:t>
            </w:r>
          </w:p>
        </w:tc>
      </w:tr>
      <w:tr w:rsidR="004C0050" w:rsidRPr="00A302BD" w:rsidTr="003666AC">
        <w:tc>
          <w:tcPr>
            <w:tcW w:w="2521" w:type="pct"/>
          </w:tcPr>
          <w:p w:rsidR="004C0050" w:rsidRPr="00FC49C4" w:rsidRDefault="004C0050" w:rsidP="000B29AE">
            <w:pPr>
              <w:pStyle w:val="10"/>
              <w:rPr>
                <w:rFonts w:eastAsia="Times New Roman"/>
                <w:b/>
                <w:bCs/>
              </w:rPr>
            </w:pPr>
            <w:r w:rsidRPr="00FC49C4">
              <w:rPr>
                <w:rFonts w:eastAsia="Times New Roman"/>
                <w:b/>
                <w:bCs/>
              </w:rPr>
              <w:t>1.Защитные леса, всего</w:t>
            </w:r>
          </w:p>
        </w:tc>
        <w:tc>
          <w:tcPr>
            <w:tcW w:w="520" w:type="pct"/>
            <w:vAlign w:val="center"/>
          </w:tcPr>
          <w:p w:rsidR="004C0050" w:rsidRPr="00A302BD" w:rsidRDefault="004C0050" w:rsidP="000B29AE">
            <w:pPr>
              <w:jc w:val="center"/>
              <w:rPr>
                <w:b/>
                <w:bCs/>
                <w:color w:val="000000"/>
              </w:rPr>
            </w:pPr>
            <w:r>
              <w:rPr>
                <w:b/>
                <w:bCs/>
                <w:color w:val="000000"/>
                <w:sz w:val="22"/>
                <w:szCs w:val="22"/>
              </w:rPr>
              <w:t>5272,5</w:t>
            </w:r>
          </w:p>
        </w:tc>
        <w:tc>
          <w:tcPr>
            <w:tcW w:w="524" w:type="pct"/>
            <w:vAlign w:val="center"/>
          </w:tcPr>
          <w:p w:rsidR="004C0050" w:rsidRPr="00A302BD" w:rsidRDefault="004C0050" w:rsidP="000B29AE">
            <w:pPr>
              <w:jc w:val="center"/>
              <w:rPr>
                <w:b/>
                <w:bCs/>
                <w:color w:val="000000"/>
              </w:rPr>
            </w:pPr>
            <w:r>
              <w:rPr>
                <w:b/>
                <w:bCs/>
                <w:color w:val="000000"/>
                <w:sz w:val="22"/>
                <w:szCs w:val="22"/>
              </w:rPr>
              <w:t>8987,1</w:t>
            </w:r>
          </w:p>
        </w:tc>
        <w:tc>
          <w:tcPr>
            <w:tcW w:w="523" w:type="pct"/>
            <w:vAlign w:val="center"/>
          </w:tcPr>
          <w:p w:rsidR="004C0050" w:rsidRPr="00A302BD" w:rsidRDefault="004C0050" w:rsidP="000B29AE">
            <w:pPr>
              <w:jc w:val="center"/>
              <w:rPr>
                <w:b/>
                <w:bCs/>
                <w:color w:val="000000"/>
              </w:rPr>
            </w:pPr>
            <w:r>
              <w:rPr>
                <w:b/>
                <w:bCs/>
                <w:color w:val="000000"/>
                <w:sz w:val="22"/>
                <w:szCs w:val="22"/>
              </w:rPr>
              <w:t>5110,1</w:t>
            </w:r>
          </w:p>
        </w:tc>
        <w:tc>
          <w:tcPr>
            <w:tcW w:w="498" w:type="pct"/>
            <w:vAlign w:val="bottom"/>
          </w:tcPr>
          <w:p w:rsidR="004C0050" w:rsidRPr="004C0050" w:rsidRDefault="004C0050" w:rsidP="004C0050">
            <w:pPr>
              <w:jc w:val="center"/>
              <w:rPr>
                <w:b/>
                <w:color w:val="000000"/>
                <w:sz w:val="22"/>
                <w:szCs w:val="22"/>
              </w:rPr>
            </w:pPr>
            <w:r w:rsidRPr="004C0050">
              <w:rPr>
                <w:b/>
                <w:color w:val="000000"/>
                <w:sz w:val="22"/>
                <w:szCs w:val="22"/>
              </w:rPr>
              <w:t>19369,7</w:t>
            </w:r>
          </w:p>
        </w:tc>
        <w:tc>
          <w:tcPr>
            <w:tcW w:w="414" w:type="pct"/>
            <w:vAlign w:val="bottom"/>
          </w:tcPr>
          <w:p w:rsidR="004C0050" w:rsidRPr="004C0050" w:rsidRDefault="004C0050" w:rsidP="004C0050">
            <w:pPr>
              <w:jc w:val="center"/>
              <w:rPr>
                <w:b/>
                <w:color w:val="000000"/>
                <w:sz w:val="22"/>
                <w:szCs w:val="22"/>
              </w:rPr>
            </w:pPr>
            <w:r w:rsidRPr="004C0050">
              <w:rPr>
                <w:b/>
                <w:color w:val="000000"/>
                <w:sz w:val="22"/>
                <w:szCs w:val="22"/>
              </w:rPr>
              <w:t>21</w:t>
            </w:r>
          </w:p>
        </w:tc>
      </w:tr>
      <w:tr w:rsidR="004C0050" w:rsidRPr="00A302BD" w:rsidTr="003666AC">
        <w:tc>
          <w:tcPr>
            <w:tcW w:w="2521" w:type="pct"/>
          </w:tcPr>
          <w:p w:rsidR="004C0050" w:rsidRPr="00FC49C4" w:rsidRDefault="004C0050" w:rsidP="000B29AE">
            <w:pPr>
              <w:pStyle w:val="10"/>
              <w:numPr>
                <w:ilvl w:val="1"/>
                <w:numId w:val="2"/>
              </w:numPr>
              <w:rPr>
                <w:rFonts w:eastAsia="Times New Roman"/>
              </w:rPr>
            </w:pPr>
            <w:r w:rsidRPr="00FC49C4">
              <w:rPr>
                <w:rFonts w:eastAsia="Times New Roman"/>
              </w:rPr>
              <w:t xml:space="preserve"> леса, расположенные в водоохранных зонах</w:t>
            </w:r>
          </w:p>
        </w:tc>
        <w:tc>
          <w:tcPr>
            <w:tcW w:w="520" w:type="pct"/>
            <w:vAlign w:val="center"/>
          </w:tcPr>
          <w:p w:rsidR="004C0050" w:rsidRPr="00A302BD" w:rsidRDefault="004C0050" w:rsidP="000B29AE">
            <w:pPr>
              <w:jc w:val="center"/>
              <w:rPr>
                <w:color w:val="000000"/>
              </w:rPr>
            </w:pPr>
            <w:r>
              <w:rPr>
                <w:color w:val="000000"/>
                <w:sz w:val="22"/>
                <w:szCs w:val="22"/>
              </w:rPr>
              <w:t>4126,3</w:t>
            </w:r>
          </w:p>
        </w:tc>
        <w:tc>
          <w:tcPr>
            <w:tcW w:w="524" w:type="pct"/>
            <w:vAlign w:val="center"/>
          </w:tcPr>
          <w:p w:rsidR="004C0050" w:rsidRPr="00A302BD" w:rsidRDefault="004C0050" w:rsidP="000B29AE">
            <w:pPr>
              <w:jc w:val="center"/>
              <w:rPr>
                <w:color w:val="000000"/>
              </w:rPr>
            </w:pPr>
            <w:r>
              <w:rPr>
                <w:color w:val="000000"/>
                <w:sz w:val="22"/>
                <w:szCs w:val="22"/>
              </w:rPr>
              <w:t>3575,2</w:t>
            </w:r>
          </w:p>
        </w:tc>
        <w:tc>
          <w:tcPr>
            <w:tcW w:w="523" w:type="pct"/>
            <w:vAlign w:val="center"/>
          </w:tcPr>
          <w:p w:rsidR="004C0050" w:rsidRPr="00A302BD" w:rsidRDefault="004C0050" w:rsidP="000B29AE">
            <w:pPr>
              <w:jc w:val="center"/>
              <w:rPr>
                <w:color w:val="000000"/>
              </w:rPr>
            </w:pPr>
            <w:r>
              <w:rPr>
                <w:color w:val="000000"/>
                <w:sz w:val="22"/>
                <w:szCs w:val="22"/>
              </w:rPr>
              <w:t>2683,2</w:t>
            </w:r>
          </w:p>
        </w:tc>
        <w:tc>
          <w:tcPr>
            <w:tcW w:w="498" w:type="pct"/>
            <w:vAlign w:val="bottom"/>
          </w:tcPr>
          <w:p w:rsidR="004C0050" w:rsidRPr="004C0050" w:rsidRDefault="004C0050" w:rsidP="004C0050">
            <w:pPr>
              <w:jc w:val="center"/>
              <w:rPr>
                <w:color w:val="000000"/>
                <w:sz w:val="22"/>
                <w:szCs w:val="22"/>
              </w:rPr>
            </w:pPr>
            <w:r w:rsidRPr="004C0050">
              <w:rPr>
                <w:color w:val="000000"/>
                <w:sz w:val="22"/>
                <w:szCs w:val="22"/>
              </w:rPr>
              <w:t>10384,7</w:t>
            </w:r>
          </w:p>
        </w:tc>
        <w:tc>
          <w:tcPr>
            <w:tcW w:w="414" w:type="pct"/>
            <w:vAlign w:val="bottom"/>
          </w:tcPr>
          <w:p w:rsidR="004C0050" w:rsidRPr="004C0050" w:rsidRDefault="004C0050" w:rsidP="004C0050">
            <w:pPr>
              <w:jc w:val="center"/>
              <w:rPr>
                <w:color w:val="000000"/>
                <w:sz w:val="22"/>
                <w:szCs w:val="22"/>
              </w:rPr>
            </w:pPr>
            <w:r w:rsidRPr="004C0050">
              <w:rPr>
                <w:color w:val="000000"/>
                <w:sz w:val="22"/>
                <w:szCs w:val="22"/>
              </w:rPr>
              <w:t>11</w:t>
            </w:r>
          </w:p>
        </w:tc>
      </w:tr>
      <w:tr w:rsidR="004C0050" w:rsidRPr="00A302BD" w:rsidTr="00A739C0">
        <w:tc>
          <w:tcPr>
            <w:tcW w:w="2521" w:type="pct"/>
          </w:tcPr>
          <w:p w:rsidR="004C0050" w:rsidRPr="00A302BD" w:rsidRDefault="004C0050" w:rsidP="000B29AE">
            <w:pPr>
              <w:pStyle w:val="3"/>
              <w:jc w:val="both"/>
              <w:rPr>
                <w:sz w:val="22"/>
                <w:szCs w:val="22"/>
              </w:rPr>
            </w:pPr>
            <w:r w:rsidRPr="00A302BD">
              <w:rPr>
                <w:sz w:val="22"/>
                <w:szCs w:val="22"/>
              </w:rPr>
              <w:t>1.2. леса, выполняющие функции защиты природных и иных объектов</w:t>
            </w:r>
          </w:p>
        </w:tc>
        <w:tc>
          <w:tcPr>
            <w:tcW w:w="520" w:type="pct"/>
            <w:vAlign w:val="center"/>
          </w:tcPr>
          <w:p w:rsidR="004C0050" w:rsidRPr="00A302BD" w:rsidRDefault="004C0050" w:rsidP="000B29AE">
            <w:pPr>
              <w:jc w:val="center"/>
            </w:pPr>
            <w:r w:rsidRPr="00A302BD">
              <w:rPr>
                <w:sz w:val="22"/>
                <w:szCs w:val="22"/>
              </w:rPr>
              <w:t>3</w:t>
            </w:r>
            <w:r>
              <w:rPr>
                <w:sz w:val="22"/>
                <w:szCs w:val="22"/>
              </w:rPr>
              <w:t>6</w:t>
            </w:r>
          </w:p>
        </w:tc>
        <w:tc>
          <w:tcPr>
            <w:tcW w:w="524" w:type="pct"/>
            <w:vAlign w:val="center"/>
          </w:tcPr>
          <w:p w:rsidR="004C0050" w:rsidRPr="00A302BD" w:rsidRDefault="004C0050" w:rsidP="000B29AE">
            <w:pPr>
              <w:jc w:val="center"/>
            </w:pPr>
            <w:r>
              <w:rPr>
                <w:sz w:val="22"/>
                <w:szCs w:val="22"/>
              </w:rPr>
              <w:t>1149</w:t>
            </w:r>
          </w:p>
        </w:tc>
        <w:tc>
          <w:tcPr>
            <w:tcW w:w="523" w:type="pct"/>
            <w:vAlign w:val="center"/>
          </w:tcPr>
          <w:p w:rsidR="004C0050" w:rsidRPr="00A302BD" w:rsidRDefault="004C0050" w:rsidP="000B29AE">
            <w:pPr>
              <w:jc w:val="center"/>
            </w:pPr>
            <w:r>
              <w:rPr>
                <w:sz w:val="22"/>
                <w:szCs w:val="22"/>
              </w:rPr>
              <w:t>1146,4</w:t>
            </w:r>
          </w:p>
        </w:tc>
        <w:tc>
          <w:tcPr>
            <w:tcW w:w="498" w:type="pct"/>
            <w:vAlign w:val="center"/>
          </w:tcPr>
          <w:p w:rsidR="004C0050" w:rsidRPr="00A739C0" w:rsidRDefault="004C0050" w:rsidP="00A739C0">
            <w:pPr>
              <w:jc w:val="center"/>
              <w:rPr>
                <w:sz w:val="22"/>
                <w:szCs w:val="22"/>
              </w:rPr>
            </w:pPr>
            <w:r w:rsidRPr="00A739C0">
              <w:rPr>
                <w:sz w:val="22"/>
                <w:szCs w:val="22"/>
              </w:rPr>
              <w:t>2331,4</w:t>
            </w:r>
          </w:p>
        </w:tc>
        <w:tc>
          <w:tcPr>
            <w:tcW w:w="414" w:type="pct"/>
            <w:vAlign w:val="center"/>
          </w:tcPr>
          <w:p w:rsidR="004C0050" w:rsidRPr="00A739C0" w:rsidRDefault="004C0050" w:rsidP="00A739C0">
            <w:pPr>
              <w:jc w:val="center"/>
              <w:rPr>
                <w:sz w:val="22"/>
                <w:szCs w:val="22"/>
              </w:rPr>
            </w:pPr>
            <w:r w:rsidRPr="00A739C0">
              <w:rPr>
                <w:sz w:val="22"/>
                <w:szCs w:val="22"/>
              </w:rPr>
              <w:t>3</w:t>
            </w:r>
          </w:p>
        </w:tc>
      </w:tr>
      <w:tr w:rsidR="004C0050" w:rsidRPr="00A302BD" w:rsidTr="00A739C0">
        <w:trPr>
          <w:trHeight w:val="451"/>
        </w:trPr>
        <w:tc>
          <w:tcPr>
            <w:tcW w:w="2521" w:type="pct"/>
          </w:tcPr>
          <w:p w:rsidR="004C0050" w:rsidRDefault="004C0050" w:rsidP="000B29AE">
            <w:pPr>
              <w:pStyle w:val="3"/>
              <w:ind w:left="426"/>
              <w:jc w:val="both"/>
              <w:rPr>
                <w:sz w:val="22"/>
                <w:szCs w:val="22"/>
              </w:rPr>
            </w:pPr>
            <w:r w:rsidRPr="00A302BD">
              <w:rPr>
                <w:sz w:val="22"/>
                <w:szCs w:val="22"/>
              </w:rPr>
              <w:t>защитные полосы лесов, расположенные вдоль железнодорожных путей общего пользования, федеральных автомобильных дорог общего пользования, автомобильных дорог общего пользования, находящихся в собственности субъектов РФ</w:t>
            </w:r>
          </w:p>
          <w:p w:rsidR="004C0050" w:rsidRPr="00A302BD" w:rsidRDefault="004C0050" w:rsidP="000B29AE">
            <w:pPr>
              <w:pStyle w:val="3"/>
              <w:ind w:left="426"/>
              <w:jc w:val="both"/>
              <w:rPr>
                <w:sz w:val="22"/>
                <w:szCs w:val="22"/>
              </w:rPr>
            </w:pPr>
          </w:p>
        </w:tc>
        <w:tc>
          <w:tcPr>
            <w:tcW w:w="520" w:type="pct"/>
            <w:vAlign w:val="center"/>
          </w:tcPr>
          <w:p w:rsidR="004C0050" w:rsidRPr="00A302BD" w:rsidRDefault="004C0050" w:rsidP="000B29AE">
            <w:pPr>
              <w:jc w:val="center"/>
            </w:pPr>
            <w:r w:rsidRPr="00A302BD">
              <w:rPr>
                <w:sz w:val="22"/>
                <w:szCs w:val="22"/>
              </w:rPr>
              <w:t>3</w:t>
            </w:r>
            <w:r>
              <w:rPr>
                <w:sz w:val="22"/>
                <w:szCs w:val="22"/>
              </w:rPr>
              <w:t>6</w:t>
            </w:r>
          </w:p>
        </w:tc>
        <w:tc>
          <w:tcPr>
            <w:tcW w:w="524" w:type="pct"/>
            <w:vAlign w:val="center"/>
          </w:tcPr>
          <w:p w:rsidR="004C0050" w:rsidRPr="00A302BD" w:rsidRDefault="004C0050" w:rsidP="000B29AE">
            <w:pPr>
              <w:jc w:val="center"/>
            </w:pPr>
            <w:r>
              <w:rPr>
                <w:sz w:val="22"/>
                <w:szCs w:val="22"/>
              </w:rPr>
              <w:t>1149</w:t>
            </w:r>
          </w:p>
        </w:tc>
        <w:tc>
          <w:tcPr>
            <w:tcW w:w="523" w:type="pct"/>
            <w:vAlign w:val="center"/>
          </w:tcPr>
          <w:p w:rsidR="004C0050" w:rsidRPr="00A302BD" w:rsidRDefault="004C0050" w:rsidP="000B29AE">
            <w:pPr>
              <w:jc w:val="center"/>
            </w:pPr>
            <w:r>
              <w:rPr>
                <w:sz w:val="22"/>
                <w:szCs w:val="22"/>
              </w:rPr>
              <w:t>1146,4</w:t>
            </w:r>
          </w:p>
        </w:tc>
        <w:tc>
          <w:tcPr>
            <w:tcW w:w="498" w:type="pct"/>
            <w:vAlign w:val="center"/>
          </w:tcPr>
          <w:p w:rsidR="004C0050" w:rsidRPr="00A739C0" w:rsidRDefault="004C0050" w:rsidP="00A739C0">
            <w:pPr>
              <w:jc w:val="center"/>
              <w:rPr>
                <w:sz w:val="22"/>
                <w:szCs w:val="22"/>
              </w:rPr>
            </w:pPr>
            <w:r w:rsidRPr="00A739C0">
              <w:rPr>
                <w:sz w:val="22"/>
                <w:szCs w:val="22"/>
              </w:rPr>
              <w:t>2331,4</w:t>
            </w:r>
          </w:p>
        </w:tc>
        <w:tc>
          <w:tcPr>
            <w:tcW w:w="414" w:type="pct"/>
            <w:vAlign w:val="center"/>
          </w:tcPr>
          <w:p w:rsidR="004C0050" w:rsidRPr="00A739C0" w:rsidRDefault="004C0050" w:rsidP="00A739C0">
            <w:pPr>
              <w:jc w:val="center"/>
              <w:rPr>
                <w:sz w:val="22"/>
                <w:szCs w:val="22"/>
              </w:rPr>
            </w:pPr>
            <w:r w:rsidRPr="00A739C0">
              <w:rPr>
                <w:sz w:val="22"/>
                <w:szCs w:val="22"/>
              </w:rPr>
              <w:t>3</w:t>
            </w:r>
          </w:p>
        </w:tc>
      </w:tr>
      <w:tr w:rsidR="004C0050" w:rsidRPr="00A302BD" w:rsidTr="003666AC">
        <w:tc>
          <w:tcPr>
            <w:tcW w:w="2521" w:type="pct"/>
          </w:tcPr>
          <w:p w:rsidR="004C0050" w:rsidRPr="00A302BD" w:rsidRDefault="004C0050" w:rsidP="000B29AE">
            <w:pPr>
              <w:pStyle w:val="3"/>
              <w:jc w:val="both"/>
              <w:rPr>
                <w:sz w:val="22"/>
                <w:szCs w:val="22"/>
              </w:rPr>
            </w:pPr>
            <w:r w:rsidRPr="00A302BD">
              <w:rPr>
                <w:sz w:val="22"/>
                <w:szCs w:val="22"/>
              </w:rPr>
              <w:t>1.3. ценные леса</w:t>
            </w:r>
          </w:p>
        </w:tc>
        <w:tc>
          <w:tcPr>
            <w:tcW w:w="520" w:type="pct"/>
            <w:vAlign w:val="center"/>
          </w:tcPr>
          <w:p w:rsidR="004C0050" w:rsidRPr="00A302BD" w:rsidRDefault="004C0050" w:rsidP="000B29AE">
            <w:pPr>
              <w:jc w:val="center"/>
            </w:pPr>
            <w:r>
              <w:rPr>
                <w:sz w:val="22"/>
                <w:szCs w:val="22"/>
              </w:rPr>
              <w:t>1110,2</w:t>
            </w:r>
          </w:p>
        </w:tc>
        <w:tc>
          <w:tcPr>
            <w:tcW w:w="524" w:type="pct"/>
            <w:vAlign w:val="center"/>
          </w:tcPr>
          <w:p w:rsidR="004C0050" w:rsidRPr="00A302BD" w:rsidRDefault="004C0050" w:rsidP="000B29AE">
            <w:pPr>
              <w:jc w:val="center"/>
            </w:pPr>
            <w:r>
              <w:rPr>
                <w:sz w:val="22"/>
                <w:szCs w:val="22"/>
              </w:rPr>
              <w:t>4262,9</w:t>
            </w:r>
          </w:p>
        </w:tc>
        <w:tc>
          <w:tcPr>
            <w:tcW w:w="523" w:type="pct"/>
            <w:vAlign w:val="center"/>
          </w:tcPr>
          <w:p w:rsidR="004C0050" w:rsidRPr="00A302BD" w:rsidRDefault="004C0050" w:rsidP="000B29AE">
            <w:pPr>
              <w:jc w:val="center"/>
            </w:pPr>
            <w:r>
              <w:rPr>
                <w:sz w:val="22"/>
                <w:szCs w:val="22"/>
              </w:rPr>
              <w:t>1280,5</w:t>
            </w:r>
          </w:p>
        </w:tc>
        <w:tc>
          <w:tcPr>
            <w:tcW w:w="498" w:type="pct"/>
            <w:vAlign w:val="bottom"/>
          </w:tcPr>
          <w:p w:rsidR="004C0050" w:rsidRPr="004C0050" w:rsidRDefault="004C0050" w:rsidP="004C0050">
            <w:pPr>
              <w:jc w:val="center"/>
              <w:rPr>
                <w:color w:val="000000"/>
                <w:sz w:val="22"/>
                <w:szCs w:val="22"/>
              </w:rPr>
            </w:pPr>
            <w:r w:rsidRPr="004C0050">
              <w:rPr>
                <w:color w:val="000000"/>
                <w:sz w:val="22"/>
                <w:szCs w:val="22"/>
              </w:rPr>
              <w:t>6653,6</w:t>
            </w:r>
          </w:p>
        </w:tc>
        <w:tc>
          <w:tcPr>
            <w:tcW w:w="414" w:type="pct"/>
            <w:vAlign w:val="bottom"/>
          </w:tcPr>
          <w:p w:rsidR="004C0050" w:rsidRPr="004C0050" w:rsidRDefault="004C0050" w:rsidP="004C0050">
            <w:pPr>
              <w:jc w:val="center"/>
              <w:rPr>
                <w:color w:val="000000"/>
                <w:sz w:val="22"/>
                <w:szCs w:val="22"/>
              </w:rPr>
            </w:pPr>
            <w:r w:rsidRPr="004C0050">
              <w:rPr>
                <w:color w:val="000000"/>
                <w:sz w:val="22"/>
                <w:szCs w:val="22"/>
              </w:rPr>
              <w:t>7</w:t>
            </w:r>
          </w:p>
        </w:tc>
      </w:tr>
      <w:tr w:rsidR="004C0050" w:rsidRPr="00A302BD" w:rsidTr="003666AC">
        <w:tc>
          <w:tcPr>
            <w:tcW w:w="2521" w:type="pct"/>
          </w:tcPr>
          <w:p w:rsidR="004C0050" w:rsidRPr="00A302BD" w:rsidRDefault="004C0050" w:rsidP="000B29AE">
            <w:pPr>
              <w:pStyle w:val="3"/>
              <w:ind w:left="426"/>
              <w:jc w:val="both"/>
              <w:rPr>
                <w:sz w:val="22"/>
                <w:szCs w:val="22"/>
              </w:rPr>
            </w:pPr>
            <w:r w:rsidRPr="00A302BD">
              <w:rPr>
                <w:sz w:val="22"/>
                <w:szCs w:val="22"/>
              </w:rPr>
              <w:t>нерестоохранные полосы лесов</w:t>
            </w:r>
          </w:p>
        </w:tc>
        <w:tc>
          <w:tcPr>
            <w:tcW w:w="520" w:type="pct"/>
            <w:vAlign w:val="center"/>
          </w:tcPr>
          <w:p w:rsidR="004C0050" w:rsidRPr="00A302BD" w:rsidRDefault="004C0050" w:rsidP="000B29AE">
            <w:pPr>
              <w:jc w:val="center"/>
            </w:pPr>
            <w:r>
              <w:rPr>
                <w:sz w:val="22"/>
                <w:szCs w:val="22"/>
              </w:rPr>
              <w:t>1110,2</w:t>
            </w:r>
          </w:p>
        </w:tc>
        <w:tc>
          <w:tcPr>
            <w:tcW w:w="524" w:type="pct"/>
            <w:vAlign w:val="center"/>
          </w:tcPr>
          <w:p w:rsidR="004C0050" w:rsidRPr="00A302BD" w:rsidRDefault="004C0050" w:rsidP="000B29AE">
            <w:pPr>
              <w:jc w:val="center"/>
            </w:pPr>
            <w:r>
              <w:rPr>
                <w:sz w:val="22"/>
                <w:szCs w:val="22"/>
              </w:rPr>
              <w:t>415</w:t>
            </w:r>
          </w:p>
        </w:tc>
        <w:tc>
          <w:tcPr>
            <w:tcW w:w="523" w:type="pct"/>
            <w:vAlign w:val="center"/>
          </w:tcPr>
          <w:p w:rsidR="004C0050" w:rsidRPr="00A302BD" w:rsidRDefault="004C0050" w:rsidP="000B29AE">
            <w:pPr>
              <w:jc w:val="center"/>
            </w:pPr>
            <w:r>
              <w:rPr>
                <w:sz w:val="22"/>
                <w:szCs w:val="22"/>
              </w:rPr>
              <w:t>966,4</w:t>
            </w:r>
          </w:p>
        </w:tc>
        <w:tc>
          <w:tcPr>
            <w:tcW w:w="498" w:type="pct"/>
            <w:vAlign w:val="bottom"/>
          </w:tcPr>
          <w:p w:rsidR="004C0050" w:rsidRPr="004C0050" w:rsidRDefault="004C0050" w:rsidP="004C0050">
            <w:pPr>
              <w:jc w:val="center"/>
              <w:rPr>
                <w:color w:val="000000"/>
                <w:sz w:val="22"/>
                <w:szCs w:val="22"/>
              </w:rPr>
            </w:pPr>
            <w:r w:rsidRPr="004C0050">
              <w:rPr>
                <w:color w:val="000000"/>
                <w:sz w:val="22"/>
                <w:szCs w:val="22"/>
              </w:rPr>
              <w:t>2491,6</w:t>
            </w:r>
          </w:p>
        </w:tc>
        <w:tc>
          <w:tcPr>
            <w:tcW w:w="414" w:type="pct"/>
            <w:vAlign w:val="bottom"/>
          </w:tcPr>
          <w:p w:rsidR="004C0050" w:rsidRPr="004C0050" w:rsidRDefault="004C0050" w:rsidP="004C0050">
            <w:pPr>
              <w:jc w:val="center"/>
              <w:rPr>
                <w:color w:val="000000"/>
                <w:sz w:val="22"/>
                <w:szCs w:val="22"/>
              </w:rPr>
            </w:pPr>
            <w:r w:rsidRPr="004C0050">
              <w:rPr>
                <w:color w:val="000000"/>
                <w:sz w:val="22"/>
                <w:szCs w:val="22"/>
              </w:rPr>
              <w:t>3</w:t>
            </w:r>
          </w:p>
        </w:tc>
      </w:tr>
      <w:tr w:rsidR="004C0050" w:rsidRPr="00A302BD" w:rsidTr="003666AC">
        <w:tc>
          <w:tcPr>
            <w:tcW w:w="2521" w:type="pct"/>
          </w:tcPr>
          <w:p w:rsidR="004C0050" w:rsidRPr="00A302BD" w:rsidRDefault="004C0050" w:rsidP="000B29AE">
            <w:pPr>
              <w:pStyle w:val="3"/>
              <w:ind w:left="426"/>
              <w:jc w:val="both"/>
              <w:rPr>
                <w:sz w:val="22"/>
                <w:szCs w:val="22"/>
              </w:rPr>
            </w:pPr>
            <w:r w:rsidRPr="00A302BD">
              <w:rPr>
                <w:sz w:val="22"/>
                <w:szCs w:val="22"/>
              </w:rPr>
              <w:t>запретные полосы лесов, расположенные вдоль водных объектов</w:t>
            </w:r>
          </w:p>
        </w:tc>
        <w:tc>
          <w:tcPr>
            <w:tcW w:w="520" w:type="pct"/>
            <w:vAlign w:val="center"/>
          </w:tcPr>
          <w:p w:rsidR="004C0050" w:rsidRPr="00A302BD" w:rsidRDefault="004C0050" w:rsidP="000B29AE">
            <w:pPr>
              <w:jc w:val="center"/>
            </w:pPr>
          </w:p>
        </w:tc>
        <w:tc>
          <w:tcPr>
            <w:tcW w:w="524" w:type="pct"/>
            <w:vAlign w:val="center"/>
          </w:tcPr>
          <w:p w:rsidR="004C0050" w:rsidRPr="00A302BD" w:rsidRDefault="004C0050" w:rsidP="000B29AE">
            <w:pPr>
              <w:jc w:val="center"/>
            </w:pPr>
            <w:r>
              <w:rPr>
                <w:sz w:val="22"/>
                <w:szCs w:val="22"/>
              </w:rPr>
              <w:t>3847,9</w:t>
            </w:r>
          </w:p>
        </w:tc>
        <w:tc>
          <w:tcPr>
            <w:tcW w:w="523" w:type="pct"/>
            <w:vAlign w:val="center"/>
          </w:tcPr>
          <w:p w:rsidR="004C0050" w:rsidRPr="00A302BD" w:rsidRDefault="004C0050" w:rsidP="000B29AE">
            <w:pPr>
              <w:jc w:val="center"/>
            </w:pPr>
            <w:r>
              <w:rPr>
                <w:sz w:val="22"/>
                <w:szCs w:val="22"/>
              </w:rPr>
              <w:t>314,1</w:t>
            </w:r>
          </w:p>
        </w:tc>
        <w:tc>
          <w:tcPr>
            <w:tcW w:w="498" w:type="pct"/>
            <w:vAlign w:val="bottom"/>
          </w:tcPr>
          <w:p w:rsidR="004C0050" w:rsidRPr="004C0050" w:rsidRDefault="004C0050" w:rsidP="004C0050">
            <w:pPr>
              <w:jc w:val="center"/>
              <w:rPr>
                <w:color w:val="000000"/>
                <w:sz w:val="22"/>
                <w:szCs w:val="22"/>
              </w:rPr>
            </w:pPr>
            <w:r w:rsidRPr="004C0050">
              <w:rPr>
                <w:color w:val="000000"/>
                <w:sz w:val="22"/>
                <w:szCs w:val="22"/>
              </w:rPr>
              <w:t>4162</w:t>
            </w:r>
          </w:p>
        </w:tc>
        <w:tc>
          <w:tcPr>
            <w:tcW w:w="414" w:type="pct"/>
            <w:vAlign w:val="bottom"/>
          </w:tcPr>
          <w:p w:rsidR="004C0050" w:rsidRPr="004C0050" w:rsidRDefault="004C0050" w:rsidP="004C0050">
            <w:pPr>
              <w:jc w:val="center"/>
              <w:rPr>
                <w:color w:val="000000"/>
                <w:sz w:val="22"/>
                <w:szCs w:val="22"/>
              </w:rPr>
            </w:pPr>
            <w:r w:rsidRPr="004C0050">
              <w:rPr>
                <w:color w:val="000000"/>
                <w:sz w:val="22"/>
                <w:szCs w:val="22"/>
              </w:rPr>
              <w:t>4</w:t>
            </w:r>
          </w:p>
        </w:tc>
      </w:tr>
      <w:tr w:rsidR="004C0050" w:rsidRPr="00A302BD" w:rsidTr="003666AC">
        <w:tc>
          <w:tcPr>
            <w:tcW w:w="2521" w:type="pct"/>
          </w:tcPr>
          <w:p w:rsidR="004C0050" w:rsidRPr="00FC49C4" w:rsidRDefault="004C0050" w:rsidP="000B29AE">
            <w:pPr>
              <w:pStyle w:val="10"/>
              <w:rPr>
                <w:rFonts w:eastAsia="Times New Roman"/>
                <w:b/>
                <w:bCs/>
              </w:rPr>
            </w:pPr>
            <w:r w:rsidRPr="00FC49C4">
              <w:rPr>
                <w:rFonts w:eastAsia="Times New Roman"/>
                <w:b/>
                <w:bCs/>
              </w:rPr>
              <w:t>2. Эксплуатационные леса, всего</w:t>
            </w:r>
          </w:p>
        </w:tc>
        <w:tc>
          <w:tcPr>
            <w:tcW w:w="520" w:type="pct"/>
          </w:tcPr>
          <w:p w:rsidR="004C0050" w:rsidRPr="00A302BD" w:rsidRDefault="004C0050" w:rsidP="000B29AE">
            <w:pPr>
              <w:jc w:val="center"/>
              <w:rPr>
                <w:b/>
                <w:bCs/>
              </w:rPr>
            </w:pPr>
            <w:r>
              <w:rPr>
                <w:b/>
                <w:bCs/>
                <w:sz w:val="22"/>
                <w:szCs w:val="22"/>
              </w:rPr>
              <w:t>29886,5</w:t>
            </w:r>
          </w:p>
        </w:tc>
        <w:tc>
          <w:tcPr>
            <w:tcW w:w="524" w:type="pct"/>
          </w:tcPr>
          <w:p w:rsidR="004C0050" w:rsidRPr="00A302BD" w:rsidRDefault="004C0050" w:rsidP="000B29AE">
            <w:pPr>
              <w:jc w:val="center"/>
              <w:rPr>
                <w:b/>
                <w:bCs/>
              </w:rPr>
            </w:pPr>
            <w:r w:rsidRPr="00A302BD">
              <w:rPr>
                <w:b/>
                <w:bCs/>
                <w:sz w:val="22"/>
                <w:szCs w:val="22"/>
              </w:rPr>
              <w:t>2</w:t>
            </w:r>
            <w:r>
              <w:rPr>
                <w:b/>
                <w:bCs/>
                <w:sz w:val="22"/>
                <w:szCs w:val="22"/>
              </w:rPr>
              <w:t>2100,9</w:t>
            </w:r>
          </w:p>
        </w:tc>
        <w:tc>
          <w:tcPr>
            <w:tcW w:w="523" w:type="pct"/>
          </w:tcPr>
          <w:p w:rsidR="004C0050" w:rsidRPr="00A302BD" w:rsidRDefault="004C0050" w:rsidP="000B29AE">
            <w:pPr>
              <w:jc w:val="center"/>
              <w:rPr>
                <w:b/>
                <w:bCs/>
              </w:rPr>
            </w:pPr>
            <w:r w:rsidRPr="00A302BD">
              <w:rPr>
                <w:b/>
                <w:bCs/>
                <w:sz w:val="22"/>
                <w:szCs w:val="22"/>
              </w:rPr>
              <w:t>216</w:t>
            </w:r>
            <w:r>
              <w:rPr>
                <w:b/>
                <w:bCs/>
                <w:sz w:val="22"/>
                <w:szCs w:val="22"/>
              </w:rPr>
              <w:t>58,9</w:t>
            </w:r>
          </w:p>
        </w:tc>
        <w:tc>
          <w:tcPr>
            <w:tcW w:w="498" w:type="pct"/>
            <w:vAlign w:val="bottom"/>
          </w:tcPr>
          <w:p w:rsidR="004C0050" w:rsidRPr="004C0050" w:rsidRDefault="004C0050" w:rsidP="004C0050">
            <w:pPr>
              <w:jc w:val="center"/>
              <w:rPr>
                <w:b/>
                <w:color w:val="000000"/>
                <w:sz w:val="22"/>
                <w:szCs w:val="22"/>
              </w:rPr>
            </w:pPr>
            <w:r w:rsidRPr="004C0050">
              <w:rPr>
                <w:b/>
                <w:color w:val="000000"/>
                <w:sz w:val="22"/>
                <w:szCs w:val="22"/>
              </w:rPr>
              <w:t>73646,3</w:t>
            </w:r>
          </w:p>
        </w:tc>
        <w:tc>
          <w:tcPr>
            <w:tcW w:w="414" w:type="pct"/>
            <w:vAlign w:val="bottom"/>
          </w:tcPr>
          <w:p w:rsidR="004C0050" w:rsidRPr="004C0050" w:rsidRDefault="004C0050" w:rsidP="004C0050">
            <w:pPr>
              <w:jc w:val="center"/>
              <w:rPr>
                <w:b/>
                <w:color w:val="000000"/>
                <w:sz w:val="22"/>
                <w:szCs w:val="22"/>
              </w:rPr>
            </w:pPr>
            <w:r w:rsidRPr="004C0050">
              <w:rPr>
                <w:b/>
                <w:color w:val="000000"/>
                <w:sz w:val="22"/>
                <w:szCs w:val="22"/>
              </w:rPr>
              <w:t>79</w:t>
            </w:r>
          </w:p>
        </w:tc>
      </w:tr>
      <w:tr w:rsidR="00D30D07" w:rsidRPr="00A302BD">
        <w:tc>
          <w:tcPr>
            <w:tcW w:w="2521" w:type="pct"/>
            <w:tcBorders>
              <w:bottom w:val="double" w:sz="4" w:space="0" w:color="auto"/>
            </w:tcBorders>
          </w:tcPr>
          <w:p w:rsidR="00D30D07" w:rsidRPr="00FC49C4" w:rsidRDefault="00D30D07" w:rsidP="000B29AE">
            <w:pPr>
              <w:pStyle w:val="10"/>
              <w:rPr>
                <w:rFonts w:eastAsia="Times New Roman"/>
                <w:b/>
                <w:bCs/>
                <w:i/>
                <w:iCs/>
              </w:rPr>
            </w:pPr>
            <w:r w:rsidRPr="00FC49C4">
              <w:rPr>
                <w:rFonts w:eastAsia="Times New Roman"/>
                <w:b/>
                <w:bCs/>
                <w:i/>
                <w:iCs/>
              </w:rPr>
              <w:t>Всего лесов</w:t>
            </w:r>
          </w:p>
        </w:tc>
        <w:tc>
          <w:tcPr>
            <w:tcW w:w="520" w:type="pct"/>
            <w:tcBorders>
              <w:bottom w:val="double" w:sz="4" w:space="0" w:color="auto"/>
            </w:tcBorders>
          </w:tcPr>
          <w:p w:rsidR="00D30D07" w:rsidRPr="00A302BD" w:rsidRDefault="00D30D07" w:rsidP="000B29AE">
            <w:pPr>
              <w:jc w:val="center"/>
              <w:rPr>
                <w:b/>
                <w:bCs/>
                <w:i/>
                <w:iCs/>
              </w:rPr>
            </w:pPr>
            <w:r w:rsidRPr="00A302BD">
              <w:rPr>
                <w:b/>
                <w:bCs/>
                <w:i/>
                <w:iCs/>
                <w:sz w:val="22"/>
                <w:szCs w:val="22"/>
              </w:rPr>
              <w:t>35</w:t>
            </w:r>
            <w:r w:rsidR="006E4362">
              <w:rPr>
                <w:b/>
                <w:bCs/>
                <w:i/>
                <w:iCs/>
                <w:sz w:val="22"/>
                <w:szCs w:val="22"/>
              </w:rPr>
              <w:t>159</w:t>
            </w:r>
          </w:p>
        </w:tc>
        <w:tc>
          <w:tcPr>
            <w:tcW w:w="524" w:type="pct"/>
            <w:tcBorders>
              <w:bottom w:val="double" w:sz="4" w:space="0" w:color="auto"/>
            </w:tcBorders>
          </w:tcPr>
          <w:p w:rsidR="00D30D07" w:rsidRPr="00A302BD" w:rsidRDefault="00D30D07" w:rsidP="000B29AE">
            <w:pPr>
              <w:jc w:val="center"/>
              <w:rPr>
                <w:b/>
                <w:bCs/>
                <w:i/>
                <w:iCs/>
              </w:rPr>
            </w:pPr>
            <w:r w:rsidRPr="00A302BD">
              <w:rPr>
                <w:b/>
                <w:bCs/>
                <w:i/>
                <w:iCs/>
                <w:sz w:val="22"/>
                <w:szCs w:val="22"/>
              </w:rPr>
              <w:t>3</w:t>
            </w:r>
            <w:r w:rsidR="006E4362">
              <w:rPr>
                <w:b/>
                <w:bCs/>
                <w:i/>
                <w:iCs/>
                <w:sz w:val="22"/>
                <w:szCs w:val="22"/>
              </w:rPr>
              <w:t>1088</w:t>
            </w:r>
          </w:p>
        </w:tc>
        <w:tc>
          <w:tcPr>
            <w:tcW w:w="523" w:type="pct"/>
            <w:tcBorders>
              <w:bottom w:val="double" w:sz="4" w:space="0" w:color="auto"/>
            </w:tcBorders>
          </w:tcPr>
          <w:p w:rsidR="00D30D07" w:rsidRPr="00A302BD" w:rsidRDefault="00D30D07" w:rsidP="000B29AE">
            <w:pPr>
              <w:jc w:val="center"/>
              <w:rPr>
                <w:b/>
                <w:bCs/>
                <w:i/>
                <w:iCs/>
              </w:rPr>
            </w:pPr>
            <w:r w:rsidRPr="00A302BD">
              <w:rPr>
                <w:b/>
                <w:bCs/>
                <w:i/>
                <w:iCs/>
                <w:sz w:val="22"/>
                <w:szCs w:val="22"/>
              </w:rPr>
              <w:t>267</w:t>
            </w:r>
            <w:r w:rsidR="00704BE7">
              <w:rPr>
                <w:b/>
                <w:bCs/>
                <w:i/>
                <w:iCs/>
                <w:sz w:val="22"/>
                <w:szCs w:val="22"/>
              </w:rPr>
              <w:t>69</w:t>
            </w:r>
          </w:p>
        </w:tc>
        <w:tc>
          <w:tcPr>
            <w:tcW w:w="498" w:type="pct"/>
            <w:tcBorders>
              <w:bottom w:val="double" w:sz="4" w:space="0" w:color="auto"/>
            </w:tcBorders>
            <w:vAlign w:val="center"/>
          </w:tcPr>
          <w:p w:rsidR="00D30D07" w:rsidRPr="00A302BD" w:rsidRDefault="00D30D07" w:rsidP="000B29AE">
            <w:pPr>
              <w:jc w:val="center"/>
              <w:rPr>
                <w:b/>
                <w:bCs/>
                <w:i/>
                <w:iCs/>
                <w:color w:val="000000"/>
              </w:rPr>
            </w:pPr>
            <w:r w:rsidRPr="00A302BD">
              <w:rPr>
                <w:b/>
                <w:bCs/>
                <w:i/>
                <w:iCs/>
                <w:color w:val="000000"/>
                <w:sz w:val="22"/>
                <w:szCs w:val="22"/>
              </w:rPr>
              <w:t>9</w:t>
            </w:r>
            <w:r w:rsidR="00704BE7">
              <w:rPr>
                <w:b/>
                <w:bCs/>
                <w:i/>
                <w:iCs/>
                <w:color w:val="000000"/>
                <w:sz w:val="22"/>
                <w:szCs w:val="22"/>
              </w:rPr>
              <w:t>3016</w:t>
            </w:r>
          </w:p>
        </w:tc>
        <w:tc>
          <w:tcPr>
            <w:tcW w:w="414" w:type="pct"/>
            <w:tcBorders>
              <w:bottom w:val="double" w:sz="4" w:space="0" w:color="auto"/>
            </w:tcBorders>
            <w:vAlign w:val="center"/>
          </w:tcPr>
          <w:p w:rsidR="00D30D07" w:rsidRPr="00A302BD" w:rsidRDefault="00D30D07" w:rsidP="000B29AE">
            <w:pPr>
              <w:jc w:val="center"/>
              <w:rPr>
                <w:b/>
                <w:bCs/>
                <w:i/>
                <w:iCs/>
                <w:color w:val="000000"/>
              </w:rPr>
            </w:pPr>
            <w:r w:rsidRPr="00A302BD">
              <w:rPr>
                <w:b/>
                <w:bCs/>
                <w:i/>
                <w:iCs/>
                <w:color w:val="000000"/>
                <w:sz w:val="22"/>
                <w:szCs w:val="22"/>
              </w:rPr>
              <w:t>100</w:t>
            </w:r>
          </w:p>
        </w:tc>
      </w:tr>
    </w:tbl>
    <w:p w:rsidR="00D30D07" w:rsidRDefault="00D30D07" w:rsidP="000B29AE"/>
    <w:p w:rsidR="00D30D07" w:rsidRDefault="00D30D07" w:rsidP="000B29AE">
      <w:pPr>
        <w:tabs>
          <w:tab w:val="left" w:pos="1203"/>
        </w:tabs>
      </w:pPr>
      <w:r>
        <w:tab/>
      </w:r>
    </w:p>
    <w:p w:rsidR="00D30D07" w:rsidRPr="004548A4" w:rsidRDefault="00D30D07" w:rsidP="000B29AE">
      <w:pPr>
        <w:tabs>
          <w:tab w:val="left" w:pos="1134"/>
        </w:tabs>
        <w:ind w:firstLine="709"/>
        <w:jc w:val="both"/>
      </w:pPr>
      <w:r w:rsidRPr="00BE1ACC">
        <w:t xml:space="preserve">Нормативы и признаки выделения </w:t>
      </w:r>
      <w:r w:rsidRPr="00BE1ACC">
        <w:rPr>
          <w:b/>
          <w:bCs/>
          <w:i/>
          <w:iCs/>
        </w:rPr>
        <w:t>особо защитных участков лесов (ОЗУ</w:t>
      </w:r>
      <w:r w:rsidRPr="00BE1ACC">
        <w:t xml:space="preserve">) приведены в Лесоустроительной инструкции. </w:t>
      </w:r>
      <w:r>
        <w:t xml:space="preserve">ОЗУ выделяются в эксплуатационных и защитных </w:t>
      </w:r>
      <w:r w:rsidRPr="004548A4">
        <w:t xml:space="preserve">лесах. </w:t>
      </w:r>
      <w:r w:rsidRPr="00EF566C">
        <w:t xml:space="preserve">Проектирование особо защитных участков лесов в эксплуатационных лесах, защитных лесах и резервных лесах осуществляется в целях выделения участков лесов, имеющих важное значение для выполнения берегозащитных, почвозащитных и других функций. </w:t>
      </w:r>
      <w:r w:rsidRPr="004548A4">
        <w:t>На территории арендованных участков ООО «</w:t>
      </w:r>
      <w:r>
        <w:t>Тимбер-Холдинг» выделены ОЗУ</w:t>
      </w:r>
      <w:r w:rsidRPr="004548A4">
        <w:t xml:space="preserve"> общей площадью </w:t>
      </w:r>
      <w:r w:rsidR="003666AC" w:rsidRPr="003666AC">
        <w:t>9056,0</w:t>
      </w:r>
      <w:r w:rsidRPr="004548A4">
        <w:t xml:space="preserve"> га (табл. </w:t>
      </w:r>
      <w:r>
        <w:t>5</w:t>
      </w:r>
      <w:r w:rsidRPr="004548A4">
        <w:t>).</w:t>
      </w:r>
    </w:p>
    <w:p w:rsidR="00D30D07" w:rsidRDefault="00D30D07" w:rsidP="000B29AE">
      <w:pPr>
        <w:pStyle w:val="a9"/>
        <w:tabs>
          <w:tab w:val="left" w:pos="1134"/>
        </w:tabs>
        <w:ind w:left="0"/>
        <w:jc w:val="both"/>
      </w:pPr>
    </w:p>
    <w:p w:rsidR="00D30D07" w:rsidRPr="00BE1ACC" w:rsidRDefault="00D30D07" w:rsidP="000B29AE">
      <w:pPr>
        <w:pStyle w:val="a9"/>
        <w:tabs>
          <w:tab w:val="left" w:pos="1134"/>
        </w:tabs>
        <w:ind w:left="0"/>
        <w:jc w:val="both"/>
      </w:pPr>
      <w:r>
        <w:lastRenderedPageBreak/>
        <w:t>Таблица 5</w:t>
      </w:r>
      <w:r w:rsidRPr="00BE1ACC">
        <w:t>. Наличие особо защитных участков на территории арендованных лесных участков ООО «</w:t>
      </w:r>
      <w:r>
        <w:t>Тимбер-Холдинг</w:t>
      </w:r>
      <w:r w:rsidRPr="00BE1ACC">
        <w:t>»</w:t>
      </w:r>
    </w:p>
    <w:tbl>
      <w:tblPr>
        <w:tblW w:w="9464"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4786"/>
        <w:gridCol w:w="1134"/>
        <w:gridCol w:w="1135"/>
        <w:gridCol w:w="1135"/>
        <w:gridCol w:w="1274"/>
      </w:tblGrid>
      <w:tr w:rsidR="003B3C76" w:rsidRPr="00342656" w:rsidTr="003666AC">
        <w:tc>
          <w:tcPr>
            <w:tcW w:w="4786" w:type="dxa"/>
            <w:vMerge w:val="restart"/>
            <w:vAlign w:val="center"/>
          </w:tcPr>
          <w:p w:rsidR="003B3C76" w:rsidRPr="00342656" w:rsidRDefault="003B3C76" w:rsidP="003666AC">
            <w:pPr>
              <w:jc w:val="center"/>
              <w:rPr>
                <w:rFonts w:ascii="Times" w:hAnsi="Times"/>
                <w:b/>
                <w:i/>
              </w:rPr>
            </w:pPr>
            <w:r w:rsidRPr="00342656">
              <w:rPr>
                <w:rFonts w:ascii="Times" w:hAnsi="Times"/>
                <w:b/>
                <w:i/>
              </w:rPr>
              <w:t>Наименование ОЗУ</w:t>
            </w:r>
          </w:p>
        </w:tc>
        <w:tc>
          <w:tcPr>
            <w:tcW w:w="4678" w:type="dxa"/>
            <w:gridSpan w:val="4"/>
            <w:vAlign w:val="center"/>
          </w:tcPr>
          <w:p w:rsidR="003B3C76" w:rsidRPr="00342656" w:rsidRDefault="003B3C76" w:rsidP="003666AC">
            <w:pPr>
              <w:jc w:val="center"/>
              <w:rPr>
                <w:rFonts w:ascii="Times" w:hAnsi="Times"/>
                <w:b/>
                <w:i/>
              </w:rPr>
            </w:pPr>
            <w:r w:rsidRPr="00342656">
              <w:rPr>
                <w:rFonts w:ascii="Times" w:hAnsi="Times"/>
                <w:b/>
                <w:i/>
              </w:rPr>
              <w:t>Площадь ОЗУ, га</w:t>
            </w:r>
          </w:p>
        </w:tc>
      </w:tr>
      <w:tr w:rsidR="003B3C76" w:rsidRPr="00342656" w:rsidTr="003666AC">
        <w:tc>
          <w:tcPr>
            <w:tcW w:w="4786" w:type="dxa"/>
            <w:vMerge/>
          </w:tcPr>
          <w:p w:rsidR="003B3C76" w:rsidRPr="00342656" w:rsidRDefault="003B3C76" w:rsidP="003666AC">
            <w:pPr>
              <w:jc w:val="both"/>
              <w:rPr>
                <w:rFonts w:ascii="Times" w:hAnsi="Times"/>
                <w:b/>
                <w:i/>
              </w:rPr>
            </w:pPr>
          </w:p>
        </w:tc>
        <w:tc>
          <w:tcPr>
            <w:tcW w:w="1134" w:type="dxa"/>
            <w:tcBorders>
              <w:right w:val="single" w:sz="4" w:space="0" w:color="auto"/>
            </w:tcBorders>
          </w:tcPr>
          <w:p w:rsidR="003B3C76" w:rsidRPr="00342656" w:rsidRDefault="003B3C76" w:rsidP="003666AC">
            <w:pPr>
              <w:jc w:val="center"/>
              <w:rPr>
                <w:rFonts w:ascii="Times" w:hAnsi="Times"/>
                <w:b/>
              </w:rPr>
            </w:pPr>
            <w:r w:rsidRPr="00342656">
              <w:rPr>
                <w:rFonts w:ascii="Times" w:hAnsi="Times"/>
                <w:b/>
              </w:rPr>
              <w:t>№2-2008-12-89-3</w:t>
            </w:r>
          </w:p>
        </w:tc>
        <w:tc>
          <w:tcPr>
            <w:tcW w:w="1135" w:type="dxa"/>
            <w:tcBorders>
              <w:left w:val="single" w:sz="4" w:space="0" w:color="auto"/>
            </w:tcBorders>
            <w:vAlign w:val="center"/>
          </w:tcPr>
          <w:p w:rsidR="003B3C76" w:rsidRPr="00342656" w:rsidRDefault="003B3C76" w:rsidP="003666AC">
            <w:pPr>
              <w:jc w:val="center"/>
              <w:rPr>
                <w:rFonts w:ascii="Times" w:hAnsi="Times"/>
                <w:b/>
              </w:rPr>
            </w:pPr>
            <w:r w:rsidRPr="00342656">
              <w:rPr>
                <w:rFonts w:ascii="Times" w:hAnsi="Times"/>
                <w:b/>
              </w:rPr>
              <w:t>№2-2008-12-90-3</w:t>
            </w:r>
          </w:p>
        </w:tc>
        <w:tc>
          <w:tcPr>
            <w:tcW w:w="1135" w:type="dxa"/>
            <w:tcBorders>
              <w:right w:val="single" w:sz="4" w:space="0" w:color="auto"/>
            </w:tcBorders>
            <w:vAlign w:val="center"/>
          </w:tcPr>
          <w:p w:rsidR="003B3C76" w:rsidRPr="00342656" w:rsidRDefault="003B3C76" w:rsidP="003666AC">
            <w:pPr>
              <w:jc w:val="center"/>
              <w:rPr>
                <w:rFonts w:ascii="Times" w:hAnsi="Times"/>
                <w:b/>
              </w:rPr>
            </w:pPr>
            <w:r w:rsidRPr="00342656">
              <w:rPr>
                <w:rFonts w:ascii="Times" w:hAnsi="Times"/>
                <w:b/>
              </w:rPr>
              <w:t>№2-2008-12-91-3</w:t>
            </w:r>
          </w:p>
        </w:tc>
        <w:tc>
          <w:tcPr>
            <w:tcW w:w="1274" w:type="dxa"/>
            <w:tcBorders>
              <w:left w:val="single" w:sz="4" w:space="0" w:color="auto"/>
            </w:tcBorders>
            <w:vAlign w:val="center"/>
          </w:tcPr>
          <w:p w:rsidR="003B3C76" w:rsidRPr="00342656" w:rsidRDefault="003B3C76" w:rsidP="003666AC">
            <w:pPr>
              <w:jc w:val="center"/>
              <w:rPr>
                <w:rFonts w:ascii="Times" w:hAnsi="Times"/>
                <w:b/>
                <w:i/>
              </w:rPr>
            </w:pPr>
            <w:r w:rsidRPr="00342656">
              <w:rPr>
                <w:rFonts w:ascii="Times" w:hAnsi="Times"/>
                <w:b/>
                <w:i/>
              </w:rPr>
              <w:t>всего</w:t>
            </w:r>
          </w:p>
        </w:tc>
      </w:tr>
      <w:tr w:rsidR="003B3C76" w:rsidRPr="00342656" w:rsidTr="003666AC">
        <w:trPr>
          <w:trHeight w:val="104"/>
        </w:trPr>
        <w:tc>
          <w:tcPr>
            <w:tcW w:w="4786" w:type="dxa"/>
          </w:tcPr>
          <w:p w:rsidR="003B3C76" w:rsidRPr="00342656" w:rsidRDefault="003B3C76" w:rsidP="003666AC">
            <w:pPr>
              <w:jc w:val="both"/>
              <w:rPr>
                <w:rFonts w:ascii="Times" w:hAnsi="Times"/>
              </w:rPr>
            </w:pPr>
            <w:r w:rsidRPr="00342656">
              <w:rPr>
                <w:rFonts w:ascii="Times" w:hAnsi="Times"/>
              </w:rPr>
              <w:t>Участки лесов вокруг сельских населённых пунктов и садовых товариществ</w:t>
            </w:r>
          </w:p>
        </w:tc>
        <w:tc>
          <w:tcPr>
            <w:tcW w:w="1134"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w:t>
            </w:r>
          </w:p>
        </w:tc>
        <w:tc>
          <w:tcPr>
            <w:tcW w:w="1135" w:type="dxa"/>
            <w:tcBorders>
              <w:left w:val="single" w:sz="4" w:space="0" w:color="auto"/>
            </w:tcBorders>
            <w:vAlign w:val="center"/>
          </w:tcPr>
          <w:p w:rsidR="003B3C76" w:rsidRPr="00342656" w:rsidRDefault="003B3C76" w:rsidP="003666AC">
            <w:pPr>
              <w:jc w:val="right"/>
              <w:rPr>
                <w:rFonts w:ascii="Times" w:hAnsi="Times"/>
              </w:rPr>
            </w:pPr>
            <w:r w:rsidRPr="00342656">
              <w:rPr>
                <w:rFonts w:ascii="Times" w:hAnsi="Times"/>
              </w:rPr>
              <w:t>203,2</w:t>
            </w:r>
          </w:p>
        </w:tc>
        <w:tc>
          <w:tcPr>
            <w:tcW w:w="1135"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848,4</w:t>
            </w:r>
          </w:p>
        </w:tc>
        <w:tc>
          <w:tcPr>
            <w:tcW w:w="1274" w:type="dxa"/>
            <w:tcBorders>
              <w:left w:val="single" w:sz="4" w:space="0" w:color="auto"/>
            </w:tcBorders>
            <w:vAlign w:val="center"/>
          </w:tcPr>
          <w:p w:rsidR="003B3C76" w:rsidRPr="00342656" w:rsidRDefault="003B3C76" w:rsidP="003666AC">
            <w:pPr>
              <w:jc w:val="right"/>
              <w:rPr>
                <w:rFonts w:ascii="Times" w:hAnsi="Times"/>
                <w:b/>
                <w:i/>
              </w:rPr>
            </w:pPr>
            <w:r w:rsidRPr="00342656">
              <w:rPr>
                <w:rFonts w:ascii="Times" w:hAnsi="Times"/>
                <w:b/>
                <w:i/>
              </w:rPr>
              <w:t>1051,6</w:t>
            </w:r>
          </w:p>
        </w:tc>
      </w:tr>
      <w:tr w:rsidR="003B3C76" w:rsidRPr="00342656" w:rsidTr="003666AC">
        <w:tc>
          <w:tcPr>
            <w:tcW w:w="4786" w:type="dxa"/>
          </w:tcPr>
          <w:p w:rsidR="003B3C76" w:rsidRPr="00342656" w:rsidRDefault="003B3C76" w:rsidP="003666AC">
            <w:pPr>
              <w:jc w:val="both"/>
              <w:rPr>
                <w:rFonts w:ascii="Times" w:hAnsi="Times"/>
                <w:iCs/>
              </w:rPr>
            </w:pPr>
            <w:r w:rsidRPr="00342656">
              <w:rPr>
                <w:rFonts w:ascii="Times" w:hAnsi="Times"/>
                <w:iCs/>
              </w:rPr>
              <w:t>Участки лесов вокруг глухариных токов</w:t>
            </w:r>
          </w:p>
        </w:tc>
        <w:tc>
          <w:tcPr>
            <w:tcW w:w="1134"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366,3</w:t>
            </w:r>
          </w:p>
        </w:tc>
        <w:tc>
          <w:tcPr>
            <w:tcW w:w="1135" w:type="dxa"/>
            <w:tcBorders>
              <w:left w:val="single" w:sz="4" w:space="0" w:color="auto"/>
            </w:tcBorders>
            <w:vAlign w:val="center"/>
          </w:tcPr>
          <w:p w:rsidR="003B3C76" w:rsidRPr="00342656" w:rsidRDefault="003B3C76" w:rsidP="003666AC">
            <w:pPr>
              <w:jc w:val="right"/>
              <w:rPr>
                <w:rFonts w:ascii="Times" w:hAnsi="Times"/>
              </w:rPr>
            </w:pPr>
            <w:r w:rsidRPr="00342656">
              <w:rPr>
                <w:rFonts w:ascii="Times" w:hAnsi="Times"/>
              </w:rPr>
              <w:t>172,3</w:t>
            </w:r>
          </w:p>
        </w:tc>
        <w:tc>
          <w:tcPr>
            <w:tcW w:w="1135" w:type="dxa"/>
            <w:vAlign w:val="center"/>
          </w:tcPr>
          <w:p w:rsidR="003B3C76" w:rsidRPr="00342656" w:rsidRDefault="003B3C76" w:rsidP="003666AC">
            <w:pPr>
              <w:jc w:val="right"/>
              <w:rPr>
                <w:rFonts w:ascii="Times" w:hAnsi="Times"/>
              </w:rPr>
            </w:pPr>
            <w:r w:rsidRPr="00342656">
              <w:rPr>
                <w:rFonts w:ascii="Times" w:hAnsi="Times"/>
              </w:rPr>
              <w:t>135,9</w:t>
            </w:r>
          </w:p>
        </w:tc>
        <w:tc>
          <w:tcPr>
            <w:tcW w:w="1274" w:type="dxa"/>
            <w:vAlign w:val="center"/>
          </w:tcPr>
          <w:p w:rsidR="003B3C76" w:rsidRPr="00342656" w:rsidRDefault="003B3C76" w:rsidP="003666AC">
            <w:pPr>
              <w:jc w:val="right"/>
              <w:rPr>
                <w:rFonts w:ascii="Times" w:hAnsi="Times"/>
                <w:b/>
                <w:i/>
              </w:rPr>
            </w:pPr>
            <w:r w:rsidRPr="00342656">
              <w:rPr>
                <w:rFonts w:ascii="Times" w:hAnsi="Times"/>
                <w:b/>
                <w:i/>
              </w:rPr>
              <w:t>674,5</w:t>
            </w:r>
          </w:p>
        </w:tc>
      </w:tr>
      <w:tr w:rsidR="003B3C76" w:rsidRPr="00342656" w:rsidTr="003666AC">
        <w:tc>
          <w:tcPr>
            <w:tcW w:w="4786" w:type="dxa"/>
          </w:tcPr>
          <w:p w:rsidR="003B3C76" w:rsidRPr="00342656" w:rsidRDefault="003B3C76" w:rsidP="003666AC">
            <w:pPr>
              <w:jc w:val="both"/>
              <w:rPr>
                <w:rFonts w:ascii="Times" w:hAnsi="Times"/>
                <w:iCs/>
              </w:rPr>
            </w:pPr>
            <w:r w:rsidRPr="00342656">
              <w:rPr>
                <w:rFonts w:ascii="Times" w:hAnsi="Times"/>
                <w:iCs/>
              </w:rPr>
              <w:t>Постоянные пробные площади</w:t>
            </w:r>
          </w:p>
        </w:tc>
        <w:tc>
          <w:tcPr>
            <w:tcW w:w="1134"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6,9</w:t>
            </w:r>
          </w:p>
        </w:tc>
        <w:tc>
          <w:tcPr>
            <w:tcW w:w="1135" w:type="dxa"/>
            <w:tcBorders>
              <w:left w:val="single" w:sz="4" w:space="0" w:color="auto"/>
            </w:tcBorders>
            <w:vAlign w:val="center"/>
          </w:tcPr>
          <w:p w:rsidR="003B3C76" w:rsidRPr="00342656" w:rsidRDefault="003B3C76" w:rsidP="003666AC">
            <w:pPr>
              <w:jc w:val="right"/>
              <w:rPr>
                <w:rFonts w:ascii="Times" w:hAnsi="Times"/>
              </w:rPr>
            </w:pPr>
            <w:r w:rsidRPr="00342656">
              <w:rPr>
                <w:rFonts w:ascii="Times" w:hAnsi="Times"/>
              </w:rPr>
              <w:t>3,2</w:t>
            </w:r>
          </w:p>
        </w:tc>
        <w:tc>
          <w:tcPr>
            <w:tcW w:w="1135" w:type="dxa"/>
            <w:vAlign w:val="center"/>
          </w:tcPr>
          <w:p w:rsidR="003B3C76" w:rsidRPr="00342656" w:rsidRDefault="003B3C76" w:rsidP="003666AC">
            <w:pPr>
              <w:jc w:val="right"/>
              <w:rPr>
                <w:rFonts w:ascii="Times" w:hAnsi="Times"/>
              </w:rPr>
            </w:pPr>
            <w:r w:rsidRPr="00342656">
              <w:rPr>
                <w:rFonts w:ascii="Times" w:hAnsi="Times"/>
              </w:rPr>
              <w:t>14,3</w:t>
            </w:r>
          </w:p>
        </w:tc>
        <w:tc>
          <w:tcPr>
            <w:tcW w:w="1274" w:type="dxa"/>
            <w:vAlign w:val="center"/>
          </w:tcPr>
          <w:p w:rsidR="003B3C76" w:rsidRPr="00342656" w:rsidRDefault="003B3C76" w:rsidP="003666AC">
            <w:pPr>
              <w:jc w:val="right"/>
              <w:rPr>
                <w:rFonts w:ascii="Times" w:hAnsi="Times"/>
                <w:b/>
                <w:i/>
              </w:rPr>
            </w:pPr>
            <w:r w:rsidRPr="00342656">
              <w:rPr>
                <w:rFonts w:ascii="Times" w:hAnsi="Times"/>
                <w:b/>
                <w:i/>
              </w:rPr>
              <w:t>24,4</w:t>
            </w:r>
          </w:p>
        </w:tc>
      </w:tr>
      <w:tr w:rsidR="003B3C76" w:rsidRPr="00342656" w:rsidTr="003666AC">
        <w:tc>
          <w:tcPr>
            <w:tcW w:w="4786" w:type="dxa"/>
          </w:tcPr>
          <w:p w:rsidR="003B3C76" w:rsidRPr="00342656" w:rsidRDefault="003B3C76" w:rsidP="003666AC">
            <w:pPr>
              <w:jc w:val="both"/>
              <w:rPr>
                <w:rFonts w:ascii="Times" w:hAnsi="Times"/>
                <w:iCs/>
              </w:rPr>
            </w:pPr>
            <w:r w:rsidRPr="00342656">
              <w:rPr>
                <w:rFonts w:ascii="Times" w:hAnsi="Times"/>
                <w:iCs/>
              </w:rPr>
              <w:t>Запас 50 кбм/га и менее</w:t>
            </w:r>
          </w:p>
        </w:tc>
        <w:tc>
          <w:tcPr>
            <w:tcW w:w="1134"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33,3</w:t>
            </w:r>
          </w:p>
        </w:tc>
        <w:tc>
          <w:tcPr>
            <w:tcW w:w="1135" w:type="dxa"/>
            <w:tcBorders>
              <w:left w:val="single" w:sz="4" w:space="0" w:color="auto"/>
            </w:tcBorders>
            <w:vAlign w:val="center"/>
          </w:tcPr>
          <w:p w:rsidR="003B3C76" w:rsidRPr="00342656" w:rsidRDefault="003B3C76" w:rsidP="003666AC">
            <w:pPr>
              <w:jc w:val="right"/>
              <w:rPr>
                <w:rFonts w:ascii="Times" w:hAnsi="Times"/>
              </w:rPr>
            </w:pPr>
            <w:r w:rsidRPr="00342656">
              <w:rPr>
                <w:rFonts w:ascii="Times" w:hAnsi="Times"/>
              </w:rPr>
              <w:t>17,0</w:t>
            </w:r>
          </w:p>
        </w:tc>
        <w:tc>
          <w:tcPr>
            <w:tcW w:w="1135" w:type="dxa"/>
            <w:vAlign w:val="center"/>
          </w:tcPr>
          <w:p w:rsidR="003B3C76" w:rsidRPr="00342656" w:rsidRDefault="003B3C76" w:rsidP="003666AC">
            <w:pPr>
              <w:jc w:val="right"/>
              <w:rPr>
                <w:rFonts w:ascii="Times" w:hAnsi="Times"/>
              </w:rPr>
            </w:pPr>
            <w:r w:rsidRPr="00342656">
              <w:rPr>
                <w:rFonts w:ascii="Times" w:hAnsi="Times"/>
              </w:rPr>
              <w:t>2,3</w:t>
            </w:r>
          </w:p>
        </w:tc>
        <w:tc>
          <w:tcPr>
            <w:tcW w:w="1274" w:type="dxa"/>
            <w:vAlign w:val="center"/>
          </w:tcPr>
          <w:p w:rsidR="003B3C76" w:rsidRPr="00342656" w:rsidRDefault="003B3C76" w:rsidP="003666AC">
            <w:pPr>
              <w:jc w:val="right"/>
              <w:rPr>
                <w:rFonts w:ascii="Times" w:hAnsi="Times"/>
                <w:b/>
                <w:i/>
              </w:rPr>
            </w:pPr>
            <w:r w:rsidRPr="00342656">
              <w:rPr>
                <w:rFonts w:ascii="Times" w:hAnsi="Times"/>
                <w:b/>
                <w:i/>
              </w:rPr>
              <w:t>52,6</w:t>
            </w:r>
          </w:p>
        </w:tc>
      </w:tr>
      <w:tr w:rsidR="003B3C76" w:rsidRPr="00342656" w:rsidTr="003666AC">
        <w:tc>
          <w:tcPr>
            <w:tcW w:w="4786" w:type="dxa"/>
          </w:tcPr>
          <w:p w:rsidR="003B3C76" w:rsidRPr="00342656" w:rsidRDefault="003B3C76" w:rsidP="003666AC">
            <w:pPr>
              <w:jc w:val="both"/>
              <w:rPr>
                <w:rFonts w:ascii="Times" w:hAnsi="Times"/>
                <w:iCs/>
              </w:rPr>
            </w:pPr>
            <w:r w:rsidRPr="00342656">
              <w:rPr>
                <w:rFonts w:ascii="Times" w:hAnsi="Times"/>
                <w:iCs/>
              </w:rPr>
              <w:t>Зоны вокруг лечебных учреждений</w:t>
            </w:r>
          </w:p>
        </w:tc>
        <w:tc>
          <w:tcPr>
            <w:tcW w:w="1134"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8,2</w:t>
            </w:r>
          </w:p>
        </w:tc>
        <w:tc>
          <w:tcPr>
            <w:tcW w:w="1135" w:type="dxa"/>
            <w:tcBorders>
              <w:left w:val="single" w:sz="4" w:space="0" w:color="auto"/>
            </w:tcBorders>
            <w:vAlign w:val="center"/>
          </w:tcPr>
          <w:p w:rsidR="003B3C76" w:rsidRPr="00342656" w:rsidRDefault="003B3C76" w:rsidP="003666AC">
            <w:pPr>
              <w:jc w:val="right"/>
              <w:rPr>
                <w:rFonts w:ascii="Times" w:hAnsi="Times"/>
              </w:rPr>
            </w:pPr>
            <w:r w:rsidRPr="00342656">
              <w:rPr>
                <w:rFonts w:ascii="Times" w:hAnsi="Times"/>
              </w:rPr>
              <w:t>-</w:t>
            </w:r>
          </w:p>
        </w:tc>
        <w:tc>
          <w:tcPr>
            <w:tcW w:w="1135" w:type="dxa"/>
            <w:vAlign w:val="center"/>
          </w:tcPr>
          <w:p w:rsidR="003B3C76" w:rsidRPr="00342656" w:rsidRDefault="003B3C76" w:rsidP="003666AC">
            <w:pPr>
              <w:jc w:val="right"/>
              <w:rPr>
                <w:rFonts w:ascii="Times" w:hAnsi="Times"/>
              </w:rPr>
            </w:pPr>
            <w:r w:rsidRPr="00342656">
              <w:rPr>
                <w:rFonts w:ascii="Times" w:hAnsi="Times"/>
              </w:rPr>
              <w:t>-</w:t>
            </w:r>
          </w:p>
        </w:tc>
        <w:tc>
          <w:tcPr>
            <w:tcW w:w="1274" w:type="dxa"/>
            <w:vAlign w:val="center"/>
          </w:tcPr>
          <w:p w:rsidR="003B3C76" w:rsidRPr="00342656" w:rsidRDefault="003B3C76" w:rsidP="003666AC">
            <w:pPr>
              <w:jc w:val="right"/>
              <w:rPr>
                <w:rFonts w:ascii="Times" w:hAnsi="Times"/>
                <w:b/>
                <w:i/>
              </w:rPr>
            </w:pPr>
            <w:r w:rsidRPr="00342656">
              <w:rPr>
                <w:rFonts w:ascii="Times" w:hAnsi="Times"/>
                <w:b/>
                <w:i/>
              </w:rPr>
              <w:t>8,2</w:t>
            </w:r>
          </w:p>
        </w:tc>
      </w:tr>
      <w:tr w:rsidR="003B3C76" w:rsidRPr="00342656" w:rsidTr="003666AC">
        <w:tc>
          <w:tcPr>
            <w:tcW w:w="4786" w:type="dxa"/>
          </w:tcPr>
          <w:p w:rsidR="003B3C76" w:rsidRPr="00342656" w:rsidRDefault="003B3C76" w:rsidP="003666AC">
            <w:pPr>
              <w:jc w:val="both"/>
              <w:rPr>
                <w:rFonts w:ascii="Times" w:hAnsi="Times"/>
                <w:iCs/>
              </w:rPr>
            </w:pPr>
            <w:r w:rsidRPr="00342656">
              <w:rPr>
                <w:rFonts w:ascii="Times" w:hAnsi="Times"/>
                <w:iCs/>
              </w:rPr>
              <w:t>Участки с ценными породами</w:t>
            </w:r>
          </w:p>
        </w:tc>
        <w:tc>
          <w:tcPr>
            <w:tcW w:w="1134"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272,7</w:t>
            </w:r>
          </w:p>
        </w:tc>
        <w:tc>
          <w:tcPr>
            <w:tcW w:w="1135" w:type="dxa"/>
            <w:tcBorders>
              <w:left w:val="single" w:sz="4" w:space="0" w:color="auto"/>
            </w:tcBorders>
            <w:vAlign w:val="center"/>
          </w:tcPr>
          <w:p w:rsidR="003B3C76" w:rsidRPr="00342656" w:rsidRDefault="003B3C76" w:rsidP="003666AC">
            <w:pPr>
              <w:jc w:val="right"/>
              <w:rPr>
                <w:rFonts w:ascii="Times" w:hAnsi="Times"/>
              </w:rPr>
            </w:pPr>
            <w:r w:rsidRPr="00342656">
              <w:rPr>
                <w:rFonts w:ascii="Times" w:hAnsi="Times"/>
              </w:rPr>
              <w:t>1,9</w:t>
            </w:r>
          </w:p>
        </w:tc>
        <w:tc>
          <w:tcPr>
            <w:tcW w:w="1135" w:type="dxa"/>
            <w:vAlign w:val="center"/>
          </w:tcPr>
          <w:p w:rsidR="003B3C76" w:rsidRPr="00342656" w:rsidRDefault="003B3C76" w:rsidP="003666AC">
            <w:pPr>
              <w:jc w:val="right"/>
              <w:rPr>
                <w:rFonts w:ascii="Times" w:hAnsi="Times"/>
              </w:rPr>
            </w:pPr>
            <w:r w:rsidRPr="00342656">
              <w:rPr>
                <w:rFonts w:ascii="Times" w:hAnsi="Times"/>
              </w:rPr>
              <w:t>135,9</w:t>
            </w:r>
          </w:p>
        </w:tc>
        <w:tc>
          <w:tcPr>
            <w:tcW w:w="1274" w:type="dxa"/>
            <w:vAlign w:val="center"/>
          </w:tcPr>
          <w:p w:rsidR="003B3C76" w:rsidRPr="00342656" w:rsidRDefault="003B3C76" w:rsidP="003666AC">
            <w:pPr>
              <w:jc w:val="right"/>
              <w:rPr>
                <w:rFonts w:ascii="Times" w:hAnsi="Times"/>
                <w:b/>
                <w:i/>
              </w:rPr>
            </w:pPr>
            <w:r w:rsidRPr="00342656">
              <w:rPr>
                <w:rFonts w:ascii="Times" w:hAnsi="Times"/>
                <w:b/>
                <w:i/>
              </w:rPr>
              <w:t>668,6</w:t>
            </w:r>
          </w:p>
        </w:tc>
      </w:tr>
      <w:tr w:rsidR="003B3C76" w:rsidRPr="00342656" w:rsidTr="003666AC">
        <w:tc>
          <w:tcPr>
            <w:tcW w:w="4786" w:type="dxa"/>
          </w:tcPr>
          <w:p w:rsidR="003B3C76" w:rsidRPr="00342656" w:rsidRDefault="003B3C76" w:rsidP="003666AC">
            <w:pPr>
              <w:jc w:val="both"/>
              <w:rPr>
                <w:rFonts w:ascii="Times" w:hAnsi="Times"/>
                <w:iCs/>
              </w:rPr>
            </w:pPr>
            <w:r w:rsidRPr="00342656">
              <w:rPr>
                <w:rFonts w:ascii="Times" w:hAnsi="Times"/>
                <w:iCs/>
              </w:rPr>
              <w:t>Плюсовые насаждения</w:t>
            </w:r>
          </w:p>
        </w:tc>
        <w:tc>
          <w:tcPr>
            <w:tcW w:w="1134"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w:t>
            </w:r>
          </w:p>
        </w:tc>
        <w:tc>
          <w:tcPr>
            <w:tcW w:w="1135" w:type="dxa"/>
            <w:tcBorders>
              <w:left w:val="single" w:sz="4" w:space="0" w:color="auto"/>
            </w:tcBorders>
            <w:vAlign w:val="center"/>
          </w:tcPr>
          <w:p w:rsidR="003B3C76" w:rsidRPr="00342656" w:rsidRDefault="003B3C76" w:rsidP="003666AC">
            <w:pPr>
              <w:jc w:val="right"/>
              <w:rPr>
                <w:rFonts w:ascii="Times" w:hAnsi="Times"/>
              </w:rPr>
            </w:pPr>
            <w:r w:rsidRPr="00342656">
              <w:rPr>
                <w:rFonts w:ascii="Times" w:hAnsi="Times"/>
              </w:rPr>
              <w:t>-</w:t>
            </w:r>
          </w:p>
        </w:tc>
        <w:tc>
          <w:tcPr>
            <w:tcW w:w="1135" w:type="dxa"/>
            <w:vAlign w:val="center"/>
          </w:tcPr>
          <w:p w:rsidR="003B3C76" w:rsidRPr="00342656" w:rsidRDefault="003B3C76" w:rsidP="003666AC">
            <w:pPr>
              <w:jc w:val="right"/>
              <w:rPr>
                <w:rFonts w:ascii="Times" w:hAnsi="Times"/>
              </w:rPr>
            </w:pPr>
            <w:r w:rsidRPr="00342656">
              <w:rPr>
                <w:rFonts w:ascii="Times" w:hAnsi="Times"/>
              </w:rPr>
              <w:t>14</w:t>
            </w:r>
          </w:p>
        </w:tc>
        <w:tc>
          <w:tcPr>
            <w:tcW w:w="1274" w:type="dxa"/>
            <w:vAlign w:val="center"/>
          </w:tcPr>
          <w:p w:rsidR="003B3C76" w:rsidRPr="00342656" w:rsidRDefault="003B3C76" w:rsidP="003666AC">
            <w:pPr>
              <w:jc w:val="right"/>
              <w:rPr>
                <w:rFonts w:ascii="Times" w:hAnsi="Times"/>
                <w:b/>
                <w:i/>
              </w:rPr>
            </w:pPr>
            <w:r w:rsidRPr="00342656">
              <w:rPr>
                <w:rFonts w:ascii="Times" w:hAnsi="Times"/>
                <w:b/>
                <w:i/>
              </w:rPr>
              <w:t>14,0</w:t>
            </w:r>
          </w:p>
        </w:tc>
      </w:tr>
      <w:tr w:rsidR="003B3C76" w:rsidRPr="00342656" w:rsidTr="003666AC">
        <w:tc>
          <w:tcPr>
            <w:tcW w:w="4786" w:type="dxa"/>
          </w:tcPr>
          <w:p w:rsidR="003B3C76" w:rsidRPr="00342656" w:rsidRDefault="003B3C76" w:rsidP="003666AC">
            <w:pPr>
              <w:jc w:val="both"/>
              <w:rPr>
                <w:rFonts w:ascii="Times" w:hAnsi="Times"/>
                <w:iCs/>
              </w:rPr>
            </w:pPr>
            <w:r w:rsidRPr="00342656">
              <w:rPr>
                <w:rFonts w:ascii="Times" w:hAnsi="Times"/>
                <w:iCs/>
              </w:rPr>
              <w:t>Берегозащитные участки</w:t>
            </w:r>
          </w:p>
        </w:tc>
        <w:tc>
          <w:tcPr>
            <w:tcW w:w="1134" w:type="dxa"/>
            <w:tcBorders>
              <w:right w:val="single" w:sz="4" w:space="0" w:color="auto"/>
            </w:tcBorders>
            <w:vAlign w:val="center"/>
          </w:tcPr>
          <w:p w:rsidR="003B3C76" w:rsidRPr="00342656" w:rsidRDefault="003B3C76" w:rsidP="003666AC">
            <w:pPr>
              <w:jc w:val="right"/>
              <w:rPr>
                <w:rFonts w:ascii="Times" w:hAnsi="Times"/>
              </w:rPr>
            </w:pPr>
            <w:r w:rsidRPr="00342656">
              <w:rPr>
                <w:rFonts w:ascii="Times" w:hAnsi="Times"/>
              </w:rPr>
              <w:t>2546,0</w:t>
            </w:r>
          </w:p>
        </w:tc>
        <w:tc>
          <w:tcPr>
            <w:tcW w:w="1135" w:type="dxa"/>
            <w:tcBorders>
              <w:left w:val="single" w:sz="4" w:space="0" w:color="auto"/>
            </w:tcBorders>
            <w:vAlign w:val="center"/>
          </w:tcPr>
          <w:p w:rsidR="003B3C76" w:rsidRPr="00342656" w:rsidRDefault="003B3C76" w:rsidP="003666AC">
            <w:pPr>
              <w:jc w:val="right"/>
              <w:rPr>
                <w:rFonts w:ascii="Times" w:hAnsi="Times"/>
              </w:rPr>
            </w:pPr>
            <w:r w:rsidRPr="00342656">
              <w:rPr>
                <w:rFonts w:ascii="Times" w:hAnsi="Times"/>
              </w:rPr>
              <w:t>2284,2</w:t>
            </w:r>
          </w:p>
        </w:tc>
        <w:tc>
          <w:tcPr>
            <w:tcW w:w="1135" w:type="dxa"/>
            <w:vAlign w:val="center"/>
          </w:tcPr>
          <w:p w:rsidR="003B3C76" w:rsidRPr="00342656" w:rsidRDefault="003B3C76" w:rsidP="003666AC">
            <w:pPr>
              <w:jc w:val="right"/>
              <w:rPr>
                <w:rFonts w:ascii="Times" w:hAnsi="Times"/>
              </w:rPr>
            </w:pPr>
            <w:r w:rsidRPr="00342656">
              <w:rPr>
                <w:rFonts w:ascii="Times" w:hAnsi="Times"/>
              </w:rPr>
              <w:t>1990,0</w:t>
            </w:r>
          </w:p>
        </w:tc>
        <w:tc>
          <w:tcPr>
            <w:tcW w:w="1274" w:type="dxa"/>
            <w:vAlign w:val="center"/>
          </w:tcPr>
          <w:p w:rsidR="003B3C76" w:rsidRPr="00342656" w:rsidRDefault="003B3C76" w:rsidP="003666AC">
            <w:pPr>
              <w:jc w:val="right"/>
              <w:rPr>
                <w:rFonts w:ascii="Times" w:hAnsi="Times"/>
                <w:b/>
                <w:i/>
              </w:rPr>
            </w:pPr>
            <w:r w:rsidRPr="00342656">
              <w:rPr>
                <w:rFonts w:ascii="Times" w:hAnsi="Times"/>
                <w:b/>
                <w:i/>
              </w:rPr>
              <w:t>6820,2</w:t>
            </w:r>
          </w:p>
        </w:tc>
      </w:tr>
      <w:tr w:rsidR="003B3C76" w:rsidRPr="00342656" w:rsidTr="003666AC">
        <w:tc>
          <w:tcPr>
            <w:tcW w:w="4786" w:type="dxa"/>
          </w:tcPr>
          <w:p w:rsidR="003B3C76" w:rsidRPr="00342656" w:rsidRDefault="003B3C76" w:rsidP="003666AC">
            <w:pPr>
              <w:jc w:val="both"/>
              <w:rPr>
                <w:rFonts w:ascii="Times" w:hAnsi="Times"/>
                <w:b/>
                <w:i/>
              </w:rPr>
            </w:pPr>
            <w:r w:rsidRPr="00342656">
              <w:rPr>
                <w:rFonts w:ascii="Times" w:hAnsi="Times"/>
                <w:b/>
                <w:i/>
              </w:rPr>
              <w:t>Итого</w:t>
            </w:r>
          </w:p>
        </w:tc>
        <w:tc>
          <w:tcPr>
            <w:tcW w:w="1134" w:type="dxa"/>
            <w:tcBorders>
              <w:right w:val="single" w:sz="4" w:space="0" w:color="auto"/>
            </w:tcBorders>
            <w:vAlign w:val="center"/>
          </w:tcPr>
          <w:p w:rsidR="003B3C76" w:rsidRPr="00342656" w:rsidRDefault="003B3C76" w:rsidP="003666AC">
            <w:pPr>
              <w:jc w:val="right"/>
              <w:rPr>
                <w:rFonts w:ascii="Times" w:hAnsi="Times"/>
                <w:b/>
                <w:bCs/>
                <w:i/>
                <w:iCs/>
              </w:rPr>
            </w:pPr>
            <w:r w:rsidRPr="00342656">
              <w:rPr>
                <w:rFonts w:ascii="Times" w:hAnsi="Times"/>
                <w:b/>
                <w:bCs/>
                <w:i/>
                <w:iCs/>
              </w:rPr>
              <w:t>3233,4</w:t>
            </w:r>
          </w:p>
        </w:tc>
        <w:tc>
          <w:tcPr>
            <w:tcW w:w="1135" w:type="dxa"/>
            <w:tcBorders>
              <w:left w:val="single" w:sz="4" w:space="0" w:color="auto"/>
            </w:tcBorders>
            <w:vAlign w:val="center"/>
          </w:tcPr>
          <w:p w:rsidR="003B3C76" w:rsidRPr="00342656" w:rsidRDefault="003B3C76" w:rsidP="003666AC">
            <w:pPr>
              <w:jc w:val="right"/>
              <w:rPr>
                <w:rFonts w:ascii="Times" w:hAnsi="Times"/>
                <w:b/>
                <w:bCs/>
                <w:i/>
                <w:iCs/>
              </w:rPr>
            </w:pPr>
            <w:r w:rsidRPr="00342656">
              <w:rPr>
                <w:rFonts w:ascii="Times" w:hAnsi="Times"/>
                <w:b/>
                <w:bCs/>
                <w:i/>
                <w:iCs/>
              </w:rPr>
              <w:t>2681,8</w:t>
            </w:r>
          </w:p>
        </w:tc>
        <w:tc>
          <w:tcPr>
            <w:tcW w:w="1135" w:type="dxa"/>
            <w:vAlign w:val="center"/>
          </w:tcPr>
          <w:p w:rsidR="003B3C76" w:rsidRPr="00342656" w:rsidRDefault="003B3C76" w:rsidP="003666AC">
            <w:pPr>
              <w:jc w:val="right"/>
              <w:rPr>
                <w:rFonts w:ascii="Times" w:hAnsi="Times"/>
                <w:b/>
                <w:bCs/>
                <w:i/>
                <w:iCs/>
              </w:rPr>
            </w:pPr>
            <w:r w:rsidRPr="00342656">
              <w:rPr>
                <w:rFonts w:ascii="Times" w:hAnsi="Times"/>
                <w:b/>
                <w:bCs/>
                <w:i/>
                <w:iCs/>
              </w:rPr>
              <w:t>3140,8</w:t>
            </w:r>
          </w:p>
        </w:tc>
        <w:tc>
          <w:tcPr>
            <w:tcW w:w="1274" w:type="dxa"/>
            <w:vAlign w:val="center"/>
          </w:tcPr>
          <w:p w:rsidR="003B3C76" w:rsidRPr="00342656" w:rsidRDefault="003B3C76" w:rsidP="003666AC">
            <w:pPr>
              <w:jc w:val="right"/>
              <w:rPr>
                <w:rFonts w:ascii="Times" w:hAnsi="Times"/>
                <w:b/>
                <w:bCs/>
                <w:i/>
                <w:iCs/>
              </w:rPr>
            </w:pPr>
            <w:r w:rsidRPr="00342656">
              <w:rPr>
                <w:rFonts w:ascii="Times" w:hAnsi="Times"/>
                <w:b/>
                <w:bCs/>
                <w:i/>
                <w:iCs/>
              </w:rPr>
              <w:t>9056,0</w:t>
            </w:r>
          </w:p>
        </w:tc>
      </w:tr>
    </w:tbl>
    <w:p w:rsidR="00D30D07" w:rsidRDefault="00D30D07" w:rsidP="000B29AE">
      <w:pPr>
        <w:ind w:firstLine="709"/>
        <w:jc w:val="both"/>
        <w:rPr>
          <w:sz w:val="26"/>
          <w:szCs w:val="26"/>
        </w:rPr>
      </w:pPr>
    </w:p>
    <w:p w:rsidR="00D30D07" w:rsidRPr="004548A4" w:rsidRDefault="00D30D07" w:rsidP="000B29AE">
      <w:pPr>
        <w:pStyle w:val="a9"/>
        <w:tabs>
          <w:tab w:val="left" w:pos="1134"/>
        </w:tabs>
        <w:ind w:left="0" w:firstLine="709"/>
        <w:jc w:val="both"/>
      </w:pPr>
      <w:r w:rsidRPr="00EF566C">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rsidR="00D30D07" w:rsidRPr="004548A4" w:rsidRDefault="00D30D07" w:rsidP="000B29AE">
      <w:pPr>
        <w:tabs>
          <w:tab w:val="left" w:pos="1134"/>
        </w:tabs>
        <w:jc w:val="both"/>
      </w:pPr>
    </w:p>
    <w:p w:rsidR="00D30D07" w:rsidRPr="00BE1ACC" w:rsidRDefault="00D30D07" w:rsidP="000B29AE">
      <w:pPr>
        <w:pStyle w:val="a9"/>
        <w:numPr>
          <w:ilvl w:val="1"/>
          <w:numId w:val="6"/>
        </w:numPr>
        <w:tabs>
          <w:tab w:val="left" w:pos="1134"/>
        </w:tabs>
        <w:ind w:left="0" w:firstLine="709"/>
        <w:jc w:val="both"/>
        <w:rPr>
          <w:b/>
          <w:bCs/>
        </w:rPr>
      </w:pPr>
      <w:r w:rsidRPr="00BE1ACC">
        <w:rPr>
          <w:b/>
          <w:bCs/>
        </w:rPr>
        <w:t>Леса высокой природоохранной ценности</w:t>
      </w:r>
    </w:p>
    <w:p w:rsidR="00D30D07" w:rsidRPr="000B29AE" w:rsidRDefault="00D30D07" w:rsidP="000B29AE">
      <w:pPr>
        <w:tabs>
          <w:tab w:val="left" w:pos="1134"/>
        </w:tabs>
        <w:ind w:firstLine="709"/>
        <w:jc w:val="both"/>
      </w:pPr>
      <w:r w:rsidRPr="000B29AE">
        <w:t xml:space="preserve">Леса высокой природоохранной ценности (ЛВПЦ) – это леса, </w:t>
      </w:r>
      <w:r>
        <w:t xml:space="preserve">имеющие </w:t>
      </w:r>
      <w:r w:rsidRPr="000B29AE">
        <w:t>ключевое эко</w:t>
      </w:r>
      <w:r>
        <w:t>логическое или социальное</w:t>
      </w:r>
      <w:r w:rsidRPr="000B29AE">
        <w:t xml:space="preserve"> значение. Выделяют 6 типов ЛВПЦ.</w:t>
      </w:r>
    </w:p>
    <w:p w:rsidR="00D30D07" w:rsidRPr="000B29AE" w:rsidRDefault="00D30D07" w:rsidP="000B29AE">
      <w:pPr>
        <w:tabs>
          <w:tab w:val="left" w:pos="720"/>
        </w:tabs>
        <w:ind w:firstLine="709"/>
        <w:jc w:val="both"/>
      </w:pPr>
      <w:r w:rsidRPr="000B29AE">
        <w:t xml:space="preserve">Территория лесного участка граничит с Государственным природным заповедником «Нижне-Свирский» и ключевой орнитологической территорией (КОТР) ЛГ-004 «Низовья рек Свирь». По результатам консультаций с заинтересованными сторонами по границе с заповедником </w:t>
      </w:r>
      <w:r>
        <w:t xml:space="preserve">предприятием </w:t>
      </w:r>
      <w:r w:rsidRPr="000B29AE">
        <w:t xml:space="preserve">выделена буферная зона, которая отнесена к </w:t>
      </w:r>
      <w:r w:rsidRPr="000B29AE">
        <w:rPr>
          <w:b/>
          <w:bCs/>
        </w:rPr>
        <w:t>ЛВПЦ 1</w:t>
      </w:r>
      <w:r w:rsidRPr="000B29AE">
        <w:t>.</w:t>
      </w:r>
    </w:p>
    <w:p w:rsidR="00D30D07" w:rsidRPr="000B29AE" w:rsidRDefault="00D30D07" w:rsidP="000B29AE">
      <w:pPr>
        <w:tabs>
          <w:tab w:val="left" w:pos="720"/>
        </w:tabs>
        <w:ind w:firstLine="709"/>
        <w:jc w:val="both"/>
      </w:pPr>
      <w:r w:rsidRPr="000B29AE">
        <w:t xml:space="preserve">К </w:t>
      </w:r>
      <w:r w:rsidRPr="000B29AE">
        <w:rPr>
          <w:b/>
          <w:bCs/>
        </w:rPr>
        <w:t>ЛВПЦ 2</w:t>
      </w:r>
      <w:r w:rsidRPr="000B29AE">
        <w:t xml:space="preserve"> регионального уровня относятс</w:t>
      </w:r>
      <w:r>
        <w:t>я малонарушенные лесные массивы, выделенные заинтересованной стороной</w:t>
      </w:r>
      <w:r w:rsidRPr="000B29AE">
        <w:t>. Точные границы и размеры будут устанавливаться путем консультаций с заинтересованной стороной.</w:t>
      </w:r>
    </w:p>
    <w:p w:rsidR="00D30D07" w:rsidRPr="000B29AE" w:rsidRDefault="00D30D07" w:rsidP="000B29AE">
      <w:pPr>
        <w:tabs>
          <w:tab w:val="left" w:pos="720"/>
        </w:tabs>
        <w:ind w:firstLine="709"/>
        <w:jc w:val="both"/>
      </w:pPr>
      <w:r w:rsidRPr="000B29AE">
        <w:t xml:space="preserve">К </w:t>
      </w:r>
      <w:r w:rsidRPr="000B29AE">
        <w:rPr>
          <w:b/>
          <w:bCs/>
        </w:rPr>
        <w:t>ЛВПЦ 3</w:t>
      </w:r>
      <w:r w:rsidRPr="000B29AE">
        <w:t xml:space="preserve"> относятся лесные территории, которые включают редкие или находящиеся под угрозой исчезновения экосистемы. ЛВПЦ 3 были выявлены экспертным путем на основе материалов лесоустройства и полевого обследования арендованной территории. К ЛВПЦ 3 отнесены участки лесов с наличием реликтовых и эндемичных растений; участки </w:t>
      </w:r>
      <w:r>
        <w:t xml:space="preserve">старовозрастных </w:t>
      </w:r>
      <w:r w:rsidRPr="000B29AE">
        <w:t>лесов с наличием черной ольхи; старовозрастные осинники.</w:t>
      </w:r>
    </w:p>
    <w:p w:rsidR="00D30D07" w:rsidRPr="000B29AE" w:rsidRDefault="00D30D07" w:rsidP="000B29AE">
      <w:pPr>
        <w:tabs>
          <w:tab w:val="left" w:pos="720"/>
        </w:tabs>
        <w:ind w:firstLine="709"/>
        <w:jc w:val="both"/>
      </w:pPr>
      <w:r w:rsidRPr="000B29AE">
        <w:t xml:space="preserve">К </w:t>
      </w:r>
      <w:r w:rsidRPr="000B29AE">
        <w:rPr>
          <w:b/>
          <w:bCs/>
        </w:rPr>
        <w:t>ЛВПЦ 4</w:t>
      </w:r>
      <w:r w:rsidRPr="000B29AE">
        <w:t xml:space="preserve"> относятся лесные территории, выполняющие особые защитные функции. Следовательно, под ЛВПЦ 4 попадает большинство категорий защитных лесов и особо защитных участков лесов. </w:t>
      </w:r>
    </w:p>
    <w:p w:rsidR="00D30D07" w:rsidRPr="000B29AE" w:rsidRDefault="00D30D07" w:rsidP="000B29AE">
      <w:pPr>
        <w:tabs>
          <w:tab w:val="left" w:pos="720"/>
        </w:tabs>
        <w:ind w:firstLine="709"/>
        <w:jc w:val="both"/>
      </w:pPr>
      <w:r w:rsidRPr="000B29AE">
        <w:t xml:space="preserve">К </w:t>
      </w:r>
      <w:r w:rsidRPr="000B29AE">
        <w:rPr>
          <w:b/>
          <w:bCs/>
        </w:rPr>
        <w:t>ЛВПЦ 5</w:t>
      </w:r>
      <w:r>
        <w:rPr>
          <w:b/>
          <w:bCs/>
        </w:rPr>
        <w:t xml:space="preserve"> и 6</w:t>
      </w:r>
      <w:r w:rsidRPr="000B29AE">
        <w:t xml:space="preserve"> относятся лесные территории, необходимые для обеспечения существования </w:t>
      </w:r>
      <w:r>
        <w:t xml:space="preserve">и сохранения культурных традиций </w:t>
      </w:r>
      <w:r w:rsidRPr="000B29AE">
        <w:t>местного населения. Организацией постоянно ведется работа по выявлению ЛВПЦ 5 и 6, результаты которой будут учитываться при ежегодном мониторинге.</w:t>
      </w:r>
    </w:p>
    <w:p w:rsidR="00D30D07" w:rsidRPr="00EF566C" w:rsidRDefault="00D30D07" w:rsidP="000B29AE">
      <w:pPr>
        <w:tabs>
          <w:tab w:val="left" w:pos="1134"/>
        </w:tabs>
        <w:ind w:right="-1" w:firstLine="709"/>
        <w:jc w:val="both"/>
      </w:pPr>
      <w:r w:rsidRPr="000B29AE">
        <w:t>Перечень и характеристика ЛВПЦ находится на предприятии и могут быть предоставлены по запросу.</w:t>
      </w:r>
      <w:r>
        <w:t xml:space="preserve"> Информация о площадях ЛВПЦ выделенных на предприятии приведена в таблице 6.</w:t>
      </w:r>
    </w:p>
    <w:p w:rsidR="00D30D07" w:rsidRDefault="00D30D07" w:rsidP="000B29AE">
      <w:pPr>
        <w:tabs>
          <w:tab w:val="left" w:pos="1134"/>
        </w:tabs>
        <w:ind w:right="-1"/>
        <w:jc w:val="both"/>
      </w:pPr>
    </w:p>
    <w:p w:rsidR="00D30D07" w:rsidRPr="00020778" w:rsidRDefault="00D30D07" w:rsidP="001413D9">
      <w:pPr>
        <w:ind w:right="-1"/>
        <w:jc w:val="both"/>
      </w:pPr>
      <w:r w:rsidRPr="00020778">
        <w:t>Таблица 6. Типы ЛВПЦ на сертифицируемой территории и их площади</w:t>
      </w:r>
    </w:p>
    <w:tbl>
      <w:tblPr>
        <w:tblW w:w="9199"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1963"/>
        <w:gridCol w:w="2583"/>
        <w:gridCol w:w="2736"/>
        <w:gridCol w:w="1917"/>
      </w:tblGrid>
      <w:tr w:rsidR="008903C8" w:rsidRPr="00342656" w:rsidTr="008903C8">
        <w:trPr>
          <w:trHeight w:val="668"/>
        </w:trPr>
        <w:tc>
          <w:tcPr>
            <w:tcW w:w="1963" w:type="dxa"/>
            <w:vAlign w:val="center"/>
            <w:hideMark/>
          </w:tcPr>
          <w:p w:rsidR="008903C8" w:rsidRPr="00342656" w:rsidRDefault="008903C8" w:rsidP="003666AC">
            <w:pPr>
              <w:jc w:val="center"/>
              <w:rPr>
                <w:rFonts w:ascii="Times" w:hAnsi="Times"/>
                <w:b/>
                <w:i/>
                <w:sz w:val="20"/>
                <w:szCs w:val="20"/>
              </w:rPr>
            </w:pPr>
            <w:r w:rsidRPr="00342656">
              <w:rPr>
                <w:rFonts w:ascii="Times" w:hAnsi="Times"/>
                <w:b/>
                <w:i/>
                <w:sz w:val="20"/>
                <w:szCs w:val="20"/>
              </w:rPr>
              <w:t>Тип ЛВПЦ</w:t>
            </w:r>
          </w:p>
        </w:tc>
        <w:tc>
          <w:tcPr>
            <w:tcW w:w="2583" w:type="dxa"/>
            <w:vAlign w:val="center"/>
            <w:hideMark/>
          </w:tcPr>
          <w:p w:rsidR="008903C8" w:rsidRPr="00342656" w:rsidRDefault="008903C8" w:rsidP="003666AC">
            <w:pPr>
              <w:jc w:val="center"/>
              <w:rPr>
                <w:rFonts w:ascii="Times" w:hAnsi="Times"/>
                <w:b/>
                <w:i/>
                <w:sz w:val="20"/>
                <w:szCs w:val="20"/>
              </w:rPr>
            </w:pPr>
            <w:r w:rsidRPr="00342656">
              <w:rPr>
                <w:rFonts w:ascii="Times" w:hAnsi="Times"/>
                <w:b/>
                <w:i/>
                <w:sz w:val="20"/>
                <w:szCs w:val="20"/>
              </w:rPr>
              <w:t>Характеристика (критерии)</w:t>
            </w:r>
          </w:p>
        </w:tc>
        <w:tc>
          <w:tcPr>
            <w:tcW w:w="2736" w:type="dxa"/>
            <w:tcBorders>
              <w:right w:val="single" w:sz="4" w:space="0" w:color="auto"/>
            </w:tcBorders>
            <w:vAlign w:val="center"/>
            <w:hideMark/>
          </w:tcPr>
          <w:p w:rsidR="008903C8" w:rsidRPr="00342656" w:rsidRDefault="008903C8" w:rsidP="003666AC">
            <w:pPr>
              <w:jc w:val="center"/>
              <w:rPr>
                <w:rFonts w:ascii="Times" w:hAnsi="Times"/>
                <w:b/>
                <w:i/>
                <w:sz w:val="20"/>
                <w:szCs w:val="20"/>
              </w:rPr>
            </w:pPr>
            <w:r w:rsidRPr="00342656">
              <w:rPr>
                <w:rFonts w:ascii="Times" w:hAnsi="Times"/>
                <w:b/>
                <w:i/>
                <w:sz w:val="20"/>
                <w:szCs w:val="20"/>
              </w:rPr>
              <w:t>Наличие на арендных участках</w:t>
            </w:r>
          </w:p>
        </w:tc>
        <w:tc>
          <w:tcPr>
            <w:tcW w:w="1917" w:type="dxa"/>
            <w:tcBorders>
              <w:left w:val="single" w:sz="4" w:space="0" w:color="auto"/>
            </w:tcBorders>
            <w:vAlign w:val="center"/>
          </w:tcPr>
          <w:p w:rsidR="008903C8" w:rsidRPr="00342656" w:rsidRDefault="008903C8" w:rsidP="003666AC">
            <w:pPr>
              <w:jc w:val="center"/>
              <w:rPr>
                <w:rFonts w:ascii="Times" w:hAnsi="Times"/>
                <w:b/>
                <w:i/>
                <w:sz w:val="20"/>
                <w:szCs w:val="20"/>
              </w:rPr>
            </w:pPr>
            <w:r w:rsidRPr="00A81AF5">
              <w:rPr>
                <w:rFonts w:ascii="Times" w:hAnsi="Times"/>
                <w:b/>
                <w:i/>
                <w:sz w:val="20"/>
                <w:szCs w:val="20"/>
              </w:rPr>
              <w:t>Режим охраны</w:t>
            </w:r>
          </w:p>
        </w:tc>
      </w:tr>
      <w:tr w:rsidR="008903C8" w:rsidRPr="00342656" w:rsidTr="008903C8">
        <w:tc>
          <w:tcPr>
            <w:tcW w:w="9199" w:type="dxa"/>
            <w:gridSpan w:val="4"/>
            <w:hideMark/>
          </w:tcPr>
          <w:p w:rsidR="008903C8" w:rsidRPr="00342656" w:rsidRDefault="008903C8" w:rsidP="003666AC">
            <w:pPr>
              <w:jc w:val="center"/>
              <w:rPr>
                <w:rFonts w:ascii="Times" w:hAnsi="Times"/>
                <w:b/>
                <w:caps/>
                <w:sz w:val="20"/>
                <w:szCs w:val="20"/>
              </w:rPr>
            </w:pPr>
            <w:r w:rsidRPr="00342656">
              <w:rPr>
                <w:rFonts w:ascii="Times" w:hAnsi="Times"/>
                <w:b/>
                <w:sz w:val="20"/>
                <w:szCs w:val="20"/>
              </w:rPr>
              <w:t>ЛВПЦ 1. Лесные территории, где представлено высокое биоразнообразие, значимое на мировом, региональном или национальном уровне</w:t>
            </w:r>
          </w:p>
        </w:tc>
      </w:tr>
      <w:tr w:rsidR="008903C8" w:rsidRPr="00342656" w:rsidTr="008903C8">
        <w:tc>
          <w:tcPr>
            <w:tcW w:w="1963" w:type="dxa"/>
            <w:hideMark/>
          </w:tcPr>
          <w:p w:rsidR="008903C8" w:rsidRPr="00342656" w:rsidRDefault="008903C8" w:rsidP="003666AC">
            <w:pPr>
              <w:jc w:val="both"/>
              <w:rPr>
                <w:rFonts w:ascii="Times" w:hAnsi="Times"/>
                <w:b/>
                <w:i/>
                <w:sz w:val="20"/>
                <w:szCs w:val="20"/>
              </w:rPr>
            </w:pPr>
            <w:r w:rsidRPr="00342656">
              <w:rPr>
                <w:rFonts w:ascii="Times" w:hAnsi="Times"/>
                <w:sz w:val="20"/>
                <w:szCs w:val="20"/>
              </w:rPr>
              <w:t xml:space="preserve">Ключевые сезонные </w:t>
            </w:r>
            <w:r w:rsidRPr="00342656">
              <w:rPr>
                <w:rFonts w:ascii="Times" w:hAnsi="Times"/>
                <w:sz w:val="20"/>
                <w:szCs w:val="20"/>
              </w:rPr>
              <w:lastRenderedPageBreak/>
              <w:t>места обитания животных</w:t>
            </w:r>
          </w:p>
        </w:tc>
        <w:tc>
          <w:tcPr>
            <w:tcW w:w="2583" w:type="dxa"/>
          </w:tcPr>
          <w:p w:rsidR="008903C8" w:rsidRPr="00342656" w:rsidRDefault="008903C8" w:rsidP="003666AC">
            <w:pPr>
              <w:jc w:val="both"/>
              <w:rPr>
                <w:rFonts w:ascii="Times" w:hAnsi="Times"/>
                <w:bCs/>
                <w:sz w:val="20"/>
                <w:szCs w:val="20"/>
              </w:rPr>
            </w:pPr>
            <w:r w:rsidRPr="00342656">
              <w:rPr>
                <w:rFonts w:ascii="Times" w:hAnsi="Times"/>
                <w:bCs/>
                <w:sz w:val="20"/>
                <w:szCs w:val="20"/>
              </w:rPr>
              <w:lastRenderedPageBreak/>
              <w:t xml:space="preserve">буферная зона по границе с </w:t>
            </w:r>
            <w:r w:rsidRPr="00342656">
              <w:rPr>
                <w:rFonts w:ascii="Times" w:hAnsi="Times"/>
                <w:bCs/>
                <w:sz w:val="20"/>
                <w:szCs w:val="20"/>
              </w:rPr>
              <w:lastRenderedPageBreak/>
              <w:t>заповедником, КОТР, ВБУ</w:t>
            </w:r>
          </w:p>
        </w:tc>
        <w:tc>
          <w:tcPr>
            <w:tcW w:w="2736" w:type="dxa"/>
            <w:tcBorders>
              <w:right w:val="single" w:sz="4" w:space="0" w:color="auto"/>
            </w:tcBorders>
            <w:vAlign w:val="center"/>
          </w:tcPr>
          <w:p w:rsidR="008903C8" w:rsidRPr="00342656" w:rsidRDefault="008903C8" w:rsidP="003666AC">
            <w:pPr>
              <w:tabs>
                <w:tab w:val="left" w:pos="720"/>
              </w:tabs>
              <w:jc w:val="center"/>
              <w:rPr>
                <w:rFonts w:ascii="Times" w:hAnsi="Times"/>
                <w:sz w:val="20"/>
                <w:szCs w:val="20"/>
              </w:rPr>
            </w:pPr>
            <w:r w:rsidRPr="00342656">
              <w:rPr>
                <w:rFonts w:ascii="Times" w:hAnsi="Times"/>
                <w:sz w:val="20"/>
                <w:szCs w:val="20"/>
              </w:rPr>
              <w:lastRenderedPageBreak/>
              <w:t xml:space="preserve">Лодейнопольское л-во, </w:t>
            </w:r>
            <w:r w:rsidRPr="00342656">
              <w:rPr>
                <w:rFonts w:ascii="Times" w:hAnsi="Times"/>
                <w:sz w:val="20"/>
                <w:szCs w:val="20"/>
              </w:rPr>
              <w:lastRenderedPageBreak/>
              <w:t>Кондушское уч. л-во, кв.39,40,47,48,76,77,97,98</w:t>
            </w:r>
          </w:p>
          <w:p w:rsidR="008903C8" w:rsidRPr="00342656" w:rsidRDefault="008903C8" w:rsidP="003666AC">
            <w:pPr>
              <w:tabs>
                <w:tab w:val="left" w:pos="720"/>
              </w:tabs>
              <w:jc w:val="center"/>
              <w:rPr>
                <w:rFonts w:ascii="Times" w:hAnsi="Times"/>
                <w:sz w:val="20"/>
                <w:szCs w:val="20"/>
              </w:rPr>
            </w:pPr>
            <w:r w:rsidRPr="00342656">
              <w:rPr>
                <w:rFonts w:ascii="Times" w:hAnsi="Times"/>
                <w:sz w:val="20"/>
                <w:szCs w:val="20"/>
              </w:rPr>
              <w:t>Площадь 2205,0 га</w:t>
            </w:r>
          </w:p>
        </w:tc>
        <w:tc>
          <w:tcPr>
            <w:tcW w:w="1917" w:type="dxa"/>
            <w:tcBorders>
              <w:left w:val="single" w:sz="4" w:space="0" w:color="auto"/>
            </w:tcBorders>
            <w:vAlign w:val="center"/>
          </w:tcPr>
          <w:p w:rsidR="008903C8" w:rsidRPr="00342656" w:rsidRDefault="008903C8" w:rsidP="003666AC">
            <w:pPr>
              <w:tabs>
                <w:tab w:val="left" w:pos="720"/>
              </w:tabs>
              <w:jc w:val="center"/>
              <w:rPr>
                <w:rFonts w:ascii="Times" w:hAnsi="Times"/>
                <w:sz w:val="20"/>
                <w:szCs w:val="20"/>
              </w:rPr>
            </w:pPr>
            <w:r w:rsidRPr="00C53FB7">
              <w:rPr>
                <w:sz w:val="20"/>
                <w:szCs w:val="20"/>
              </w:rPr>
              <w:lastRenderedPageBreak/>
              <w:t xml:space="preserve">временный </w:t>
            </w:r>
            <w:r w:rsidRPr="00C53FB7">
              <w:rPr>
                <w:sz w:val="20"/>
                <w:szCs w:val="20"/>
              </w:rPr>
              <w:lastRenderedPageBreak/>
              <w:t>мораторий на рубку до согласования с заинтересованными  сторонами</w:t>
            </w:r>
          </w:p>
        </w:tc>
      </w:tr>
      <w:tr w:rsidR="008903C8" w:rsidRPr="00342656" w:rsidTr="008903C8">
        <w:trPr>
          <w:trHeight w:val="1201"/>
        </w:trPr>
        <w:tc>
          <w:tcPr>
            <w:tcW w:w="1963" w:type="dxa"/>
            <w:tcBorders>
              <w:bottom w:val="single" w:sz="4" w:space="0" w:color="auto"/>
            </w:tcBorders>
          </w:tcPr>
          <w:p w:rsidR="008903C8" w:rsidRPr="00342656" w:rsidRDefault="008903C8" w:rsidP="003666AC">
            <w:pPr>
              <w:jc w:val="both"/>
              <w:rPr>
                <w:rFonts w:ascii="Times" w:hAnsi="Times"/>
                <w:sz w:val="20"/>
                <w:szCs w:val="20"/>
              </w:rPr>
            </w:pPr>
            <w:r w:rsidRPr="00342656">
              <w:rPr>
                <w:rFonts w:ascii="Times" w:hAnsi="Times"/>
                <w:sz w:val="20"/>
                <w:szCs w:val="20"/>
              </w:rPr>
              <w:lastRenderedPageBreak/>
              <w:t xml:space="preserve">Проектируемая ООПТ </w:t>
            </w:r>
          </w:p>
        </w:tc>
        <w:tc>
          <w:tcPr>
            <w:tcW w:w="2583" w:type="dxa"/>
            <w:tcBorders>
              <w:bottom w:val="single" w:sz="4" w:space="0" w:color="auto"/>
            </w:tcBorders>
          </w:tcPr>
          <w:p w:rsidR="008903C8" w:rsidRPr="00342656" w:rsidRDefault="008903C8" w:rsidP="003666AC">
            <w:pPr>
              <w:jc w:val="both"/>
              <w:rPr>
                <w:rFonts w:ascii="Times" w:hAnsi="Times"/>
                <w:bCs/>
                <w:sz w:val="20"/>
                <w:szCs w:val="20"/>
              </w:rPr>
            </w:pPr>
            <w:r w:rsidRPr="00342656">
              <w:rPr>
                <w:rFonts w:ascii="Times" w:hAnsi="Times"/>
                <w:sz w:val="20"/>
                <w:szCs w:val="20"/>
              </w:rPr>
              <w:t>природный заказник «Река Янега»</w:t>
            </w:r>
          </w:p>
        </w:tc>
        <w:tc>
          <w:tcPr>
            <w:tcW w:w="2736" w:type="dxa"/>
            <w:tcBorders>
              <w:bottom w:val="single" w:sz="4" w:space="0" w:color="auto"/>
              <w:right w:val="single" w:sz="4" w:space="0" w:color="auto"/>
            </w:tcBorders>
            <w:vAlign w:val="center"/>
          </w:tcPr>
          <w:p w:rsidR="008903C8" w:rsidRPr="00342656" w:rsidRDefault="008903C8" w:rsidP="003666AC">
            <w:pPr>
              <w:tabs>
                <w:tab w:val="left" w:pos="720"/>
              </w:tabs>
              <w:jc w:val="center"/>
              <w:rPr>
                <w:rFonts w:ascii="Times" w:hAnsi="Times"/>
                <w:sz w:val="20"/>
                <w:szCs w:val="20"/>
              </w:rPr>
            </w:pPr>
            <w:r w:rsidRPr="00342656">
              <w:rPr>
                <w:rFonts w:ascii="Times" w:hAnsi="Times"/>
                <w:sz w:val="20"/>
                <w:szCs w:val="20"/>
              </w:rPr>
              <w:t>Лодейнопольское л-во, Тененское уч. л-во, кв.31,32,45,46,47,67,68</w:t>
            </w:r>
          </w:p>
          <w:p w:rsidR="008903C8" w:rsidRPr="00342656" w:rsidRDefault="008903C8" w:rsidP="003666AC">
            <w:pPr>
              <w:tabs>
                <w:tab w:val="left" w:pos="720"/>
              </w:tabs>
              <w:jc w:val="center"/>
              <w:rPr>
                <w:rFonts w:ascii="Times" w:hAnsi="Times"/>
                <w:sz w:val="20"/>
                <w:szCs w:val="20"/>
              </w:rPr>
            </w:pPr>
            <w:r>
              <w:rPr>
                <w:rFonts w:ascii="Times" w:hAnsi="Times"/>
                <w:sz w:val="20"/>
                <w:szCs w:val="20"/>
              </w:rPr>
              <w:t>Площадь 1886</w:t>
            </w:r>
            <w:r w:rsidRPr="00342656">
              <w:rPr>
                <w:rFonts w:ascii="Times" w:hAnsi="Times"/>
                <w:sz w:val="20"/>
                <w:szCs w:val="20"/>
              </w:rPr>
              <w:t>,0 га</w:t>
            </w:r>
          </w:p>
        </w:tc>
        <w:tc>
          <w:tcPr>
            <w:tcW w:w="1917" w:type="dxa"/>
            <w:tcBorders>
              <w:left w:val="single" w:sz="4" w:space="0" w:color="auto"/>
              <w:bottom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Pr="00342656" w:rsidRDefault="008903C8" w:rsidP="003666AC">
            <w:pPr>
              <w:tabs>
                <w:tab w:val="left" w:pos="720"/>
              </w:tabs>
              <w:jc w:val="center"/>
              <w:rPr>
                <w:rFonts w:ascii="Times" w:hAnsi="Times"/>
                <w:sz w:val="20"/>
                <w:szCs w:val="20"/>
              </w:rPr>
            </w:pPr>
          </w:p>
        </w:tc>
      </w:tr>
      <w:tr w:rsidR="008903C8" w:rsidRPr="00C53FB7" w:rsidTr="008903C8">
        <w:trPr>
          <w:trHeight w:val="725"/>
        </w:trPr>
        <w:tc>
          <w:tcPr>
            <w:tcW w:w="1963" w:type="dxa"/>
            <w:tcBorders>
              <w:top w:val="single" w:sz="4" w:space="0" w:color="auto"/>
            </w:tcBorders>
          </w:tcPr>
          <w:p w:rsidR="008903C8" w:rsidRPr="009F7F02" w:rsidRDefault="008903C8" w:rsidP="003666AC">
            <w:r>
              <w:t xml:space="preserve"> У</w:t>
            </w:r>
            <w:r w:rsidRPr="009F7F02">
              <w:t>част</w:t>
            </w:r>
            <w:r>
              <w:t>ки</w:t>
            </w:r>
            <w:r w:rsidRPr="009F7F02">
              <w:t xml:space="preserve"> с нахождением вида, занесенного в Красную книгу РФ и Красную книгу природы Ленинград</w:t>
            </w:r>
            <w:r>
              <w:t xml:space="preserve">ской области </w:t>
            </w:r>
          </w:p>
        </w:tc>
        <w:tc>
          <w:tcPr>
            <w:tcW w:w="2583" w:type="dxa"/>
            <w:tcBorders>
              <w:top w:val="single" w:sz="4" w:space="0" w:color="auto"/>
            </w:tcBorders>
          </w:tcPr>
          <w:p w:rsidR="008903C8" w:rsidRPr="00342656" w:rsidRDefault="008903C8" w:rsidP="003666AC">
            <w:pPr>
              <w:jc w:val="both"/>
              <w:rPr>
                <w:rFonts w:ascii="Times" w:hAnsi="Times"/>
                <w:sz w:val="20"/>
                <w:szCs w:val="20"/>
              </w:rPr>
            </w:pPr>
            <w:r w:rsidRPr="009F7F02">
              <w:t>ло</w:t>
            </w:r>
            <w:r>
              <w:t>бария</w:t>
            </w:r>
            <w:r w:rsidRPr="009F7F02">
              <w:t xml:space="preserve"> легочн</w:t>
            </w:r>
            <w:r>
              <w:t>ая</w:t>
            </w:r>
          </w:p>
        </w:tc>
        <w:tc>
          <w:tcPr>
            <w:tcW w:w="2736" w:type="dxa"/>
            <w:tcBorders>
              <w:top w:val="single" w:sz="4" w:space="0" w:color="auto"/>
              <w:right w:val="single" w:sz="4" w:space="0" w:color="auto"/>
            </w:tcBorders>
            <w:vAlign w:val="center"/>
          </w:tcPr>
          <w:p w:rsidR="008903C8" w:rsidRPr="009F7F02" w:rsidRDefault="008903C8" w:rsidP="003666AC">
            <w:r w:rsidRPr="00342656">
              <w:rPr>
                <w:rFonts w:ascii="Times" w:hAnsi="Times"/>
                <w:sz w:val="20"/>
                <w:szCs w:val="20"/>
              </w:rPr>
              <w:t xml:space="preserve">Лодейнопольское л-во, </w:t>
            </w:r>
            <w:r w:rsidRPr="009F7F02">
              <w:t>Шапшинское участковое лесниче</w:t>
            </w:r>
            <w:r>
              <w:t>ство</w:t>
            </w:r>
            <w:r w:rsidRPr="009F7F02">
              <w:t xml:space="preserve"> кв. 112 выд. 22-5,0 га, кв. 112 выд. 27-4,2 га</w:t>
            </w:r>
            <w:r>
              <w:t xml:space="preserve"> </w:t>
            </w:r>
          </w:p>
          <w:p w:rsidR="008903C8" w:rsidRPr="00342656" w:rsidRDefault="008903C8" w:rsidP="003666AC">
            <w:pPr>
              <w:tabs>
                <w:tab w:val="left" w:pos="720"/>
              </w:tabs>
              <w:jc w:val="center"/>
              <w:rPr>
                <w:rFonts w:ascii="Times" w:hAnsi="Times"/>
                <w:sz w:val="20"/>
                <w:szCs w:val="20"/>
              </w:rPr>
            </w:pPr>
            <w:r>
              <w:rPr>
                <w:rFonts w:ascii="Times" w:hAnsi="Times"/>
                <w:sz w:val="20"/>
                <w:szCs w:val="20"/>
              </w:rPr>
              <w:t>Площадь 9,2</w:t>
            </w:r>
            <w:r w:rsidRPr="00342656">
              <w:rPr>
                <w:rFonts w:ascii="Times" w:hAnsi="Times"/>
                <w:sz w:val="20"/>
                <w:szCs w:val="20"/>
              </w:rPr>
              <w:t xml:space="preserve"> га</w:t>
            </w:r>
          </w:p>
        </w:tc>
        <w:tc>
          <w:tcPr>
            <w:tcW w:w="1917" w:type="dxa"/>
            <w:tcBorders>
              <w:top w:val="single" w:sz="4" w:space="0" w:color="auto"/>
              <w:left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Pr="00C53FB7" w:rsidRDefault="008903C8" w:rsidP="003666AC">
            <w:pPr>
              <w:tabs>
                <w:tab w:val="left" w:pos="720"/>
              </w:tabs>
              <w:jc w:val="center"/>
              <w:rPr>
                <w:sz w:val="20"/>
                <w:szCs w:val="20"/>
              </w:rPr>
            </w:pPr>
          </w:p>
        </w:tc>
      </w:tr>
      <w:tr w:rsidR="008903C8" w:rsidRPr="00342656" w:rsidTr="008903C8">
        <w:tc>
          <w:tcPr>
            <w:tcW w:w="1963" w:type="dxa"/>
          </w:tcPr>
          <w:p w:rsidR="008903C8" w:rsidRPr="00342656" w:rsidRDefault="008903C8" w:rsidP="003666AC">
            <w:pPr>
              <w:jc w:val="both"/>
              <w:rPr>
                <w:rFonts w:ascii="Times" w:hAnsi="Times"/>
                <w:sz w:val="20"/>
                <w:szCs w:val="20"/>
              </w:rPr>
            </w:pPr>
          </w:p>
        </w:tc>
        <w:tc>
          <w:tcPr>
            <w:tcW w:w="2583" w:type="dxa"/>
          </w:tcPr>
          <w:p w:rsidR="008903C8" w:rsidRPr="00342656" w:rsidRDefault="008903C8" w:rsidP="003666AC">
            <w:pPr>
              <w:jc w:val="both"/>
              <w:rPr>
                <w:rFonts w:ascii="Times" w:hAnsi="Times"/>
                <w:b/>
                <w:bCs/>
                <w:sz w:val="20"/>
                <w:szCs w:val="20"/>
              </w:rPr>
            </w:pPr>
            <w:r w:rsidRPr="00342656">
              <w:rPr>
                <w:rFonts w:ascii="Times" w:hAnsi="Times"/>
                <w:b/>
                <w:bCs/>
                <w:sz w:val="20"/>
                <w:szCs w:val="20"/>
              </w:rPr>
              <w:t>Всего ЛВПЦ 1</w:t>
            </w:r>
          </w:p>
        </w:tc>
        <w:tc>
          <w:tcPr>
            <w:tcW w:w="2736" w:type="dxa"/>
            <w:tcBorders>
              <w:right w:val="single" w:sz="4" w:space="0" w:color="auto"/>
            </w:tcBorders>
            <w:vAlign w:val="center"/>
          </w:tcPr>
          <w:p w:rsidR="008903C8" w:rsidRPr="00342656" w:rsidRDefault="008903C8" w:rsidP="003666AC">
            <w:pPr>
              <w:tabs>
                <w:tab w:val="left" w:pos="720"/>
              </w:tabs>
              <w:jc w:val="center"/>
              <w:rPr>
                <w:rFonts w:ascii="Times" w:hAnsi="Times"/>
                <w:b/>
                <w:sz w:val="20"/>
                <w:szCs w:val="20"/>
              </w:rPr>
            </w:pPr>
            <w:r>
              <w:rPr>
                <w:rFonts w:ascii="Times" w:hAnsi="Times"/>
                <w:b/>
                <w:sz w:val="20"/>
                <w:szCs w:val="20"/>
              </w:rPr>
              <w:t>Площадь 4100</w:t>
            </w:r>
            <w:r w:rsidRPr="00342656">
              <w:rPr>
                <w:rFonts w:ascii="Times" w:hAnsi="Times"/>
                <w:b/>
                <w:sz w:val="20"/>
                <w:szCs w:val="20"/>
              </w:rPr>
              <w:t>,</w:t>
            </w:r>
            <w:r>
              <w:rPr>
                <w:rFonts w:ascii="Times" w:hAnsi="Times"/>
                <w:b/>
                <w:sz w:val="20"/>
                <w:szCs w:val="20"/>
              </w:rPr>
              <w:t>2</w:t>
            </w:r>
            <w:r w:rsidRPr="00342656">
              <w:rPr>
                <w:rFonts w:ascii="Times" w:hAnsi="Times"/>
                <w:b/>
                <w:sz w:val="20"/>
                <w:szCs w:val="20"/>
              </w:rPr>
              <w:t xml:space="preserve"> га</w:t>
            </w:r>
          </w:p>
        </w:tc>
        <w:tc>
          <w:tcPr>
            <w:tcW w:w="1917" w:type="dxa"/>
            <w:tcBorders>
              <w:left w:val="single" w:sz="4" w:space="0" w:color="auto"/>
            </w:tcBorders>
            <w:vAlign w:val="center"/>
          </w:tcPr>
          <w:p w:rsidR="008903C8" w:rsidRPr="00342656" w:rsidRDefault="008903C8" w:rsidP="003666AC">
            <w:pPr>
              <w:tabs>
                <w:tab w:val="left" w:pos="720"/>
              </w:tabs>
              <w:jc w:val="center"/>
              <w:rPr>
                <w:rFonts w:ascii="Times" w:hAnsi="Times"/>
                <w:b/>
                <w:sz w:val="20"/>
                <w:szCs w:val="20"/>
              </w:rPr>
            </w:pPr>
          </w:p>
        </w:tc>
      </w:tr>
      <w:tr w:rsidR="008903C8" w:rsidRPr="00342656" w:rsidTr="008903C8">
        <w:tc>
          <w:tcPr>
            <w:tcW w:w="9199" w:type="dxa"/>
            <w:gridSpan w:val="4"/>
            <w:hideMark/>
          </w:tcPr>
          <w:p w:rsidR="008903C8" w:rsidRPr="00342656" w:rsidRDefault="008903C8" w:rsidP="003666AC">
            <w:pPr>
              <w:autoSpaceDE w:val="0"/>
              <w:autoSpaceDN w:val="0"/>
              <w:adjustRightInd w:val="0"/>
              <w:jc w:val="both"/>
              <w:rPr>
                <w:rFonts w:ascii="Times" w:hAnsi="Times"/>
                <w:b/>
                <w:sz w:val="20"/>
                <w:szCs w:val="20"/>
              </w:rPr>
            </w:pPr>
            <w:r w:rsidRPr="00342656">
              <w:rPr>
                <w:rFonts w:ascii="Times" w:hAnsi="Times"/>
                <w:b/>
                <w:bCs/>
                <w:caps/>
                <w:sz w:val="20"/>
                <w:szCs w:val="20"/>
              </w:rPr>
              <w:t xml:space="preserve">ЛВПЦ 2. </w:t>
            </w:r>
            <w:r w:rsidRPr="00342656">
              <w:rPr>
                <w:rFonts w:ascii="Times" w:hAnsi="Times"/>
                <w:b/>
                <w:bCs/>
                <w:sz w:val="20"/>
                <w:szCs w:val="20"/>
              </w:rPr>
              <w:t>Крупные лесные ландшафты, значимые</w:t>
            </w:r>
            <w:r w:rsidRPr="00342656">
              <w:rPr>
                <w:rFonts w:ascii="Times" w:hAnsi="Times"/>
                <w:b/>
                <w:bCs/>
                <w:caps/>
                <w:sz w:val="20"/>
                <w:szCs w:val="20"/>
              </w:rPr>
              <w:t xml:space="preserve"> </w:t>
            </w:r>
            <w:r w:rsidRPr="00342656">
              <w:rPr>
                <w:rFonts w:ascii="Times" w:hAnsi="Times"/>
                <w:b/>
                <w:bCs/>
                <w:sz w:val="20"/>
                <w:szCs w:val="20"/>
              </w:rPr>
              <w:t>на мировом, региональном и национальном уровнях</w:t>
            </w:r>
          </w:p>
        </w:tc>
      </w:tr>
      <w:tr w:rsidR="008903C8" w:rsidRPr="00342656" w:rsidTr="008903C8">
        <w:tc>
          <w:tcPr>
            <w:tcW w:w="1963" w:type="dxa"/>
            <w:hideMark/>
          </w:tcPr>
          <w:p w:rsidR="008903C8" w:rsidRPr="00342656" w:rsidRDefault="008903C8" w:rsidP="003666AC">
            <w:pPr>
              <w:jc w:val="both"/>
              <w:rPr>
                <w:rFonts w:ascii="Times" w:hAnsi="Times"/>
                <w:sz w:val="20"/>
                <w:szCs w:val="20"/>
              </w:rPr>
            </w:pPr>
            <w:r w:rsidRPr="00342656">
              <w:rPr>
                <w:rFonts w:ascii="Times" w:hAnsi="Times"/>
                <w:sz w:val="20"/>
                <w:szCs w:val="20"/>
              </w:rPr>
              <w:t>Регионального уровня</w:t>
            </w:r>
          </w:p>
        </w:tc>
        <w:tc>
          <w:tcPr>
            <w:tcW w:w="2583" w:type="dxa"/>
            <w:hideMark/>
          </w:tcPr>
          <w:p w:rsidR="008903C8" w:rsidRPr="00342656" w:rsidRDefault="008903C8" w:rsidP="003666AC">
            <w:pPr>
              <w:jc w:val="both"/>
              <w:rPr>
                <w:rFonts w:ascii="Times" w:hAnsi="Times"/>
                <w:color w:val="000000"/>
                <w:sz w:val="20"/>
                <w:szCs w:val="20"/>
              </w:rPr>
            </w:pPr>
            <w:r w:rsidRPr="00342656">
              <w:rPr>
                <w:rFonts w:ascii="Times" w:hAnsi="Times"/>
                <w:sz w:val="20"/>
                <w:szCs w:val="20"/>
              </w:rPr>
              <w:t>малонарушенные лесные массивы</w:t>
            </w:r>
          </w:p>
        </w:tc>
        <w:tc>
          <w:tcPr>
            <w:tcW w:w="2736" w:type="dxa"/>
            <w:tcBorders>
              <w:right w:val="single" w:sz="4" w:space="0" w:color="auto"/>
            </w:tcBorders>
            <w:vAlign w:val="center"/>
          </w:tcPr>
          <w:p w:rsidR="008903C8" w:rsidRPr="00342656" w:rsidRDefault="008903C8" w:rsidP="003666AC">
            <w:pPr>
              <w:tabs>
                <w:tab w:val="left" w:pos="720"/>
              </w:tabs>
              <w:jc w:val="center"/>
              <w:rPr>
                <w:rFonts w:ascii="Times" w:hAnsi="Times"/>
                <w:sz w:val="20"/>
                <w:szCs w:val="20"/>
              </w:rPr>
            </w:pPr>
            <w:r w:rsidRPr="00342656">
              <w:rPr>
                <w:rFonts w:ascii="Times" w:hAnsi="Times"/>
                <w:sz w:val="20"/>
                <w:szCs w:val="20"/>
              </w:rPr>
              <w:t>Лодейнопольское л-во, Кондушское уч. л-во,</w:t>
            </w:r>
          </w:p>
          <w:p w:rsidR="008903C8" w:rsidRPr="00342656" w:rsidRDefault="008903C8" w:rsidP="003666AC">
            <w:pPr>
              <w:tabs>
                <w:tab w:val="left" w:pos="720"/>
              </w:tabs>
              <w:jc w:val="center"/>
              <w:rPr>
                <w:rFonts w:ascii="Times" w:hAnsi="Times"/>
                <w:sz w:val="20"/>
                <w:szCs w:val="20"/>
              </w:rPr>
            </w:pPr>
            <w:r w:rsidRPr="00342656">
              <w:rPr>
                <w:rFonts w:ascii="Times" w:hAnsi="Times"/>
                <w:sz w:val="20"/>
                <w:szCs w:val="20"/>
              </w:rPr>
              <w:t>кв. 97 (в. 33, 37, 38, 39, 41, 42, 43, 44, 49)</w:t>
            </w:r>
          </w:p>
          <w:p w:rsidR="008903C8" w:rsidRPr="00342656" w:rsidRDefault="008903C8" w:rsidP="003666AC">
            <w:pPr>
              <w:tabs>
                <w:tab w:val="left" w:pos="720"/>
              </w:tabs>
              <w:jc w:val="center"/>
              <w:rPr>
                <w:rFonts w:ascii="Times" w:hAnsi="Times"/>
                <w:sz w:val="20"/>
                <w:szCs w:val="20"/>
              </w:rPr>
            </w:pPr>
            <w:r w:rsidRPr="00342656">
              <w:rPr>
                <w:rFonts w:ascii="Times" w:hAnsi="Times"/>
                <w:sz w:val="20"/>
                <w:szCs w:val="20"/>
              </w:rPr>
              <w:t>Шапшинское уч. л-во, кв.76 (в.9), 77 (в.2, 5, 7, 8, 9, 11, 13, 14), 93 (43, 45, 46), 94 (в.</w:t>
            </w:r>
            <w:r>
              <w:rPr>
                <w:rFonts w:ascii="Times" w:hAnsi="Times"/>
                <w:sz w:val="20"/>
                <w:szCs w:val="20"/>
              </w:rPr>
              <w:t xml:space="preserve"> 16, 18, </w:t>
            </w:r>
            <w:r w:rsidRPr="00342656">
              <w:rPr>
                <w:rFonts w:ascii="Times" w:hAnsi="Times"/>
                <w:sz w:val="20"/>
                <w:szCs w:val="20"/>
              </w:rPr>
              <w:t>20, 21, 29, 30, 31, 33, 38, 40, 41, 43, 44, 47</w:t>
            </w:r>
            <w:r>
              <w:rPr>
                <w:rFonts w:ascii="Times" w:hAnsi="Times"/>
                <w:sz w:val="20"/>
                <w:szCs w:val="20"/>
              </w:rPr>
              <w:t>, 49</w:t>
            </w:r>
            <w:r w:rsidRPr="00342656">
              <w:rPr>
                <w:rFonts w:ascii="Times" w:hAnsi="Times"/>
                <w:sz w:val="20"/>
                <w:szCs w:val="20"/>
              </w:rPr>
              <w:t>)</w:t>
            </w:r>
          </w:p>
          <w:p w:rsidR="008903C8" w:rsidRPr="00342656" w:rsidRDefault="008903C8" w:rsidP="003666AC">
            <w:pPr>
              <w:tabs>
                <w:tab w:val="left" w:pos="720"/>
              </w:tabs>
              <w:jc w:val="center"/>
              <w:rPr>
                <w:rFonts w:ascii="Times" w:hAnsi="Times"/>
                <w:sz w:val="20"/>
                <w:szCs w:val="20"/>
              </w:rPr>
            </w:pPr>
            <w:r w:rsidRPr="00342656">
              <w:rPr>
                <w:rFonts w:ascii="Times" w:hAnsi="Times"/>
                <w:sz w:val="20"/>
                <w:szCs w:val="20"/>
              </w:rPr>
              <w:t>Площадь 1</w:t>
            </w:r>
            <w:r>
              <w:rPr>
                <w:rFonts w:ascii="Times" w:hAnsi="Times"/>
                <w:sz w:val="20"/>
                <w:szCs w:val="20"/>
              </w:rPr>
              <w:t>60</w:t>
            </w:r>
            <w:r w:rsidRPr="00342656">
              <w:rPr>
                <w:rFonts w:ascii="Times" w:hAnsi="Times"/>
                <w:sz w:val="20"/>
                <w:szCs w:val="20"/>
              </w:rPr>
              <w:t>,</w:t>
            </w:r>
            <w:r>
              <w:rPr>
                <w:rFonts w:ascii="Times" w:hAnsi="Times"/>
                <w:sz w:val="20"/>
                <w:szCs w:val="20"/>
              </w:rPr>
              <w:t>5</w:t>
            </w:r>
            <w:r w:rsidRPr="00342656">
              <w:rPr>
                <w:rFonts w:ascii="Times" w:hAnsi="Times"/>
                <w:sz w:val="20"/>
                <w:szCs w:val="20"/>
              </w:rPr>
              <w:t xml:space="preserve"> га</w:t>
            </w:r>
          </w:p>
          <w:p w:rsidR="008903C8" w:rsidRPr="00342656" w:rsidRDefault="008903C8" w:rsidP="003666AC">
            <w:pPr>
              <w:tabs>
                <w:tab w:val="left" w:pos="720"/>
              </w:tabs>
              <w:jc w:val="center"/>
              <w:rPr>
                <w:rFonts w:ascii="Times" w:hAnsi="Times"/>
                <w:sz w:val="20"/>
                <w:szCs w:val="20"/>
              </w:rPr>
            </w:pPr>
          </w:p>
        </w:tc>
        <w:tc>
          <w:tcPr>
            <w:tcW w:w="1917" w:type="dxa"/>
            <w:tcBorders>
              <w:left w:val="single" w:sz="4" w:space="0" w:color="auto"/>
            </w:tcBorders>
            <w:vAlign w:val="center"/>
          </w:tcPr>
          <w:p w:rsidR="008903C8" w:rsidRPr="00342656" w:rsidRDefault="008903C8" w:rsidP="003666AC">
            <w:pPr>
              <w:tabs>
                <w:tab w:val="left" w:pos="720"/>
              </w:tabs>
              <w:jc w:val="center"/>
              <w:rPr>
                <w:rFonts w:ascii="Times" w:hAnsi="Times"/>
                <w:sz w:val="20"/>
                <w:szCs w:val="20"/>
              </w:rPr>
            </w:pPr>
            <w:r w:rsidRPr="00C53FB7">
              <w:rPr>
                <w:sz w:val="20"/>
                <w:szCs w:val="20"/>
              </w:rPr>
              <w:t>временный мораторий на рубку до согласования с заинтересованными  сторонами</w:t>
            </w:r>
          </w:p>
        </w:tc>
      </w:tr>
      <w:tr w:rsidR="008903C8" w:rsidRPr="00342656" w:rsidTr="008903C8">
        <w:tc>
          <w:tcPr>
            <w:tcW w:w="1963" w:type="dxa"/>
          </w:tcPr>
          <w:p w:rsidR="008903C8" w:rsidRPr="00342656" w:rsidRDefault="008903C8" w:rsidP="003666AC">
            <w:pPr>
              <w:jc w:val="both"/>
              <w:rPr>
                <w:rFonts w:ascii="Times" w:hAnsi="Times"/>
                <w:sz w:val="20"/>
                <w:szCs w:val="20"/>
              </w:rPr>
            </w:pPr>
          </w:p>
        </w:tc>
        <w:tc>
          <w:tcPr>
            <w:tcW w:w="2583" w:type="dxa"/>
          </w:tcPr>
          <w:p w:rsidR="008903C8" w:rsidRPr="00342656" w:rsidRDefault="008903C8" w:rsidP="003666AC">
            <w:pPr>
              <w:jc w:val="both"/>
              <w:rPr>
                <w:rFonts w:ascii="Times" w:hAnsi="Times"/>
                <w:b/>
                <w:bCs/>
                <w:sz w:val="20"/>
                <w:szCs w:val="20"/>
              </w:rPr>
            </w:pPr>
            <w:r w:rsidRPr="00342656">
              <w:rPr>
                <w:rFonts w:ascii="Times" w:hAnsi="Times"/>
                <w:b/>
                <w:bCs/>
                <w:sz w:val="20"/>
                <w:szCs w:val="20"/>
              </w:rPr>
              <w:t>Всего ЛВПЦ 2</w:t>
            </w:r>
          </w:p>
        </w:tc>
        <w:tc>
          <w:tcPr>
            <w:tcW w:w="2736" w:type="dxa"/>
            <w:tcBorders>
              <w:right w:val="single" w:sz="4" w:space="0" w:color="auto"/>
            </w:tcBorders>
            <w:vAlign w:val="center"/>
          </w:tcPr>
          <w:p w:rsidR="008903C8" w:rsidRPr="00342656" w:rsidRDefault="008903C8" w:rsidP="003666AC">
            <w:pPr>
              <w:tabs>
                <w:tab w:val="left" w:pos="720"/>
              </w:tabs>
              <w:jc w:val="center"/>
              <w:rPr>
                <w:rFonts w:ascii="Times" w:hAnsi="Times"/>
                <w:b/>
                <w:sz w:val="20"/>
                <w:szCs w:val="20"/>
              </w:rPr>
            </w:pPr>
            <w:r>
              <w:rPr>
                <w:rFonts w:ascii="Times" w:hAnsi="Times"/>
                <w:b/>
                <w:sz w:val="20"/>
                <w:szCs w:val="20"/>
              </w:rPr>
              <w:t>Площадь 160,5</w:t>
            </w:r>
            <w:r w:rsidRPr="00342656">
              <w:rPr>
                <w:rFonts w:ascii="Times" w:hAnsi="Times"/>
                <w:b/>
                <w:sz w:val="20"/>
                <w:szCs w:val="20"/>
              </w:rPr>
              <w:t xml:space="preserve"> га</w:t>
            </w:r>
          </w:p>
        </w:tc>
        <w:tc>
          <w:tcPr>
            <w:tcW w:w="1917" w:type="dxa"/>
            <w:tcBorders>
              <w:left w:val="single" w:sz="4" w:space="0" w:color="auto"/>
            </w:tcBorders>
            <w:vAlign w:val="center"/>
          </w:tcPr>
          <w:p w:rsidR="008903C8" w:rsidRPr="00342656" w:rsidRDefault="008903C8" w:rsidP="003666AC">
            <w:pPr>
              <w:tabs>
                <w:tab w:val="left" w:pos="720"/>
              </w:tabs>
              <w:jc w:val="center"/>
              <w:rPr>
                <w:rFonts w:ascii="Times" w:hAnsi="Times"/>
                <w:b/>
                <w:sz w:val="20"/>
                <w:szCs w:val="20"/>
              </w:rPr>
            </w:pPr>
          </w:p>
        </w:tc>
      </w:tr>
      <w:tr w:rsidR="008903C8" w:rsidRPr="00342656" w:rsidTr="008903C8">
        <w:tc>
          <w:tcPr>
            <w:tcW w:w="9199" w:type="dxa"/>
            <w:gridSpan w:val="4"/>
            <w:hideMark/>
          </w:tcPr>
          <w:p w:rsidR="008903C8" w:rsidRPr="00342656" w:rsidRDefault="008903C8" w:rsidP="003666AC">
            <w:pPr>
              <w:jc w:val="both"/>
              <w:rPr>
                <w:rFonts w:ascii="Times" w:hAnsi="Times"/>
                <w:b/>
                <w:caps/>
                <w:sz w:val="20"/>
                <w:szCs w:val="20"/>
              </w:rPr>
            </w:pPr>
            <w:r w:rsidRPr="00342656">
              <w:rPr>
                <w:rFonts w:ascii="Times" w:hAnsi="Times"/>
                <w:b/>
                <w:caps/>
                <w:sz w:val="20"/>
                <w:szCs w:val="20"/>
              </w:rPr>
              <w:t xml:space="preserve">ЛВПЦ 3. </w:t>
            </w:r>
            <w:r w:rsidRPr="00342656">
              <w:rPr>
                <w:rFonts w:ascii="Times" w:hAnsi="Times"/>
                <w:b/>
                <w:sz w:val="20"/>
                <w:szCs w:val="20"/>
              </w:rPr>
              <w:t>Участки леса, включающие редкие или находящиеся под угрозой исчезновения экосистемы</w:t>
            </w:r>
          </w:p>
        </w:tc>
      </w:tr>
      <w:tr w:rsidR="008903C8" w:rsidRPr="00A27A7D" w:rsidTr="008903C8">
        <w:trPr>
          <w:trHeight w:val="146"/>
        </w:trPr>
        <w:tc>
          <w:tcPr>
            <w:tcW w:w="1963" w:type="dxa"/>
            <w:vMerge w:val="restart"/>
          </w:tcPr>
          <w:p w:rsidR="008903C8" w:rsidRPr="00A27A7D" w:rsidRDefault="008903C8" w:rsidP="003666AC">
            <w:pPr>
              <w:jc w:val="both"/>
              <w:rPr>
                <w:rFonts w:ascii="Times" w:hAnsi="Times"/>
                <w:sz w:val="20"/>
                <w:szCs w:val="20"/>
              </w:rPr>
            </w:pPr>
            <w:r w:rsidRPr="00A27A7D">
              <w:rPr>
                <w:rFonts w:ascii="Times" w:hAnsi="Times"/>
                <w:sz w:val="20"/>
                <w:szCs w:val="20"/>
              </w:rPr>
              <w:t>Редкие или находящиеся под угрозой исчезновения экосистемы</w:t>
            </w:r>
          </w:p>
        </w:tc>
        <w:tc>
          <w:tcPr>
            <w:tcW w:w="2583" w:type="dxa"/>
          </w:tcPr>
          <w:p w:rsidR="008903C8" w:rsidRPr="00A27A7D" w:rsidRDefault="008903C8" w:rsidP="003666AC">
            <w:pPr>
              <w:rPr>
                <w:rFonts w:ascii="Times" w:hAnsi="Times"/>
                <w:sz w:val="20"/>
                <w:szCs w:val="20"/>
              </w:rPr>
            </w:pPr>
            <w:r w:rsidRPr="00A27A7D">
              <w:rPr>
                <w:rFonts w:ascii="Times" w:hAnsi="Times"/>
                <w:sz w:val="20"/>
                <w:szCs w:val="20"/>
              </w:rPr>
              <w:t>ельники травяно-дубравные в естественном состоянии</w:t>
            </w:r>
          </w:p>
        </w:tc>
        <w:tc>
          <w:tcPr>
            <w:tcW w:w="2736" w:type="dxa"/>
            <w:tcBorders>
              <w:right w:val="single" w:sz="4" w:space="0" w:color="auto"/>
            </w:tcBorders>
            <w:vAlign w:val="center"/>
          </w:tcPr>
          <w:p w:rsidR="008903C8" w:rsidRPr="00A27A7D" w:rsidRDefault="008903C8" w:rsidP="003666AC">
            <w:pPr>
              <w:jc w:val="center"/>
              <w:rPr>
                <w:rFonts w:ascii="Times" w:hAnsi="Times"/>
                <w:sz w:val="20"/>
                <w:szCs w:val="20"/>
              </w:rPr>
            </w:pPr>
            <w:r w:rsidRPr="00A27A7D">
              <w:rPr>
                <w:rFonts w:ascii="Times" w:hAnsi="Times"/>
                <w:sz w:val="20"/>
                <w:szCs w:val="20"/>
              </w:rPr>
              <w:t>Мандрогское уч.лес-во, кв.13 (в.4), кв.23 (в.8)</w:t>
            </w:r>
          </w:p>
          <w:p w:rsidR="008903C8" w:rsidRPr="00A27A7D" w:rsidRDefault="008903C8" w:rsidP="003666AC">
            <w:pPr>
              <w:jc w:val="center"/>
              <w:rPr>
                <w:rFonts w:ascii="Times" w:hAnsi="Times"/>
                <w:sz w:val="20"/>
                <w:szCs w:val="20"/>
              </w:rPr>
            </w:pPr>
            <w:r w:rsidRPr="00A27A7D">
              <w:rPr>
                <w:rFonts w:ascii="Times" w:hAnsi="Times"/>
                <w:sz w:val="20"/>
                <w:szCs w:val="20"/>
              </w:rPr>
              <w:t>Площадь 2,8 га</w:t>
            </w:r>
          </w:p>
        </w:tc>
        <w:tc>
          <w:tcPr>
            <w:tcW w:w="1917" w:type="dxa"/>
            <w:tcBorders>
              <w:left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Pr="00A27A7D" w:rsidRDefault="008903C8" w:rsidP="003666AC">
            <w:pPr>
              <w:jc w:val="center"/>
              <w:rPr>
                <w:rFonts w:ascii="Times" w:hAnsi="Times"/>
                <w:sz w:val="20"/>
                <w:szCs w:val="20"/>
              </w:rPr>
            </w:pPr>
          </w:p>
        </w:tc>
      </w:tr>
      <w:tr w:rsidR="008903C8" w:rsidRPr="00A27A7D" w:rsidTr="008903C8">
        <w:trPr>
          <w:trHeight w:val="146"/>
        </w:trPr>
        <w:tc>
          <w:tcPr>
            <w:tcW w:w="1963" w:type="dxa"/>
            <w:vMerge/>
          </w:tcPr>
          <w:p w:rsidR="008903C8" w:rsidRPr="00A27A7D" w:rsidRDefault="008903C8" w:rsidP="003666AC">
            <w:pPr>
              <w:jc w:val="both"/>
              <w:rPr>
                <w:rFonts w:ascii="Times" w:hAnsi="Times"/>
                <w:b/>
                <w:i/>
                <w:sz w:val="20"/>
                <w:szCs w:val="20"/>
              </w:rPr>
            </w:pPr>
          </w:p>
        </w:tc>
        <w:tc>
          <w:tcPr>
            <w:tcW w:w="2583" w:type="dxa"/>
          </w:tcPr>
          <w:p w:rsidR="008903C8" w:rsidRPr="00A27A7D" w:rsidRDefault="008903C8" w:rsidP="003666AC">
            <w:pPr>
              <w:rPr>
                <w:rFonts w:ascii="Times" w:hAnsi="Times"/>
                <w:iCs/>
                <w:sz w:val="20"/>
                <w:szCs w:val="20"/>
              </w:rPr>
            </w:pPr>
            <w:r w:rsidRPr="00A27A7D">
              <w:rPr>
                <w:rFonts w:ascii="Times" w:hAnsi="Times"/>
                <w:sz w:val="20"/>
                <w:szCs w:val="20"/>
              </w:rPr>
              <w:t>участки лесов с наличием черной ольхи (участки леса с наличием ольхи черной 3 единицы и более в возрасте старше 50 лет)</w:t>
            </w:r>
          </w:p>
        </w:tc>
        <w:tc>
          <w:tcPr>
            <w:tcW w:w="2736" w:type="dxa"/>
            <w:tcBorders>
              <w:right w:val="single" w:sz="4" w:space="0" w:color="auto"/>
            </w:tcBorders>
            <w:shd w:val="clear" w:color="auto" w:fill="auto"/>
            <w:vAlign w:val="center"/>
          </w:tcPr>
          <w:p w:rsidR="008903C8" w:rsidRPr="00A27A7D" w:rsidRDefault="008903C8" w:rsidP="003666AC">
            <w:pPr>
              <w:jc w:val="center"/>
              <w:rPr>
                <w:rFonts w:ascii="Times" w:hAnsi="Times"/>
                <w:sz w:val="20"/>
                <w:szCs w:val="20"/>
              </w:rPr>
            </w:pPr>
            <w:r w:rsidRPr="00A27A7D">
              <w:rPr>
                <w:rFonts w:ascii="Times" w:hAnsi="Times"/>
                <w:sz w:val="20"/>
                <w:szCs w:val="20"/>
              </w:rPr>
              <w:t>Мандрогское уч.лес-во, кв.2 (в.24), Кондушское уч.лес-во, кв.48 (в.14), кв.80 (в.23,26,69), кв.88 (в.24), Люговское уч.лес-во, кв. 29 (в.2), кв.65 (в.8,72).</w:t>
            </w:r>
          </w:p>
          <w:p w:rsidR="008903C8" w:rsidRPr="00A27A7D" w:rsidRDefault="008903C8" w:rsidP="003666AC">
            <w:pPr>
              <w:jc w:val="center"/>
              <w:rPr>
                <w:rFonts w:ascii="Times" w:hAnsi="Times"/>
                <w:sz w:val="20"/>
                <w:szCs w:val="20"/>
              </w:rPr>
            </w:pPr>
            <w:r w:rsidRPr="00A27A7D">
              <w:rPr>
                <w:rFonts w:ascii="Times" w:hAnsi="Times"/>
                <w:sz w:val="20"/>
                <w:szCs w:val="20"/>
              </w:rPr>
              <w:t>Площадь 24,8 га</w:t>
            </w:r>
          </w:p>
        </w:tc>
        <w:tc>
          <w:tcPr>
            <w:tcW w:w="1917" w:type="dxa"/>
            <w:tcBorders>
              <w:left w:val="single" w:sz="4" w:space="0" w:color="auto"/>
            </w:tcBorders>
            <w:shd w:val="clear" w:color="auto" w:fill="auto"/>
            <w:vAlign w:val="center"/>
          </w:tcPr>
          <w:p w:rsidR="008903C8" w:rsidRPr="00C53FB7" w:rsidRDefault="008903C8" w:rsidP="003666AC">
            <w:pPr>
              <w:rPr>
                <w:sz w:val="20"/>
                <w:szCs w:val="20"/>
              </w:rPr>
            </w:pPr>
            <w:r w:rsidRPr="00C53FB7">
              <w:rPr>
                <w:sz w:val="20"/>
                <w:szCs w:val="20"/>
              </w:rPr>
              <w:t>отказ от рубок</w:t>
            </w:r>
          </w:p>
          <w:p w:rsidR="008903C8" w:rsidRPr="00A27A7D" w:rsidRDefault="008903C8" w:rsidP="003666AC">
            <w:pPr>
              <w:jc w:val="center"/>
              <w:rPr>
                <w:rFonts w:ascii="Times" w:hAnsi="Times"/>
                <w:sz w:val="20"/>
                <w:szCs w:val="20"/>
              </w:rPr>
            </w:pPr>
          </w:p>
        </w:tc>
      </w:tr>
      <w:tr w:rsidR="008903C8" w:rsidRPr="00A27A7D" w:rsidTr="008903C8">
        <w:trPr>
          <w:trHeight w:val="146"/>
        </w:trPr>
        <w:tc>
          <w:tcPr>
            <w:tcW w:w="1963" w:type="dxa"/>
            <w:vMerge/>
          </w:tcPr>
          <w:p w:rsidR="008903C8" w:rsidRPr="00A27A7D" w:rsidRDefault="008903C8" w:rsidP="003666AC">
            <w:pPr>
              <w:jc w:val="both"/>
              <w:rPr>
                <w:rFonts w:ascii="Times" w:hAnsi="Times"/>
                <w:b/>
                <w:i/>
                <w:sz w:val="20"/>
                <w:szCs w:val="20"/>
              </w:rPr>
            </w:pPr>
          </w:p>
        </w:tc>
        <w:tc>
          <w:tcPr>
            <w:tcW w:w="2583" w:type="dxa"/>
          </w:tcPr>
          <w:p w:rsidR="008903C8" w:rsidRPr="00A27A7D" w:rsidRDefault="008903C8" w:rsidP="003666AC">
            <w:pPr>
              <w:rPr>
                <w:rFonts w:ascii="Times" w:hAnsi="Times"/>
                <w:iCs/>
                <w:sz w:val="20"/>
                <w:szCs w:val="20"/>
              </w:rPr>
            </w:pPr>
            <w:r w:rsidRPr="00A27A7D">
              <w:rPr>
                <w:rFonts w:ascii="Times" w:hAnsi="Times"/>
                <w:sz w:val="20"/>
                <w:szCs w:val="20"/>
              </w:rPr>
              <w:t>старовозрастные осинники (участки леса с наличием осины 8 единиц и более в возрасте старше 60 лет)</w:t>
            </w:r>
          </w:p>
        </w:tc>
        <w:tc>
          <w:tcPr>
            <w:tcW w:w="2736" w:type="dxa"/>
            <w:tcBorders>
              <w:right w:val="single" w:sz="4" w:space="0" w:color="auto"/>
            </w:tcBorders>
            <w:shd w:val="clear" w:color="auto" w:fill="auto"/>
            <w:vAlign w:val="center"/>
          </w:tcPr>
          <w:p w:rsidR="008903C8" w:rsidRPr="00A27A7D" w:rsidRDefault="008903C8" w:rsidP="003666AC">
            <w:pPr>
              <w:jc w:val="center"/>
              <w:rPr>
                <w:rFonts w:ascii="Times" w:hAnsi="Times"/>
                <w:sz w:val="20"/>
                <w:szCs w:val="20"/>
              </w:rPr>
            </w:pPr>
            <w:r w:rsidRPr="00A27A7D">
              <w:rPr>
                <w:rFonts w:ascii="Times" w:hAnsi="Times"/>
                <w:sz w:val="20"/>
                <w:szCs w:val="20"/>
              </w:rPr>
              <w:t>Лодейнопольское уч.лес-во, кв.41 (в.8), кв.42. (в.29), Шапшинское уч.лес-во, кв.26 (в. 8), кв.46 (в.18).</w:t>
            </w:r>
          </w:p>
          <w:p w:rsidR="008903C8" w:rsidRPr="00A27A7D" w:rsidRDefault="008903C8" w:rsidP="003666AC">
            <w:pPr>
              <w:jc w:val="center"/>
              <w:rPr>
                <w:rFonts w:ascii="Times" w:hAnsi="Times"/>
                <w:sz w:val="20"/>
                <w:szCs w:val="20"/>
              </w:rPr>
            </w:pPr>
            <w:r w:rsidRPr="00A27A7D">
              <w:rPr>
                <w:rFonts w:ascii="Times" w:hAnsi="Times"/>
                <w:sz w:val="20"/>
                <w:szCs w:val="20"/>
              </w:rPr>
              <w:t>Площадь 7,8 га</w:t>
            </w:r>
          </w:p>
        </w:tc>
        <w:tc>
          <w:tcPr>
            <w:tcW w:w="1917" w:type="dxa"/>
            <w:tcBorders>
              <w:left w:val="single" w:sz="4" w:space="0" w:color="auto"/>
            </w:tcBorders>
            <w:shd w:val="clear" w:color="auto" w:fill="auto"/>
            <w:vAlign w:val="center"/>
          </w:tcPr>
          <w:p w:rsidR="008903C8" w:rsidRPr="00C53FB7" w:rsidRDefault="008903C8" w:rsidP="003666AC">
            <w:pPr>
              <w:rPr>
                <w:sz w:val="20"/>
                <w:szCs w:val="20"/>
              </w:rPr>
            </w:pPr>
            <w:r w:rsidRPr="00C53FB7">
              <w:rPr>
                <w:sz w:val="20"/>
                <w:szCs w:val="20"/>
              </w:rPr>
              <w:t>отказ от рубок</w:t>
            </w:r>
          </w:p>
          <w:p w:rsidR="008903C8" w:rsidRPr="00A27A7D" w:rsidRDefault="008903C8" w:rsidP="003666AC">
            <w:pPr>
              <w:jc w:val="center"/>
              <w:rPr>
                <w:rFonts w:ascii="Times" w:hAnsi="Times"/>
                <w:sz w:val="20"/>
                <w:szCs w:val="20"/>
              </w:rPr>
            </w:pPr>
          </w:p>
        </w:tc>
      </w:tr>
      <w:tr w:rsidR="008903C8" w:rsidRPr="00A27A7D" w:rsidTr="008903C8">
        <w:trPr>
          <w:trHeight w:val="146"/>
        </w:trPr>
        <w:tc>
          <w:tcPr>
            <w:tcW w:w="1963" w:type="dxa"/>
            <w:vMerge/>
          </w:tcPr>
          <w:p w:rsidR="008903C8" w:rsidRPr="00A27A7D" w:rsidRDefault="008903C8" w:rsidP="003666AC">
            <w:pPr>
              <w:jc w:val="both"/>
              <w:rPr>
                <w:rFonts w:ascii="Times" w:hAnsi="Times"/>
                <w:b/>
                <w:i/>
                <w:sz w:val="20"/>
                <w:szCs w:val="20"/>
              </w:rPr>
            </w:pPr>
          </w:p>
        </w:tc>
        <w:tc>
          <w:tcPr>
            <w:tcW w:w="2583" w:type="dxa"/>
          </w:tcPr>
          <w:p w:rsidR="008903C8" w:rsidRPr="00A27A7D" w:rsidRDefault="008903C8" w:rsidP="003666AC">
            <w:pPr>
              <w:rPr>
                <w:rFonts w:ascii="Times" w:hAnsi="Times"/>
                <w:sz w:val="20"/>
                <w:szCs w:val="20"/>
              </w:rPr>
            </w:pPr>
            <w:r w:rsidRPr="00A27A7D">
              <w:rPr>
                <w:rFonts w:ascii="Times" w:hAnsi="Times"/>
                <w:sz w:val="20"/>
                <w:szCs w:val="20"/>
              </w:rPr>
              <w:t>места произрастания вяза</w:t>
            </w:r>
          </w:p>
        </w:tc>
        <w:tc>
          <w:tcPr>
            <w:tcW w:w="2736" w:type="dxa"/>
            <w:tcBorders>
              <w:right w:val="single" w:sz="4" w:space="0" w:color="auto"/>
            </w:tcBorders>
            <w:shd w:val="clear" w:color="auto" w:fill="auto"/>
            <w:vAlign w:val="center"/>
          </w:tcPr>
          <w:p w:rsidR="008903C8" w:rsidRPr="00A27A7D" w:rsidRDefault="008903C8" w:rsidP="003666AC">
            <w:pPr>
              <w:jc w:val="center"/>
              <w:rPr>
                <w:rFonts w:ascii="Times" w:hAnsi="Times"/>
                <w:sz w:val="20"/>
                <w:szCs w:val="20"/>
              </w:rPr>
            </w:pPr>
            <w:r w:rsidRPr="00A27A7D">
              <w:rPr>
                <w:rFonts w:ascii="Times" w:hAnsi="Times"/>
                <w:sz w:val="20"/>
                <w:szCs w:val="20"/>
              </w:rPr>
              <w:t>Лодейнопольское уч.лес-во, кв.36 (в.17).</w:t>
            </w:r>
          </w:p>
          <w:p w:rsidR="008903C8" w:rsidRPr="00A27A7D" w:rsidRDefault="008903C8" w:rsidP="003666AC">
            <w:pPr>
              <w:jc w:val="center"/>
              <w:rPr>
                <w:rFonts w:ascii="Times" w:hAnsi="Times"/>
                <w:sz w:val="20"/>
                <w:szCs w:val="20"/>
              </w:rPr>
            </w:pPr>
            <w:r w:rsidRPr="00A27A7D">
              <w:rPr>
                <w:rFonts w:ascii="Times" w:hAnsi="Times"/>
                <w:sz w:val="20"/>
                <w:szCs w:val="20"/>
              </w:rPr>
              <w:t>Площадь 21,4 га</w:t>
            </w:r>
          </w:p>
        </w:tc>
        <w:tc>
          <w:tcPr>
            <w:tcW w:w="1917" w:type="dxa"/>
            <w:tcBorders>
              <w:left w:val="single" w:sz="4" w:space="0" w:color="auto"/>
            </w:tcBorders>
            <w:shd w:val="clear" w:color="auto" w:fill="auto"/>
            <w:vAlign w:val="center"/>
          </w:tcPr>
          <w:p w:rsidR="008903C8" w:rsidRPr="00C53FB7" w:rsidRDefault="008903C8" w:rsidP="003666AC">
            <w:pPr>
              <w:rPr>
                <w:sz w:val="20"/>
                <w:szCs w:val="20"/>
              </w:rPr>
            </w:pPr>
            <w:r w:rsidRPr="00C53FB7">
              <w:rPr>
                <w:sz w:val="20"/>
                <w:szCs w:val="20"/>
              </w:rPr>
              <w:t>отказ от рубок</w:t>
            </w:r>
          </w:p>
          <w:p w:rsidR="008903C8" w:rsidRDefault="008903C8" w:rsidP="003666AC">
            <w:pPr>
              <w:rPr>
                <w:rFonts w:ascii="Times" w:hAnsi="Times"/>
                <w:sz w:val="20"/>
                <w:szCs w:val="20"/>
              </w:rPr>
            </w:pPr>
          </w:p>
          <w:p w:rsidR="008903C8" w:rsidRPr="00A27A7D" w:rsidRDefault="008903C8" w:rsidP="003666AC">
            <w:pPr>
              <w:jc w:val="center"/>
              <w:rPr>
                <w:rFonts w:ascii="Times" w:hAnsi="Times"/>
                <w:sz w:val="20"/>
                <w:szCs w:val="20"/>
              </w:rPr>
            </w:pPr>
          </w:p>
        </w:tc>
      </w:tr>
      <w:tr w:rsidR="008903C8" w:rsidRPr="00A27A7D" w:rsidTr="008903C8">
        <w:trPr>
          <w:trHeight w:val="146"/>
        </w:trPr>
        <w:tc>
          <w:tcPr>
            <w:tcW w:w="1963" w:type="dxa"/>
            <w:vMerge/>
          </w:tcPr>
          <w:p w:rsidR="008903C8" w:rsidRPr="00A27A7D" w:rsidRDefault="008903C8" w:rsidP="003666AC">
            <w:pPr>
              <w:jc w:val="both"/>
              <w:rPr>
                <w:rFonts w:ascii="Times" w:hAnsi="Times"/>
                <w:b/>
                <w:i/>
                <w:sz w:val="20"/>
                <w:szCs w:val="20"/>
              </w:rPr>
            </w:pPr>
          </w:p>
        </w:tc>
        <w:tc>
          <w:tcPr>
            <w:tcW w:w="2583" w:type="dxa"/>
          </w:tcPr>
          <w:p w:rsidR="008903C8" w:rsidRPr="00A27A7D" w:rsidRDefault="008903C8" w:rsidP="003666AC">
            <w:pPr>
              <w:rPr>
                <w:rFonts w:ascii="Times" w:hAnsi="Times"/>
                <w:iCs/>
                <w:sz w:val="20"/>
                <w:szCs w:val="20"/>
              </w:rPr>
            </w:pPr>
            <w:r w:rsidRPr="00A27A7D">
              <w:rPr>
                <w:rFonts w:ascii="Times" w:hAnsi="Times"/>
                <w:iCs/>
                <w:sz w:val="20"/>
                <w:szCs w:val="20"/>
              </w:rPr>
              <w:t>участки лесов с наличием ценных пород (ОЗУ)</w:t>
            </w:r>
          </w:p>
        </w:tc>
        <w:tc>
          <w:tcPr>
            <w:tcW w:w="2736" w:type="dxa"/>
            <w:tcBorders>
              <w:right w:val="single" w:sz="4" w:space="0" w:color="auto"/>
            </w:tcBorders>
            <w:vAlign w:val="center"/>
          </w:tcPr>
          <w:p w:rsidR="008903C8" w:rsidRPr="00A27A7D" w:rsidRDefault="008903C8" w:rsidP="003666AC">
            <w:pPr>
              <w:jc w:val="center"/>
              <w:rPr>
                <w:rFonts w:ascii="Times" w:hAnsi="Times"/>
                <w:sz w:val="20"/>
                <w:szCs w:val="20"/>
              </w:rPr>
            </w:pPr>
            <w:r w:rsidRPr="00A27A7D">
              <w:rPr>
                <w:rFonts w:ascii="Times" w:hAnsi="Times"/>
                <w:sz w:val="20"/>
                <w:szCs w:val="20"/>
              </w:rPr>
              <w:t>Насаждения с участием Лц, Кл, Лп</w:t>
            </w:r>
          </w:p>
          <w:p w:rsidR="008903C8" w:rsidRPr="00A27A7D" w:rsidRDefault="008903C8" w:rsidP="003666AC">
            <w:pPr>
              <w:jc w:val="center"/>
              <w:rPr>
                <w:rFonts w:ascii="Times" w:hAnsi="Times"/>
                <w:sz w:val="20"/>
                <w:szCs w:val="20"/>
              </w:rPr>
            </w:pPr>
            <w:r w:rsidRPr="00A27A7D">
              <w:rPr>
                <w:rFonts w:ascii="Times" w:hAnsi="Times"/>
                <w:sz w:val="20"/>
                <w:szCs w:val="20"/>
              </w:rPr>
              <w:t>Площадь 410,5 га</w:t>
            </w:r>
          </w:p>
        </w:tc>
        <w:tc>
          <w:tcPr>
            <w:tcW w:w="1917" w:type="dxa"/>
            <w:tcBorders>
              <w:left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Default="008903C8" w:rsidP="003666AC">
            <w:pPr>
              <w:rPr>
                <w:rFonts w:ascii="Times" w:hAnsi="Times"/>
                <w:sz w:val="20"/>
                <w:szCs w:val="20"/>
              </w:rPr>
            </w:pPr>
          </w:p>
          <w:p w:rsidR="008903C8" w:rsidRPr="00A27A7D" w:rsidRDefault="008903C8" w:rsidP="003666AC">
            <w:pPr>
              <w:jc w:val="center"/>
              <w:rPr>
                <w:rFonts w:ascii="Times" w:hAnsi="Times"/>
                <w:sz w:val="20"/>
                <w:szCs w:val="20"/>
              </w:rPr>
            </w:pPr>
          </w:p>
        </w:tc>
      </w:tr>
      <w:tr w:rsidR="008903C8" w:rsidRPr="00A27A7D" w:rsidTr="008903C8">
        <w:tc>
          <w:tcPr>
            <w:tcW w:w="1963" w:type="dxa"/>
            <w:vMerge/>
            <w:vAlign w:val="center"/>
            <w:hideMark/>
          </w:tcPr>
          <w:p w:rsidR="008903C8" w:rsidRPr="00A27A7D" w:rsidRDefault="008903C8" w:rsidP="003666AC">
            <w:pPr>
              <w:jc w:val="both"/>
              <w:rPr>
                <w:rFonts w:ascii="Times" w:hAnsi="Times"/>
                <w:b/>
                <w:i/>
                <w:sz w:val="20"/>
                <w:szCs w:val="20"/>
              </w:rPr>
            </w:pPr>
          </w:p>
        </w:tc>
        <w:tc>
          <w:tcPr>
            <w:tcW w:w="2583" w:type="dxa"/>
            <w:hideMark/>
          </w:tcPr>
          <w:p w:rsidR="008903C8" w:rsidRPr="00A27A7D" w:rsidRDefault="008903C8" w:rsidP="003666AC">
            <w:pPr>
              <w:autoSpaceDE w:val="0"/>
              <w:autoSpaceDN w:val="0"/>
              <w:adjustRightInd w:val="0"/>
              <w:jc w:val="both"/>
              <w:rPr>
                <w:rFonts w:ascii="Times" w:hAnsi="Times"/>
                <w:b/>
                <w:sz w:val="20"/>
                <w:szCs w:val="20"/>
              </w:rPr>
            </w:pPr>
            <w:r w:rsidRPr="00A27A7D">
              <w:rPr>
                <w:rFonts w:ascii="Times" w:hAnsi="Times"/>
                <w:b/>
                <w:sz w:val="20"/>
                <w:szCs w:val="20"/>
              </w:rPr>
              <w:t>Всего ЛВПЦ 3</w:t>
            </w:r>
          </w:p>
        </w:tc>
        <w:tc>
          <w:tcPr>
            <w:tcW w:w="2736" w:type="dxa"/>
            <w:tcBorders>
              <w:right w:val="single" w:sz="4" w:space="0" w:color="auto"/>
            </w:tcBorders>
            <w:vAlign w:val="center"/>
          </w:tcPr>
          <w:p w:rsidR="008903C8" w:rsidRPr="00A27A7D" w:rsidRDefault="008903C8" w:rsidP="003666AC">
            <w:pPr>
              <w:tabs>
                <w:tab w:val="left" w:pos="720"/>
              </w:tabs>
              <w:jc w:val="center"/>
              <w:rPr>
                <w:rFonts w:ascii="Times" w:hAnsi="Times"/>
                <w:b/>
                <w:sz w:val="20"/>
                <w:szCs w:val="20"/>
              </w:rPr>
            </w:pPr>
            <w:r w:rsidRPr="00A27A7D">
              <w:rPr>
                <w:rFonts w:ascii="Times" w:hAnsi="Times"/>
                <w:b/>
                <w:sz w:val="20"/>
                <w:szCs w:val="20"/>
              </w:rPr>
              <w:t>Площадь 467,3 га</w:t>
            </w:r>
          </w:p>
        </w:tc>
        <w:tc>
          <w:tcPr>
            <w:tcW w:w="1917" w:type="dxa"/>
            <w:tcBorders>
              <w:left w:val="single" w:sz="4" w:space="0" w:color="auto"/>
            </w:tcBorders>
            <w:vAlign w:val="center"/>
          </w:tcPr>
          <w:p w:rsidR="008903C8" w:rsidRPr="00A27A7D" w:rsidRDefault="008903C8" w:rsidP="003666AC">
            <w:pPr>
              <w:tabs>
                <w:tab w:val="left" w:pos="720"/>
              </w:tabs>
              <w:jc w:val="center"/>
              <w:rPr>
                <w:rFonts w:ascii="Times" w:hAnsi="Times"/>
                <w:b/>
                <w:sz w:val="20"/>
                <w:szCs w:val="20"/>
              </w:rPr>
            </w:pPr>
          </w:p>
        </w:tc>
      </w:tr>
      <w:tr w:rsidR="008903C8" w:rsidRPr="00342656" w:rsidTr="008903C8">
        <w:trPr>
          <w:trHeight w:val="267"/>
        </w:trPr>
        <w:tc>
          <w:tcPr>
            <w:tcW w:w="9199" w:type="dxa"/>
            <w:gridSpan w:val="4"/>
            <w:vAlign w:val="center"/>
            <w:hideMark/>
          </w:tcPr>
          <w:p w:rsidR="008903C8" w:rsidRPr="00342656" w:rsidRDefault="008903C8" w:rsidP="003666AC">
            <w:pPr>
              <w:jc w:val="both"/>
              <w:rPr>
                <w:rFonts w:ascii="Times" w:hAnsi="Times"/>
                <w:b/>
                <w:caps/>
                <w:sz w:val="20"/>
                <w:szCs w:val="20"/>
              </w:rPr>
            </w:pPr>
            <w:r w:rsidRPr="00342656">
              <w:rPr>
                <w:rFonts w:ascii="Times" w:hAnsi="Times"/>
                <w:b/>
                <w:caps/>
                <w:sz w:val="20"/>
                <w:szCs w:val="20"/>
              </w:rPr>
              <w:t xml:space="preserve">ЛВПЦ 4. </w:t>
            </w:r>
            <w:r w:rsidRPr="00342656">
              <w:rPr>
                <w:rFonts w:ascii="Times" w:hAnsi="Times"/>
                <w:b/>
                <w:sz w:val="20"/>
                <w:szCs w:val="20"/>
              </w:rPr>
              <w:t>Лесные территории, выполняющие особые защитные функции</w:t>
            </w:r>
          </w:p>
        </w:tc>
      </w:tr>
      <w:tr w:rsidR="008903C8" w:rsidRPr="00342656" w:rsidTr="008903C8">
        <w:tc>
          <w:tcPr>
            <w:tcW w:w="1963" w:type="dxa"/>
            <w:vAlign w:val="center"/>
            <w:hideMark/>
          </w:tcPr>
          <w:p w:rsidR="008903C8" w:rsidRPr="00342656" w:rsidRDefault="008903C8" w:rsidP="003666AC">
            <w:pPr>
              <w:jc w:val="both"/>
              <w:rPr>
                <w:rFonts w:ascii="Times" w:hAnsi="Times"/>
                <w:sz w:val="20"/>
                <w:szCs w:val="20"/>
              </w:rPr>
            </w:pPr>
            <w:r w:rsidRPr="00342656">
              <w:rPr>
                <w:rFonts w:ascii="Times" w:hAnsi="Times"/>
                <w:sz w:val="20"/>
                <w:szCs w:val="20"/>
              </w:rPr>
              <w:t xml:space="preserve">Особо защитные участки лесов </w:t>
            </w:r>
          </w:p>
        </w:tc>
        <w:tc>
          <w:tcPr>
            <w:tcW w:w="2583" w:type="dxa"/>
            <w:vAlign w:val="center"/>
          </w:tcPr>
          <w:p w:rsidR="008903C8" w:rsidRPr="00342656" w:rsidRDefault="008903C8" w:rsidP="003666AC">
            <w:pPr>
              <w:jc w:val="both"/>
              <w:rPr>
                <w:rFonts w:ascii="Times" w:hAnsi="Times"/>
                <w:sz w:val="20"/>
                <w:szCs w:val="20"/>
              </w:rPr>
            </w:pPr>
            <w:r w:rsidRPr="00342656">
              <w:rPr>
                <w:rFonts w:ascii="Times" w:hAnsi="Times"/>
                <w:sz w:val="20"/>
                <w:szCs w:val="20"/>
              </w:rPr>
              <w:t>берегозащитные участки лесов</w:t>
            </w:r>
          </w:p>
        </w:tc>
        <w:tc>
          <w:tcPr>
            <w:tcW w:w="2736" w:type="dxa"/>
            <w:tcBorders>
              <w:right w:val="single" w:sz="4" w:space="0" w:color="auto"/>
            </w:tcBorders>
            <w:vAlign w:val="center"/>
          </w:tcPr>
          <w:p w:rsidR="008903C8" w:rsidRPr="00342656" w:rsidRDefault="008903C8" w:rsidP="003666AC">
            <w:pPr>
              <w:tabs>
                <w:tab w:val="left" w:pos="720"/>
              </w:tabs>
              <w:jc w:val="center"/>
              <w:rPr>
                <w:rFonts w:ascii="Times" w:hAnsi="Times"/>
                <w:sz w:val="20"/>
                <w:szCs w:val="20"/>
              </w:rPr>
            </w:pPr>
            <w:r w:rsidRPr="00342656">
              <w:rPr>
                <w:rFonts w:ascii="Times" w:hAnsi="Times"/>
                <w:color w:val="000000"/>
                <w:sz w:val="20"/>
                <w:szCs w:val="20"/>
              </w:rPr>
              <w:t>Площадь 6820,2 га</w:t>
            </w:r>
          </w:p>
        </w:tc>
        <w:tc>
          <w:tcPr>
            <w:tcW w:w="1917" w:type="dxa"/>
            <w:tcBorders>
              <w:left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Pr="00342656" w:rsidRDefault="008903C8" w:rsidP="003666AC">
            <w:pPr>
              <w:tabs>
                <w:tab w:val="left" w:pos="720"/>
              </w:tabs>
              <w:jc w:val="center"/>
              <w:rPr>
                <w:rFonts w:ascii="Times" w:hAnsi="Times"/>
                <w:sz w:val="20"/>
                <w:szCs w:val="20"/>
              </w:rPr>
            </w:pPr>
          </w:p>
        </w:tc>
      </w:tr>
      <w:tr w:rsidR="008903C8" w:rsidRPr="00342656" w:rsidTr="008903C8">
        <w:tc>
          <w:tcPr>
            <w:tcW w:w="1963" w:type="dxa"/>
          </w:tcPr>
          <w:p w:rsidR="008903C8" w:rsidRPr="00342656" w:rsidRDefault="008903C8" w:rsidP="003666AC">
            <w:pPr>
              <w:rPr>
                <w:rFonts w:ascii="Times" w:hAnsi="Times"/>
                <w:sz w:val="20"/>
                <w:szCs w:val="20"/>
              </w:rPr>
            </w:pPr>
          </w:p>
        </w:tc>
        <w:tc>
          <w:tcPr>
            <w:tcW w:w="2583" w:type="dxa"/>
            <w:vAlign w:val="center"/>
          </w:tcPr>
          <w:p w:rsidR="008903C8" w:rsidRPr="00342656" w:rsidRDefault="008903C8" w:rsidP="003666AC">
            <w:pPr>
              <w:jc w:val="both"/>
              <w:rPr>
                <w:rFonts w:ascii="Times" w:hAnsi="Times"/>
                <w:b/>
                <w:bCs/>
                <w:sz w:val="20"/>
                <w:szCs w:val="20"/>
              </w:rPr>
            </w:pPr>
            <w:r w:rsidRPr="00342656">
              <w:rPr>
                <w:rFonts w:ascii="Times" w:hAnsi="Times"/>
                <w:b/>
                <w:bCs/>
                <w:sz w:val="20"/>
                <w:szCs w:val="20"/>
              </w:rPr>
              <w:t>Всего ЛВПЦ 4</w:t>
            </w:r>
          </w:p>
        </w:tc>
        <w:tc>
          <w:tcPr>
            <w:tcW w:w="2736" w:type="dxa"/>
            <w:tcBorders>
              <w:right w:val="single" w:sz="4" w:space="0" w:color="auto"/>
            </w:tcBorders>
            <w:vAlign w:val="center"/>
          </w:tcPr>
          <w:p w:rsidR="008903C8" w:rsidRPr="00342656" w:rsidRDefault="008903C8" w:rsidP="003666AC">
            <w:pPr>
              <w:tabs>
                <w:tab w:val="left" w:pos="720"/>
              </w:tabs>
              <w:jc w:val="center"/>
              <w:rPr>
                <w:rFonts w:ascii="Times" w:hAnsi="Times"/>
                <w:b/>
                <w:color w:val="000000"/>
                <w:sz w:val="20"/>
                <w:szCs w:val="20"/>
              </w:rPr>
            </w:pPr>
            <w:r w:rsidRPr="00342656">
              <w:rPr>
                <w:rFonts w:ascii="Times" w:hAnsi="Times"/>
                <w:b/>
                <w:color w:val="000000"/>
                <w:sz w:val="20"/>
                <w:szCs w:val="20"/>
              </w:rPr>
              <w:t>Площадь 6820,2 га</w:t>
            </w:r>
          </w:p>
        </w:tc>
        <w:tc>
          <w:tcPr>
            <w:tcW w:w="1917" w:type="dxa"/>
            <w:tcBorders>
              <w:left w:val="single" w:sz="4" w:space="0" w:color="auto"/>
            </w:tcBorders>
            <w:vAlign w:val="center"/>
          </w:tcPr>
          <w:p w:rsidR="008903C8" w:rsidRPr="00342656" w:rsidRDefault="008903C8" w:rsidP="003666AC">
            <w:pPr>
              <w:tabs>
                <w:tab w:val="left" w:pos="720"/>
              </w:tabs>
              <w:jc w:val="center"/>
              <w:rPr>
                <w:rFonts w:ascii="Times" w:hAnsi="Times"/>
                <w:b/>
                <w:color w:val="000000"/>
                <w:sz w:val="20"/>
                <w:szCs w:val="20"/>
              </w:rPr>
            </w:pPr>
          </w:p>
        </w:tc>
      </w:tr>
      <w:tr w:rsidR="008903C8" w:rsidRPr="00342656" w:rsidTr="008903C8">
        <w:tc>
          <w:tcPr>
            <w:tcW w:w="9199" w:type="dxa"/>
            <w:gridSpan w:val="4"/>
            <w:vAlign w:val="center"/>
            <w:hideMark/>
          </w:tcPr>
          <w:p w:rsidR="008903C8" w:rsidRPr="00342656" w:rsidRDefault="008903C8" w:rsidP="003666AC">
            <w:pPr>
              <w:jc w:val="both"/>
              <w:rPr>
                <w:rFonts w:ascii="Times" w:hAnsi="Times"/>
                <w:b/>
                <w:sz w:val="20"/>
                <w:szCs w:val="20"/>
              </w:rPr>
            </w:pPr>
            <w:r w:rsidRPr="00342656">
              <w:rPr>
                <w:rFonts w:ascii="Times" w:hAnsi="Times"/>
                <w:b/>
                <w:sz w:val="20"/>
                <w:szCs w:val="20"/>
              </w:rPr>
              <w:t>ЛВПЦ 5-6. Лесные территории, необходимые для обеспечения существования местного населения</w:t>
            </w:r>
          </w:p>
        </w:tc>
      </w:tr>
      <w:tr w:rsidR="008903C8" w:rsidRPr="00342656" w:rsidTr="008903C8">
        <w:tc>
          <w:tcPr>
            <w:tcW w:w="1963" w:type="dxa"/>
            <w:vMerge w:val="restart"/>
            <w:vAlign w:val="center"/>
          </w:tcPr>
          <w:p w:rsidR="008903C8" w:rsidRPr="00342656" w:rsidRDefault="008903C8" w:rsidP="003666AC">
            <w:pPr>
              <w:jc w:val="both"/>
              <w:rPr>
                <w:rFonts w:ascii="Times" w:hAnsi="Times"/>
                <w:sz w:val="20"/>
                <w:szCs w:val="20"/>
              </w:rPr>
            </w:pPr>
            <w:r w:rsidRPr="00342656">
              <w:rPr>
                <w:rFonts w:ascii="Times" w:hAnsi="Times"/>
                <w:sz w:val="20"/>
                <w:szCs w:val="20"/>
              </w:rPr>
              <w:t xml:space="preserve">Особо защитные участки лесов </w:t>
            </w:r>
          </w:p>
        </w:tc>
        <w:tc>
          <w:tcPr>
            <w:tcW w:w="2583" w:type="dxa"/>
          </w:tcPr>
          <w:p w:rsidR="008903C8" w:rsidRPr="00342656" w:rsidRDefault="008903C8" w:rsidP="003666AC">
            <w:pPr>
              <w:rPr>
                <w:rFonts w:ascii="Times" w:hAnsi="Times"/>
                <w:sz w:val="20"/>
                <w:szCs w:val="20"/>
              </w:rPr>
            </w:pPr>
            <w:r w:rsidRPr="00342656">
              <w:rPr>
                <w:rFonts w:ascii="Times" w:hAnsi="Times"/>
                <w:sz w:val="20"/>
                <w:szCs w:val="20"/>
              </w:rPr>
              <w:t xml:space="preserve">участки леса вокруг сельских населённых пунктов </w:t>
            </w:r>
          </w:p>
        </w:tc>
        <w:tc>
          <w:tcPr>
            <w:tcW w:w="2736" w:type="dxa"/>
            <w:tcBorders>
              <w:right w:val="single" w:sz="4" w:space="0" w:color="auto"/>
            </w:tcBorders>
            <w:vAlign w:val="center"/>
          </w:tcPr>
          <w:p w:rsidR="008903C8" w:rsidRPr="00342656" w:rsidRDefault="008903C8" w:rsidP="003666AC">
            <w:pPr>
              <w:jc w:val="center"/>
              <w:rPr>
                <w:rFonts w:ascii="Times" w:hAnsi="Times"/>
                <w:sz w:val="20"/>
                <w:szCs w:val="20"/>
              </w:rPr>
            </w:pPr>
            <w:r w:rsidRPr="00342656">
              <w:rPr>
                <w:rFonts w:ascii="Times" w:hAnsi="Times"/>
                <w:sz w:val="20"/>
                <w:szCs w:val="20"/>
              </w:rPr>
              <w:t>Площадь 1051,6 га</w:t>
            </w:r>
          </w:p>
        </w:tc>
        <w:tc>
          <w:tcPr>
            <w:tcW w:w="1917" w:type="dxa"/>
            <w:tcBorders>
              <w:left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Pr="00342656" w:rsidRDefault="008903C8" w:rsidP="003666AC">
            <w:pPr>
              <w:jc w:val="center"/>
              <w:rPr>
                <w:rFonts w:ascii="Times" w:hAnsi="Times"/>
                <w:sz w:val="20"/>
                <w:szCs w:val="20"/>
              </w:rPr>
            </w:pPr>
          </w:p>
        </w:tc>
      </w:tr>
      <w:tr w:rsidR="008903C8" w:rsidRPr="00342656" w:rsidTr="008903C8">
        <w:tc>
          <w:tcPr>
            <w:tcW w:w="1963" w:type="dxa"/>
            <w:vMerge/>
            <w:vAlign w:val="center"/>
          </w:tcPr>
          <w:p w:rsidR="008903C8" w:rsidRPr="00342656" w:rsidRDefault="008903C8" w:rsidP="003666AC">
            <w:pPr>
              <w:jc w:val="both"/>
              <w:rPr>
                <w:rFonts w:ascii="Times" w:hAnsi="Times"/>
                <w:b/>
                <w:sz w:val="20"/>
                <w:szCs w:val="20"/>
              </w:rPr>
            </w:pPr>
          </w:p>
        </w:tc>
        <w:tc>
          <w:tcPr>
            <w:tcW w:w="2583" w:type="dxa"/>
          </w:tcPr>
          <w:p w:rsidR="008903C8" w:rsidRPr="00342656" w:rsidRDefault="008903C8" w:rsidP="003666AC">
            <w:pPr>
              <w:rPr>
                <w:rFonts w:ascii="Times" w:hAnsi="Times"/>
                <w:sz w:val="20"/>
                <w:szCs w:val="20"/>
              </w:rPr>
            </w:pPr>
            <w:r w:rsidRPr="00342656">
              <w:rPr>
                <w:rFonts w:ascii="Times" w:hAnsi="Times"/>
                <w:iCs/>
                <w:sz w:val="20"/>
                <w:szCs w:val="20"/>
              </w:rPr>
              <w:t xml:space="preserve">участки лесов вокруг глухариных токов </w:t>
            </w:r>
          </w:p>
        </w:tc>
        <w:tc>
          <w:tcPr>
            <w:tcW w:w="2736" w:type="dxa"/>
            <w:tcBorders>
              <w:right w:val="single" w:sz="4" w:space="0" w:color="auto"/>
            </w:tcBorders>
            <w:vAlign w:val="center"/>
          </w:tcPr>
          <w:p w:rsidR="008903C8" w:rsidRPr="00342656" w:rsidRDefault="008903C8" w:rsidP="003666AC">
            <w:pPr>
              <w:jc w:val="center"/>
              <w:rPr>
                <w:rFonts w:ascii="Times" w:hAnsi="Times"/>
                <w:sz w:val="20"/>
                <w:szCs w:val="20"/>
              </w:rPr>
            </w:pPr>
            <w:r w:rsidRPr="00342656">
              <w:rPr>
                <w:rFonts w:ascii="Times" w:hAnsi="Times"/>
                <w:sz w:val="20"/>
                <w:szCs w:val="20"/>
              </w:rPr>
              <w:t>Площадь 674,5 га</w:t>
            </w:r>
          </w:p>
        </w:tc>
        <w:tc>
          <w:tcPr>
            <w:tcW w:w="1917" w:type="dxa"/>
            <w:tcBorders>
              <w:left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Pr="00342656" w:rsidRDefault="008903C8" w:rsidP="003666AC">
            <w:pPr>
              <w:jc w:val="center"/>
              <w:rPr>
                <w:rFonts w:ascii="Times" w:hAnsi="Times"/>
                <w:sz w:val="20"/>
                <w:szCs w:val="20"/>
              </w:rPr>
            </w:pPr>
          </w:p>
        </w:tc>
      </w:tr>
      <w:tr w:rsidR="008903C8" w:rsidRPr="00342656" w:rsidTr="008903C8">
        <w:tc>
          <w:tcPr>
            <w:tcW w:w="1963" w:type="dxa"/>
            <w:vMerge/>
            <w:vAlign w:val="center"/>
          </w:tcPr>
          <w:p w:rsidR="008903C8" w:rsidRPr="00342656" w:rsidRDefault="008903C8" w:rsidP="003666AC">
            <w:pPr>
              <w:jc w:val="both"/>
              <w:rPr>
                <w:rFonts w:ascii="Times" w:hAnsi="Times"/>
                <w:b/>
                <w:sz w:val="20"/>
                <w:szCs w:val="20"/>
              </w:rPr>
            </w:pPr>
          </w:p>
        </w:tc>
        <w:tc>
          <w:tcPr>
            <w:tcW w:w="2583" w:type="dxa"/>
          </w:tcPr>
          <w:p w:rsidR="008903C8" w:rsidRPr="00342656" w:rsidRDefault="008903C8" w:rsidP="003666AC">
            <w:pPr>
              <w:rPr>
                <w:rFonts w:ascii="Times" w:hAnsi="Times"/>
                <w:iCs/>
                <w:sz w:val="20"/>
                <w:szCs w:val="20"/>
              </w:rPr>
            </w:pPr>
            <w:r w:rsidRPr="00342656">
              <w:rPr>
                <w:rFonts w:ascii="Times" w:hAnsi="Times"/>
                <w:iCs/>
                <w:sz w:val="20"/>
                <w:szCs w:val="20"/>
              </w:rPr>
              <w:t>зоны вокруг лечебных учреждений</w:t>
            </w:r>
          </w:p>
        </w:tc>
        <w:tc>
          <w:tcPr>
            <w:tcW w:w="2736" w:type="dxa"/>
            <w:tcBorders>
              <w:right w:val="single" w:sz="4" w:space="0" w:color="auto"/>
            </w:tcBorders>
            <w:vAlign w:val="center"/>
          </w:tcPr>
          <w:p w:rsidR="008903C8" w:rsidRPr="00342656" w:rsidRDefault="008903C8" w:rsidP="003666AC">
            <w:pPr>
              <w:jc w:val="center"/>
              <w:rPr>
                <w:rFonts w:ascii="Times" w:hAnsi="Times"/>
                <w:sz w:val="20"/>
                <w:szCs w:val="20"/>
              </w:rPr>
            </w:pPr>
            <w:r w:rsidRPr="00342656">
              <w:rPr>
                <w:rFonts w:ascii="Times" w:hAnsi="Times"/>
                <w:sz w:val="20"/>
                <w:szCs w:val="20"/>
              </w:rPr>
              <w:t>Площадь 8,2 га</w:t>
            </w:r>
          </w:p>
        </w:tc>
        <w:tc>
          <w:tcPr>
            <w:tcW w:w="1917" w:type="dxa"/>
            <w:tcBorders>
              <w:left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Pr="00342656" w:rsidRDefault="008903C8" w:rsidP="003666AC">
            <w:pPr>
              <w:jc w:val="center"/>
              <w:rPr>
                <w:rFonts w:ascii="Times" w:hAnsi="Times"/>
                <w:sz w:val="20"/>
                <w:szCs w:val="20"/>
              </w:rPr>
            </w:pPr>
          </w:p>
        </w:tc>
      </w:tr>
      <w:tr w:rsidR="008903C8" w:rsidRPr="006170F7" w:rsidTr="008903C8">
        <w:tc>
          <w:tcPr>
            <w:tcW w:w="1963" w:type="dxa"/>
            <w:vAlign w:val="center"/>
          </w:tcPr>
          <w:p w:rsidR="008903C8" w:rsidRPr="00342656" w:rsidRDefault="008903C8" w:rsidP="003666AC">
            <w:pPr>
              <w:jc w:val="both"/>
              <w:rPr>
                <w:rFonts w:ascii="Times" w:hAnsi="Times"/>
                <w:b/>
                <w:sz w:val="20"/>
                <w:szCs w:val="20"/>
              </w:rPr>
            </w:pPr>
          </w:p>
        </w:tc>
        <w:tc>
          <w:tcPr>
            <w:tcW w:w="2583" w:type="dxa"/>
            <w:vAlign w:val="center"/>
          </w:tcPr>
          <w:p w:rsidR="008903C8" w:rsidRPr="006170F7" w:rsidRDefault="008903C8" w:rsidP="003666AC">
            <w:pPr>
              <w:jc w:val="both"/>
              <w:rPr>
                <w:rFonts w:ascii="Times" w:hAnsi="Times"/>
                <w:sz w:val="20"/>
                <w:szCs w:val="20"/>
              </w:rPr>
            </w:pPr>
            <w:r w:rsidRPr="006170F7">
              <w:rPr>
                <w:rFonts w:ascii="Times" w:hAnsi="Times"/>
                <w:sz w:val="20"/>
                <w:szCs w:val="20"/>
              </w:rPr>
              <w:t>Скит святого великомученика и целителя Пантелеймона Свято-Троицкого Александра Свирского монастыря</w:t>
            </w:r>
          </w:p>
        </w:tc>
        <w:tc>
          <w:tcPr>
            <w:tcW w:w="2736" w:type="dxa"/>
            <w:tcBorders>
              <w:right w:val="single" w:sz="4" w:space="0" w:color="auto"/>
            </w:tcBorders>
            <w:vAlign w:val="center"/>
          </w:tcPr>
          <w:p w:rsidR="008903C8" w:rsidRDefault="008903C8" w:rsidP="003666AC">
            <w:pPr>
              <w:jc w:val="center"/>
              <w:rPr>
                <w:rFonts w:ascii="Times" w:hAnsi="Times"/>
                <w:sz w:val="20"/>
                <w:szCs w:val="20"/>
              </w:rPr>
            </w:pPr>
            <w:r w:rsidRPr="006170F7">
              <w:rPr>
                <w:rFonts w:ascii="Times" w:hAnsi="Times"/>
                <w:sz w:val="20"/>
                <w:szCs w:val="20"/>
              </w:rPr>
              <w:t>Кондушское уч. лес-во</w:t>
            </w:r>
            <w:r>
              <w:rPr>
                <w:rFonts w:ascii="Times" w:hAnsi="Times"/>
                <w:sz w:val="20"/>
                <w:szCs w:val="20"/>
              </w:rPr>
              <w:t>, кв.98, в.12</w:t>
            </w:r>
          </w:p>
          <w:p w:rsidR="008903C8" w:rsidRPr="006170F7" w:rsidRDefault="008903C8" w:rsidP="003666AC">
            <w:pPr>
              <w:jc w:val="center"/>
              <w:rPr>
                <w:rFonts w:ascii="Times" w:hAnsi="Times"/>
                <w:sz w:val="20"/>
                <w:szCs w:val="20"/>
              </w:rPr>
            </w:pPr>
            <w:r>
              <w:rPr>
                <w:rFonts w:ascii="Times" w:hAnsi="Times"/>
                <w:sz w:val="20"/>
                <w:szCs w:val="20"/>
              </w:rPr>
              <w:t>Площадь 1,2 га</w:t>
            </w:r>
          </w:p>
        </w:tc>
        <w:tc>
          <w:tcPr>
            <w:tcW w:w="1917" w:type="dxa"/>
            <w:tcBorders>
              <w:left w:val="single" w:sz="4" w:space="0" w:color="auto"/>
            </w:tcBorders>
            <w:vAlign w:val="center"/>
          </w:tcPr>
          <w:p w:rsidR="008903C8" w:rsidRPr="00C53FB7" w:rsidRDefault="008903C8" w:rsidP="003666AC">
            <w:pPr>
              <w:rPr>
                <w:sz w:val="20"/>
                <w:szCs w:val="20"/>
              </w:rPr>
            </w:pPr>
            <w:r w:rsidRPr="00C53FB7">
              <w:rPr>
                <w:sz w:val="20"/>
                <w:szCs w:val="20"/>
              </w:rPr>
              <w:t>отказ от рубок</w:t>
            </w:r>
          </w:p>
          <w:p w:rsidR="008903C8" w:rsidRPr="006170F7" w:rsidRDefault="008903C8" w:rsidP="003666AC">
            <w:pPr>
              <w:jc w:val="center"/>
              <w:rPr>
                <w:rFonts w:ascii="Times" w:hAnsi="Times"/>
                <w:sz w:val="20"/>
                <w:szCs w:val="20"/>
              </w:rPr>
            </w:pPr>
          </w:p>
        </w:tc>
      </w:tr>
      <w:tr w:rsidR="008903C8" w:rsidRPr="00342656" w:rsidTr="008903C8">
        <w:tc>
          <w:tcPr>
            <w:tcW w:w="1963" w:type="dxa"/>
            <w:vAlign w:val="center"/>
          </w:tcPr>
          <w:p w:rsidR="008903C8" w:rsidRPr="00342656" w:rsidRDefault="008903C8" w:rsidP="003666AC">
            <w:pPr>
              <w:jc w:val="both"/>
              <w:rPr>
                <w:rFonts w:ascii="Times" w:hAnsi="Times"/>
                <w:b/>
                <w:sz w:val="20"/>
                <w:szCs w:val="20"/>
              </w:rPr>
            </w:pPr>
          </w:p>
        </w:tc>
        <w:tc>
          <w:tcPr>
            <w:tcW w:w="2583" w:type="dxa"/>
            <w:vAlign w:val="center"/>
          </w:tcPr>
          <w:p w:rsidR="008903C8" w:rsidRPr="00342656" w:rsidRDefault="008903C8" w:rsidP="003666AC">
            <w:pPr>
              <w:jc w:val="both"/>
              <w:rPr>
                <w:rFonts w:ascii="Times" w:hAnsi="Times"/>
                <w:b/>
                <w:sz w:val="20"/>
                <w:szCs w:val="20"/>
              </w:rPr>
            </w:pPr>
            <w:r w:rsidRPr="00342656">
              <w:rPr>
                <w:rFonts w:ascii="Times" w:hAnsi="Times"/>
                <w:b/>
                <w:sz w:val="20"/>
                <w:szCs w:val="20"/>
              </w:rPr>
              <w:t>Всего ЛВПЦ 5-6</w:t>
            </w:r>
          </w:p>
        </w:tc>
        <w:tc>
          <w:tcPr>
            <w:tcW w:w="2736" w:type="dxa"/>
            <w:tcBorders>
              <w:right w:val="single" w:sz="4" w:space="0" w:color="auto"/>
            </w:tcBorders>
            <w:vAlign w:val="center"/>
          </w:tcPr>
          <w:p w:rsidR="008903C8" w:rsidRPr="00342656" w:rsidRDefault="008903C8" w:rsidP="003666AC">
            <w:pPr>
              <w:jc w:val="center"/>
              <w:rPr>
                <w:rFonts w:ascii="Times" w:hAnsi="Times"/>
                <w:b/>
                <w:sz w:val="20"/>
                <w:szCs w:val="20"/>
              </w:rPr>
            </w:pPr>
            <w:r w:rsidRPr="00342656">
              <w:rPr>
                <w:rFonts w:ascii="Times" w:hAnsi="Times"/>
                <w:b/>
                <w:sz w:val="20"/>
                <w:szCs w:val="20"/>
              </w:rPr>
              <w:t>Площадь 173</w:t>
            </w:r>
            <w:r>
              <w:rPr>
                <w:rFonts w:ascii="Times" w:hAnsi="Times"/>
                <w:b/>
                <w:sz w:val="20"/>
                <w:szCs w:val="20"/>
              </w:rPr>
              <w:t>5</w:t>
            </w:r>
            <w:r w:rsidRPr="00342656">
              <w:rPr>
                <w:rFonts w:ascii="Times" w:hAnsi="Times"/>
                <w:b/>
                <w:sz w:val="20"/>
                <w:szCs w:val="20"/>
              </w:rPr>
              <w:t>,</w:t>
            </w:r>
            <w:r>
              <w:rPr>
                <w:rFonts w:ascii="Times" w:hAnsi="Times"/>
                <w:b/>
                <w:sz w:val="20"/>
                <w:szCs w:val="20"/>
              </w:rPr>
              <w:t>5</w:t>
            </w:r>
            <w:r w:rsidRPr="00342656">
              <w:rPr>
                <w:rFonts w:ascii="Times" w:hAnsi="Times"/>
                <w:b/>
                <w:sz w:val="20"/>
                <w:szCs w:val="20"/>
              </w:rPr>
              <w:t xml:space="preserve"> га</w:t>
            </w:r>
          </w:p>
        </w:tc>
        <w:tc>
          <w:tcPr>
            <w:tcW w:w="1917" w:type="dxa"/>
            <w:tcBorders>
              <w:left w:val="single" w:sz="4" w:space="0" w:color="auto"/>
            </w:tcBorders>
            <w:vAlign w:val="center"/>
          </w:tcPr>
          <w:p w:rsidR="008903C8" w:rsidRPr="00342656" w:rsidRDefault="008903C8" w:rsidP="003666AC">
            <w:pPr>
              <w:jc w:val="center"/>
              <w:rPr>
                <w:rFonts w:ascii="Times" w:hAnsi="Times"/>
                <w:b/>
                <w:sz w:val="20"/>
                <w:szCs w:val="20"/>
              </w:rPr>
            </w:pPr>
          </w:p>
        </w:tc>
      </w:tr>
    </w:tbl>
    <w:p w:rsidR="00D30D07" w:rsidRDefault="00D30D07" w:rsidP="000B29AE">
      <w:pPr>
        <w:tabs>
          <w:tab w:val="left" w:pos="1134"/>
        </w:tabs>
        <w:ind w:firstLine="709"/>
        <w:jc w:val="both"/>
        <w:outlineLvl w:val="0"/>
        <w:rPr>
          <w:b/>
          <w:bCs/>
        </w:rPr>
      </w:pPr>
    </w:p>
    <w:p w:rsidR="00D30D07" w:rsidRPr="000B29AE" w:rsidRDefault="00D30D07" w:rsidP="000B29AE">
      <w:pPr>
        <w:tabs>
          <w:tab w:val="left" w:pos="1134"/>
        </w:tabs>
        <w:ind w:firstLine="709"/>
        <w:jc w:val="both"/>
        <w:outlineLvl w:val="0"/>
        <w:rPr>
          <w:b/>
          <w:bCs/>
        </w:rPr>
      </w:pPr>
      <w:r w:rsidRPr="000B29AE">
        <w:rPr>
          <w:b/>
          <w:bCs/>
        </w:rPr>
        <w:t>3.3. Репрезентативные участки леса</w:t>
      </w:r>
    </w:p>
    <w:p w:rsidR="00D30D07" w:rsidRPr="000B29AE" w:rsidRDefault="00D30D07" w:rsidP="000B29AE">
      <w:pPr>
        <w:pStyle w:val="a9"/>
        <w:tabs>
          <w:tab w:val="left" w:pos="1134"/>
        </w:tabs>
        <w:ind w:left="0" w:firstLine="709"/>
        <w:jc w:val="both"/>
      </w:pPr>
      <w:r w:rsidRPr="000B29AE">
        <w:t xml:space="preserve">Репрезентативные (эталонные) участки леса – сохраняемые </w:t>
      </w:r>
      <w:r>
        <w:t xml:space="preserve">спелые и престойные </w:t>
      </w:r>
      <w:r w:rsidRPr="000B29AE">
        <w:t>участки каждого типа леса, которые в наименьшей степени подверглись антропогенному воздействию и могут считаться эталонами данного типа леса. Выполняют функцию сохранения экосистемного разнообразия.</w:t>
      </w:r>
    </w:p>
    <w:p w:rsidR="00D30D07" w:rsidRPr="000B29AE" w:rsidRDefault="00D30D07" w:rsidP="000B29AE">
      <w:pPr>
        <w:pStyle w:val="a3"/>
        <w:ind w:firstLine="709"/>
        <w:jc w:val="both"/>
        <w:rPr>
          <w:sz w:val="24"/>
          <w:szCs w:val="24"/>
        </w:rPr>
      </w:pPr>
      <w:r w:rsidRPr="000B29AE">
        <w:rPr>
          <w:sz w:val="24"/>
          <w:szCs w:val="24"/>
        </w:rPr>
        <w:t>На сертифицируемой территории отмечены насаждения лишайниковой, брусничной, кисличной, черничной, долгомошной, сфагновой, травяно-болотной, приручейно-разнотравной групп типов леса, относящихся к вересковым, беломошным, брусничным, кисличным, черничным, долгомошным, багульниковым, осоково-сфагновым, сфагновым, травяно-таволговым, травяно-сфагновым, приручейным и хвощовым типам леса. Наиболее широко на сертифицируемой территории представлены черничные, кисличные и долгомошные типы леса. Наиболее редкими типами леса являются беломошные, вересковые, приручейные.</w:t>
      </w:r>
    </w:p>
    <w:p w:rsidR="00D30D07" w:rsidRPr="00E93053" w:rsidRDefault="00D30D07" w:rsidP="00E93053">
      <w:pPr>
        <w:ind w:firstLine="709"/>
        <w:jc w:val="both"/>
      </w:pPr>
      <w:r w:rsidRPr="00E93053">
        <w:t xml:space="preserve">Репрезентативные </w:t>
      </w:r>
      <w:r>
        <w:t xml:space="preserve">(эталонные) </w:t>
      </w:r>
      <w:r w:rsidRPr="00E93053">
        <w:t xml:space="preserve">участки экосистем охватывают все типы леса, которые отражают разнообразие ландшафтов, экосистем и местообитаний в пределах сертифицируемой территории и составляют </w:t>
      </w:r>
      <w:r w:rsidR="00D45B7C">
        <w:rPr>
          <w:rFonts w:ascii="Times" w:hAnsi="Times"/>
          <w:sz w:val="22"/>
          <w:szCs w:val="22"/>
        </w:rPr>
        <w:t>2860,3</w:t>
      </w:r>
      <w:r w:rsidRPr="00E93053">
        <w:t xml:space="preserve"> га, т.е. </w:t>
      </w:r>
      <w:r w:rsidR="00D45B7C">
        <w:t>3,7 % покрытой лесом площади сертифицированной территории</w:t>
      </w:r>
      <w:r w:rsidRPr="00E93053">
        <w:t>.</w:t>
      </w:r>
    </w:p>
    <w:p w:rsidR="00D30D07" w:rsidRPr="007B52DA" w:rsidRDefault="00D30D07" w:rsidP="00E93053">
      <w:pPr>
        <w:pStyle w:val="a3"/>
        <w:ind w:firstLine="709"/>
        <w:jc w:val="both"/>
        <w:rPr>
          <w:sz w:val="24"/>
          <w:szCs w:val="24"/>
        </w:rPr>
      </w:pPr>
      <w:r w:rsidRPr="00E93053">
        <w:rPr>
          <w:sz w:val="24"/>
          <w:szCs w:val="24"/>
        </w:rPr>
        <w:t xml:space="preserve">Режим охраны: в репрезентативных участках необходимо отказаться от рубок с целью заготовки древесины, строительства дорог, разработки карьеров и других видов хозяйственной деятельности, которая может оказать негативное воздействие на </w:t>
      </w:r>
      <w:r w:rsidRPr="007B52DA">
        <w:rPr>
          <w:sz w:val="24"/>
          <w:szCs w:val="24"/>
        </w:rPr>
        <w:t>репрезентативные (эталонные) участки.</w:t>
      </w:r>
    </w:p>
    <w:p w:rsidR="00D30D07" w:rsidRPr="007B52DA" w:rsidRDefault="00D30D07" w:rsidP="00935D9B">
      <w:pPr>
        <w:tabs>
          <w:tab w:val="left" w:pos="720"/>
        </w:tabs>
        <w:ind w:firstLine="709"/>
        <w:jc w:val="both"/>
      </w:pPr>
      <w:r w:rsidRPr="007B52DA">
        <w:rPr>
          <w:color w:val="000000"/>
        </w:rPr>
        <w:t>Около 1,5% лесов высокой природоохранной ценности сохраняются в рамках сети репрезентативных (эталонных) участков экосистем.</w:t>
      </w:r>
    </w:p>
    <w:p w:rsidR="00D30D07" w:rsidRPr="00E93053" w:rsidRDefault="00D30D07" w:rsidP="00E93053">
      <w:pPr>
        <w:tabs>
          <w:tab w:val="left" w:pos="1134"/>
        </w:tabs>
        <w:ind w:firstLine="709"/>
        <w:jc w:val="both"/>
      </w:pPr>
      <w:r w:rsidRPr="007B52DA">
        <w:t>Перечень репрезентативных участков и информация о их расположении находится</w:t>
      </w:r>
      <w:r w:rsidRPr="00E93053">
        <w:t xml:space="preserve"> на предприятии и может быть предоставлена по запросу.</w:t>
      </w:r>
    </w:p>
    <w:p w:rsidR="00D30D07" w:rsidRPr="00E93053" w:rsidRDefault="00D30D07" w:rsidP="00E93053">
      <w:pPr>
        <w:tabs>
          <w:tab w:val="left" w:pos="1134"/>
        </w:tabs>
        <w:ind w:firstLine="709"/>
        <w:jc w:val="both"/>
        <w:rPr>
          <w:b/>
          <w:bCs/>
        </w:rPr>
      </w:pPr>
    </w:p>
    <w:p w:rsidR="00D30D07" w:rsidRPr="001F3FED" w:rsidRDefault="00D30D07" w:rsidP="00C42D5C">
      <w:pPr>
        <w:tabs>
          <w:tab w:val="left" w:pos="1134"/>
        </w:tabs>
        <w:ind w:firstLine="709"/>
        <w:jc w:val="both"/>
        <w:rPr>
          <w:b/>
          <w:bCs/>
        </w:rPr>
      </w:pPr>
      <w:r>
        <w:rPr>
          <w:b/>
          <w:bCs/>
        </w:rPr>
        <w:t xml:space="preserve">3.4. </w:t>
      </w:r>
      <w:r w:rsidRPr="001F3FED">
        <w:rPr>
          <w:b/>
          <w:bCs/>
        </w:rPr>
        <w:t>Ключевые биотопы и ключевые объекты</w:t>
      </w:r>
    </w:p>
    <w:p w:rsidR="00D30D07" w:rsidRPr="00FD0668" w:rsidRDefault="00D30D07" w:rsidP="00C42D5C">
      <w:pPr>
        <w:tabs>
          <w:tab w:val="left" w:pos="1134"/>
        </w:tabs>
        <w:autoSpaceDE w:val="0"/>
        <w:ind w:firstLine="709"/>
        <w:jc w:val="both"/>
        <w:rPr>
          <w:b/>
          <w:bCs/>
        </w:rPr>
      </w:pPr>
      <w:r>
        <w:t>Ключевые</w:t>
      </w:r>
      <w:r w:rsidRPr="001F3FED">
        <w:t xml:space="preserve"> биотоп</w:t>
      </w:r>
      <w:r>
        <w:t>ы – участки</w:t>
      </w:r>
      <w:r w:rsidRPr="00BE1ACC">
        <w:t xml:space="preserve"> леса, имеющий особое значение для сохранения </w:t>
      </w:r>
      <w:r w:rsidRPr="00FD0668">
        <w:t>биологического разнообразия (место обитания редкого вида, участок, важный дл</w:t>
      </w:r>
      <w:r>
        <w:t>я жизни типичных таежных видов):</w:t>
      </w:r>
    </w:p>
    <w:p w:rsidR="00D30D07" w:rsidRPr="00FD0668" w:rsidRDefault="00D30D07" w:rsidP="00105CEA">
      <w:pPr>
        <w:tabs>
          <w:tab w:val="left" w:pos="1134"/>
        </w:tabs>
        <w:ind w:left="567"/>
        <w:jc w:val="both"/>
      </w:pPr>
      <w:r w:rsidRPr="00FD0668">
        <w:t>- небольшие заболоченные понижения;</w:t>
      </w:r>
    </w:p>
    <w:p w:rsidR="00D30D07" w:rsidRPr="00FD0668" w:rsidRDefault="00D30D07" w:rsidP="00105CEA">
      <w:pPr>
        <w:tabs>
          <w:tab w:val="left" w:pos="1134"/>
        </w:tabs>
        <w:ind w:left="567"/>
        <w:jc w:val="both"/>
      </w:pPr>
      <w:r w:rsidRPr="00FD0668">
        <w:t>- участки леса вокруг родников, ключей, мест выклинивания грунтовых вод;</w:t>
      </w:r>
    </w:p>
    <w:p w:rsidR="00D30D07" w:rsidRDefault="00D30D07" w:rsidP="00105CEA">
      <w:pPr>
        <w:tabs>
          <w:tab w:val="left" w:pos="1134"/>
        </w:tabs>
        <w:ind w:left="567"/>
        <w:jc w:val="both"/>
      </w:pPr>
      <w:r w:rsidRPr="00FD0668">
        <w:t>- окраины болот;</w:t>
      </w:r>
    </w:p>
    <w:p w:rsidR="00D30D07" w:rsidRPr="00FD0668" w:rsidRDefault="00D30D07" w:rsidP="00105CEA">
      <w:pPr>
        <w:tabs>
          <w:tab w:val="left" w:pos="1134"/>
        </w:tabs>
        <w:ind w:left="567"/>
        <w:jc w:val="both"/>
      </w:pPr>
      <w:r>
        <w:t>- участки леса вокруг временных водотоков;</w:t>
      </w:r>
    </w:p>
    <w:p w:rsidR="00D30D07" w:rsidRPr="00FD0668" w:rsidRDefault="00D30D07" w:rsidP="00105CEA">
      <w:pPr>
        <w:tabs>
          <w:tab w:val="left" w:pos="1134"/>
        </w:tabs>
        <w:ind w:left="567"/>
        <w:jc w:val="both"/>
      </w:pPr>
      <w:r w:rsidRPr="00FD0668">
        <w:t xml:space="preserve">- окна распада древостоя </w:t>
      </w:r>
      <w:r w:rsidRPr="00FD0668">
        <w:rPr>
          <w:rStyle w:val="fontstyle11"/>
        </w:rPr>
        <w:t>с естественным возобновлением и валежом различных стадий разложения;</w:t>
      </w:r>
    </w:p>
    <w:p w:rsidR="00D30D07" w:rsidRDefault="00D30D07" w:rsidP="00105CEA">
      <w:pPr>
        <w:tabs>
          <w:tab w:val="left" w:pos="1134"/>
        </w:tabs>
        <w:ind w:left="567"/>
        <w:jc w:val="both"/>
      </w:pPr>
      <w:r w:rsidRPr="00FD0668">
        <w:t>- участки леса в местах многолетнего норения барсуков (колони</w:t>
      </w:r>
      <w:r>
        <w:t>и), устройства медвежьих берлог.</w:t>
      </w:r>
    </w:p>
    <w:p w:rsidR="00D30D07" w:rsidRPr="00FD0668" w:rsidRDefault="00D30D07" w:rsidP="00C42D5C">
      <w:pPr>
        <w:tabs>
          <w:tab w:val="left" w:pos="1134"/>
        </w:tabs>
        <w:ind w:firstLine="709"/>
        <w:jc w:val="both"/>
      </w:pPr>
      <w:r w:rsidRPr="00FD0668">
        <w:lastRenderedPageBreak/>
        <w:t>Ключевые объекты</w:t>
      </w:r>
      <w:r w:rsidRPr="00FD0668">
        <w:rPr>
          <w:b/>
          <w:bCs/>
        </w:rPr>
        <w:t xml:space="preserve"> </w:t>
      </w:r>
      <w:r w:rsidRPr="00FD0668">
        <w:t>– деревья, или мертвая древесина, имеющие особое значение для сохранения биологического разнообразия (субстрат или источник питания, необходимый для выживания редких и типичных таежных видов):</w:t>
      </w:r>
    </w:p>
    <w:p w:rsidR="00D30D07" w:rsidRPr="00FD0668" w:rsidRDefault="00D30D07" w:rsidP="00105CEA">
      <w:pPr>
        <w:pStyle w:val="a9"/>
        <w:tabs>
          <w:tab w:val="left" w:pos="993"/>
          <w:tab w:val="left" w:pos="1134"/>
          <w:tab w:val="left" w:pos="8568"/>
        </w:tabs>
        <w:ind w:left="567"/>
        <w:jc w:val="both"/>
        <w:rPr>
          <w:caps/>
        </w:rPr>
      </w:pPr>
      <w:r w:rsidRPr="00FD0668">
        <w:t>- cтаровозрастные деревья любых пород;</w:t>
      </w:r>
    </w:p>
    <w:p w:rsidR="00D30D07" w:rsidRPr="00FD0668" w:rsidRDefault="00D30D07" w:rsidP="00105CEA">
      <w:pPr>
        <w:tabs>
          <w:tab w:val="left" w:pos="1134"/>
        </w:tabs>
        <w:ind w:left="567"/>
        <w:jc w:val="both"/>
      </w:pPr>
      <w:r w:rsidRPr="00FD0668">
        <w:t>- деревья редких пород (липа, лиственница);</w:t>
      </w:r>
    </w:p>
    <w:p w:rsidR="00D30D07" w:rsidRPr="00FD0668" w:rsidRDefault="00D30D07" w:rsidP="00105CEA">
      <w:pPr>
        <w:tabs>
          <w:tab w:val="left" w:pos="1134"/>
        </w:tabs>
        <w:ind w:left="567"/>
        <w:jc w:val="both"/>
      </w:pPr>
      <w:r w:rsidRPr="00FD0668">
        <w:t>- деревья пород, единично встречающихся в данном насаждении;</w:t>
      </w:r>
    </w:p>
    <w:p w:rsidR="00D30D07" w:rsidRPr="00FD0668" w:rsidRDefault="00D30D07" w:rsidP="00105CEA">
      <w:pPr>
        <w:tabs>
          <w:tab w:val="left" w:pos="1134"/>
        </w:tabs>
        <w:ind w:left="567"/>
        <w:jc w:val="both"/>
      </w:pPr>
      <w:r w:rsidRPr="00FD0668">
        <w:t>- деревья с гнездами  и дуплами;</w:t>
      </w:r>
    </w:p>
    <w:p w:rsidR="00D30D07" w:rsidRPr="00FD0668" w:rsidRDefault="00D30D07" w:rsidP="00105CEA">
      <w:pPr>
        <w:tabs>
          <w:tab w:val="left" w:pos="1134"/>
        </w:tabs>
        <w:ind w:left="567"/>
        <w:jc w:val="both"/>
      </w:pPr>
      <w:r w:rsidRPr="00FD0668">
        <w:t>- единичные сухостойные деревья, высокие пни, не представляющие опасности при разработке лесосеки;</w:t>
      </w:r>
    </w:p>
    <w:p w:rsidR="00D30D07" w:rsidRPr="00FD0668" w:rsidRDefault="00D30D07" w:rsidP="00105CEA">
      <w:pPr>
        <w:tabs>
          <w:tab w:val="left" w:pos="1134"/>
        </w:tabs>
        <w:ind w:left="567"/>
        <w:jc w:val="both"/>
      </w:pPr>
      <w:r w:rsidRPr="00FD0668">
        <w:t>- валеж на разной стадии разложения.</w:t>
      </w:r>
    </w:p>
    <w:p w:rsidR="00D30D07" w:rsidRPr="00FD0668" w:rsidRDefault="00D30D07" w:rsidP="00C42D5C">
      <w:pPr>
        <w:tabs>
          <w:tab w:val="left" w:pos="1134"/>
        </w:tabs>
        <w:autoSpaceDE w:val="0"/>
        <w:ind w:firstLine="709"/>
        <w:jc w:val="both"/>
      </w:pPr>
      <w:r w:rsidRPr="00FD0668">
        <w:t>Ключевые биотопы и объекты выделяются при отводе и разработке лесосек в границах делянки.</w:t>
      </w:r>
    </w:p>
    <w:p w:rsidR="00D30D07" w:rsidRPr="00FD0668" w:rsidRDefault="00D30D07" w:rsidP="00C42D5C">
      <w:pPr>
        <w:tabs>
          <w:tab w:val="left" w:pos="1134"/>
        </w:tabs>
        <w:autoSpaceDE w:val="0"/>
        <w:ind w:firstLine="709"/>
        <w:jc w:val="both"/>
      </w:pPr>
      <w:r w:rsidRPr="00FD0668">
        <w:t>Информация о видах ключевых биотопов и ключевых объектах, их значении, критериях выделения и сохранения находится на предприятии и может быть предоставлена по запросу.</w:t>
      </w:r>
    </w:p>
    <w:p w:rsidR="00D30D07" w:rsidRPr="00BE1ACC" w:rsidRDefault="00D30D07" w:rsidP="00C42D5C">
      <w:pPr>
        <w:tabs>
          <w:tab w:val="left" w:pos="360"/>
          <w:tab w:val="left" w:pos="1134"/>
        </w:tabs>
        <w:jc w:val="both"/>
      </w:pPr>
    </w:p>
    <w:p w:rsidR="00D30D07" w:rsidRPr="008A5D9F" w:rsidRDefault="00D30D07" w:rsidP="00DE4555">
      <w:pPr>
        <w:tabs>
          <w:tab w:val="left" w:pos="360"/>
          <w:tab w:val="left" w:pos="1134"/>
        </w:tabs>
        <w:ind w:firstLine="709"/>
        <w:jc w:val="both"/>
        <w:rPr>
          <w:b/>
          <w:bCs/>
        </w:rPr>
      </w:pPr>
      <w:r>
        <w:rPr>
          <w:b/>
          <w:bCs/>
        </w:rPr>
        <w:t xml:space="preserve">3.5. </w:t>
      </w:r>
      <w:r w:rsidRPr="008A5D9F">
        <w:rPr>
          <w:b/>
          <w:bCs/>
        </w:rPr>
        <w:t>Редкие виды растений, животных и грибов и места их обитания</w:t>
      </w:r>
    </w:p>
    <w:p w:rsidR="00D30D07" w:rsidRDefault="00D30D07" w:rsidP="00DE4555">
      <w:pPr>
        <w:tabs>
          <w:tab w:val="left" w:pos="1134"/>
        </w:tabs>
        <w:ind w:firstLine="709"/>
        <w:jc w:val="both"/>
        <w:rPr>
          <w:color w:val="000000"/>
        </w:rPr>
      </w:pPr>
      <w:r w:rsidRPr="00DE4555">
        <w:t>Список редких видов растений и животных</w:t>
      </w:r>
      <w:r>
        <w:t>, которые могут обитать на сертифицируемой территории,</w:t>
      </w:r>
      <w:r w:rsidRPr="00DE4555">
        <w:t xml:space="preserve"> составлен на основании картографических материалов мест нахождения и границ ареалов распространения видов в Красной книге природы Ленинградской области (</w:t>
      </w:r>
      <w:r w:rsidR="00D45B7C">
        <w:t>в ред. от 17.10.2018 г.</w:t>
      </w:r>
      <w:r w:rsidRPr="00DE4555">
        <w:t xml:space="preserve">). В список заносились те виды, которые отмечены на территории Лодейнопольского района, приурочены к лесным местам обитания и которым </w:t>
      </w:r>
      <w:r w:rsidRPr="00DE4555">
        <w:rPr>
          <w:color w:val="000000"/>
        </w:rPr>
        <w:t xml:space="preserve">может угрожать деятельность, связанная с лесопользованием. </w:t>
      </w:r>
      <w:r>
        <w:rPr>
          <w:color w:val="000000"/>
        </w:rPr>
        <w:t>В список включены 16 видов сосудистых растений, 5</w:t>
      </w:r>
      <w:r w:rsidR="00091476">
        <w:rPr>
          <w:color w:val="000000"/>
        </w:rPr>
        <w:t xml:space="preserve"> – моховидных, 5 – лишайников, 27 – грибов, 4 – паукообразных, 1 – насекомых, 20 – птиц, 3</w:t>
      </w:r>
      <w:r>
        <w:rPr>
          <w:color w:val="000000"/>
        </w:rPr>
        <w:t xml:space="preserve"> – млекопитающих. </w:t>
      </w:r>
    </w:p>
    <w:p w:rsidR="00D30D07" w:rsidRPr="00DE4555" w:rsidRDefault="00D30D07" w:rsidP="00DE4555">
      <w:pPr>
        <w:tabs>
          <w:tab w:val="left" w:pos="1134"/>
        </w:tabs>
        <w:ind w:firstLine="709"/>
        <w:jc w:val="both"/>
      </w:pPr>
      <w:r w:rsidRPr="00DE4555">
        <w:t>Список редких видов растений и животных находится на предприятии и может быть предоставлен на основании запроса.</w:t>
      </w:r>
    </w:p>
    <w:p w:rsidR="00D30D07" w:rsidRDefault="00D30D07" w:rsidP="00DE4555">
      <w:pPr>
        <w:tabs>
          <w:tab w:val="left" w:pos="1134"/>
        </w:tabs>
        <w:ind w:firstLine="709"/>
        <w:jc w:val="both"/>
      </w:pPr>
      <w:r>
        <w:t>Д</w:t>
      </w:r>
      <w:r w:rsidRPr="00BE1ACC">
        <w:t xml:space="preserve">ля сохранения популяций редких видов </w:t>
      </w:r>
      <w:r>
        <w:t>предприятием сохраняются их потенциальные места обитания: ЛВПЦ, репрезентативные участки, ключевые биотопы.</w:t>
      </w:r>
    </w:p>
    <w:p w:rsidR="00D30D07" w:rsidRDefault="00D30D07" w:rsidP="00DE4555">
      <w:pPr>
        <w:tabs>
          <w:tab w:val="left" w:pos="1134"/>
        </w:tabs>
        <w:ind w:firstLine="709"/>
        <w:jc w:val="both"/>
      </w:pPr>
    </w:p>
    <w:p w:rsidR="00D30D07" w:rsidRPr="009D0806" w:rsidRDefault="00D30D07" w:rsidP="00DE4555">
      <w:pPr>
        <w:tabs>
          <w:tab w:val="left" w:pos="1134"/>
        </w:tabs>
        <w:ind w:firstLine="709"/>
        <w:jc w:val="both"/>
        <w:rPr>
          <w:b/>
          <w:bCs/>
        </w:rPr>
      </w:pPr>
      <w:r w:rsidRPr="009D0806">
        <w:rPr>
          <w:b/>
          <w:bCs/>
        </w:rPr>
        <w:t>3.6. Мероприятия по охране объектов животного мира, водных объектов</w:t>
      </w:r>
    </w:p>
    <w:p w:rsidR="00D30D07" w:rsidRDefault="00D30D07" w:rsidP="00F94CB5">
      <w:pPr>
        <w:pStyle w:val="Header1"/>
        <w:tabs>
          <w:tab w:val="clear" w:pos="4153"/>
          <w:tab w:val="clear" w:pos="8306"/>
          <w:tab w:val="left" w:pos="2268"/>
        </w:tabs>
        <w:ind w:firstLine="720"/>
        <w:jc w:val="both"/>
      </w:pPr>
      <w:r w:rsidRPr="009D7929">
        <w:t>При выполнении лесохозяйственных работ необходимо увязывать интересы охотничьего и лесного хозяйства.</w:t>
      </w:r>
      <w:r>
        <w:t xml:space="preserve"> ООО «Тимбер-Холдинг» проведены консультации с охотпользователями, чьи охотугодья расположены на территории лесных участков, арендованных предприятием. По итогам консультаций составлен список участков, ценных для поддержания численности видов охотничьих животных, принято решение о запрете рубок в таких участках.</w:t>
      </w:r>
    </w:p>
    <w:p w:rsidR="00D30D07" w:rsidRDefault="00D30D07" w:rsidP="00F06D1B">
      <w:pPr>
        <w:widowControl w:val="0"/>
        <w:autoSpaceDE w:val="0"/>
        <w:autoSpaceDN w:val="0"/>
        <w:adjustRightInd w:val="0"/>
        <w:ind w:left="1100"/>
        <w:rPr>
          <w:lang w:eastAsia="en-US"/>
        </w:rPr>
      </w:pPr>
    </w:p>
    <w:p w:rsidR="00D30D07" w:rsidRPr="00EF566C" w:rsidRDefault="00D30D07" w:rsidP="00F06D1B">
      <w:pPr>
        <w:widowControl w:val="0"/>
        <w:autoSpaceDE w:val="0"/>
        <w:autoSpaceDN w:val="0"/>
        <w:adjustRightInd w:val="0"/>
        <w:ind w:left="1100"/>
        <w:rPr>
          <w:lang w:eastAsia="en-US"/>
        </w:rPr>
      </w:pPr>
      <w:r w:rsidRPr="00EF566C">
        <w:rPr>
          <w:lang w:eastAsia="en-US"/>
        </w:rPr>
        <w:t>Статья 65. Водного кодекса Российской Федерации</w:t>
      </w:r>
    </w:p>
    <w:p w:rsidR="00D30D07" w:rsidRPr="00EF566C" w:rsidRDefault="00D30D07" w:rsidP="00F06D1B">
      <w:pPr>
        <w:widowControl w:val="0"/>
        <w:autoSpaceDE w:val="0"/>
        <w:autoSpaceDN w:val="0"/>
        <w:adjustRightInd w:val="0"/>
        <w:ind w:left="1100"/>
        <w:rPr>
          <w:lang w:eastAsia="en-US"/>
        </w:rPr>
      </w:pPr>
      <w:r w:rsidRPr="00EF566C">
        <w:rPr>
          <w:lang w:eastAsia="en-US"/>
        </w:rPr>
        <w:t>Водоохранные зоны и прибрежные защитные полосы</w:t>
      </w:r>
    </w:p>
    <w:p w:rsidR="00D30D07" w:rsidRPr="00EF566C" w:rsidRDefault="00E12F13" w:rsidP="00F06D1B">
      <w:pPr>
        <w:widowControl w:val="0"/>
        <w:autoSpaceDE w:val="0"/>
        <w:autoSpaceDN w:val="0"/>
        <w:adjustRightInd w:val="0"/>
        <w:ind w:firstLine="780"/>
        <w:jc w:val="both"/>
        <w:rPr>
          <w:lang w:eastAsia="en-US"/>
        </w:rPr>
      </w:pPr>
      <w:hyperlink r:id="rId7" w:history="1">
        <w:r w:rsidR="00D30D07" w:rsidRPr="00EF566C">
          <w:rPr>
            <w:color w:val="0F7003"/>
            <w:lang w:eastAsia="en-US"/>
          </w:rPr>
          <w:t>1.</w:t>
        </w:r>
      </w:hyperlink>
      <w:r w:rsidR="00D30D07" w:rsidRPr="00EF566C">
        <w:rPr>
          <w:lang w:eastAsia="en-US"/>
        </w:rPr>
        <w:t xml:space="preserve"> 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 xml:space="preserve">3.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 а ширина водоохранной зоны морей и ширина их прибрежной защитной полосы - от линии максимального прилива. При наличии централизованных ливневых систем водоотведения </w:t>
      </w:r>
      <w:r w:rsidRPr="00EF566C">
        <w:rPr>
          <w:lang w:eastAsia="en-US"/>
        </w:rPr>
        <w:lastRenderedPageBreak/>
        <w:t>и набережных границы прибрежных защитных полос этих водных объектов совпадают с парапетами набережных, ширина водоохранной зоны на таких территориях устанавливается от парапета набережной.</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4. Ширина водоохранной зоны рек или ручьев устанавливается от их истока для рек или ручьев протяженностью:</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1) до десяти километров - в размере пятидесяти метров;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2) от десяти до пятидесяти километров - в размере ста метров;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3) от пятидесяти километров и более - в размере двухсот метров.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5. 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 xml:space="preserve">6. Ширина водоохранной зоны озера, водохранилища, за исключением озера, расположенного внутри болота, или озера, водохранилища с </w:t>
      </w:r>
      <w:hyperlink r:id="rId8" w:anchor="block_101" w:history="1">
        <w:r w:rsidRPr="00EF566C">
          <w:rPr>
            <w:color w:val="0F7003"/>
            <w:lang w:eastAsia="en-US"/>
          </w:rPr>
          <w:t>акваторией</w:t>
        </w:r>
      </w:hyperlink>
      <w:r w:rsidRPr="00EF566C">
        <w:rPr>
          <w:lang w:eastAsia="en-US"/>
        </w:rPr>
        <w:t xml:space="preserve"> менее 0,5 квадратного километра, устанавливается в размере пятидесяти метров. Ширина водоохранной зоны водохранилища, расположенного на водотоке, устанавливается равной ширине водоохранной зоны этого водотока.</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 xml:space="preserve">7. Ширина водоохранной зоны озера Байкал устанавливается </w:t>
      </w:r>
      <w:hyperlink r:id="rId9" w:anchor="block_2" w:history="1">
        <w:r w:rsidRPr="00EF566C">
          <w:rPr>
            <w:color w:val="0F7003"/>
            <w:lang w:eastAsia="en-US"/>
          </w:rPr>
          <w:t>Федеральным законом</w:t>
        </w:r>
      </w:hyperlink>
      <w:r w:rsidRPr="00EF566C">
        <w:rPr>
          <w:lang w:eastAsia="en-US"/>
        </w:rPr>
        <w:t xml:space="preserve"> от 1 мая 1999 года </w:t>
      </w:r>
      <w:r w:rsidRPr="00F06D1B">
        <w:rPr>
          <w:lang w:val="en-US" w:eastAsia="en-US"/>
        </w:rPr>
        <w:t>N </w:t>
      </w:r>
      <w:r w:rsidRPr="00EF566C">
        <w:rPr>
          <w:lang w:eastAsia="en-US"/>
        </w:rPr>
        <w:t>94-ФЗ "Об охране озера Байкал".</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8. Ширина водоохранной зоны моря составляет пятьсот метров.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9. Водоохранные зоны магистральных или межхозяйственных каналов совпадают по ширине с полосами отводов таких каналов.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10. Водоохранные зоны рек, их частей, помещенных в закрытые коллекторы, не устанавливаются.</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11. Ширина прибрежной защитной полосы устанавливается в зависимости от уклона берега водного объекта и составляет тридцать метров для обратного или нулевого уклона, сорок метров для уклона до трех градусов и пятьдесят метров для уклона три и более градуса.</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12. Для расположенных в границах болот проточных и сточных озер и соответствующих водотоков ширина прибрежной защитной полосы устанавливается в размере пятидесяти метров.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13. Ширина прибрежной защитной полосы реки,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двухсот метров независимо от уклона прилегающих земель.</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14. На территориях населенных пунктов при наличии централизованных ливневых систем водоотведения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15. В границах водоохранных зон запрещаются:</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1) использование сточных вод в целях регулирования плодородия почв;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2) 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3) осуществление авиационных мер по борьбе с вредными организмами;</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 xml:space="preserve">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w:t>
      </w:r>
      <w:r w:rsidRPr="00EF566C">
        <w:rPr>
          <w:lang w:eastAsia="en-US"/>
        </w:rPr>
        <w:lastRenderedPageBreak/>
        <w:t>ремонта транспортных средств, осуществление мойки транспортных средств;</w:t>
      </w:r>
    </w:p>
    <w:p w:rsidR="00D30D07" w:rsidRPr="00EF566C" w:rsidRDefault="00D30D07" w:rsidP="00F06D1B">
      <w:pPr>
        <w:widowControl w:val="0"/>
        <w:autoSpaceDE w:val="0"/>
        <w:autoSpaceDN w:val="0"/>
        <w:adjustRightInd w:val="0"/>
        <w:ind w:firstLine="780"/>
        <w:jc w:val="both"/>
        <w:rPr>
          <w:lang w:eastAsia="en-US"/>
        </w:rPr>
      </w:pPr>
      <w:r w:rsidRPr="00EF566C">
        <w:rPr>
          <w:lang w:eastAsia="en-US"/>
        </w:rPr>
        <w:t>6) размещение специализированных хранилищ пестицидов и агрохимикатов, применение пестицидов и агрохимикатов;</w:t>
      </w:r>
    </w:p>
    <w:p w:rsidR="00D30D07" w:rsidRPr="00F06D1B" w:rsidRDefault="00D30D07" w:rsidP="00F06D1B">
      <w:pPr>
        <w:pStyle w:val="Header1"/>
        <w:tabs>
          <w:tab w:val="clear" w:pos="4153"/>
          <w:tab w:val="clear" w:pos="8306"/>
          <w:tab w:val="left" w:pos="2268"/>
        </w:tabs>
        <w:ind w:firstLine="720"/>
        <w:jc w:val="both"/>
      </w:pPr>
      <w:r w:rsidRPr="00EF566C">
        <w:rPr>
          <w:lang w:eastAsia="en-US"/>
        </w:rPr>
        <w:t>7) сброс сточных, в том числе дренажных, вод.</w:t>
      </w:r>
    </w:p>
    <w:p w:rsidR="00D30D07" w:rsidRDefault="00D30D07" w:rsidP="00DE4555">
      <w:pPr>
        <w:tabs>
          <w:tab w:val="left" w:pos="360"/>
          <w:tab w:val="left" w:pos="1134"/>
        </w:tabs>
        <w:ind w:firstLine="709"/>
        <w:jc w:val="both"/>
        <w:outlineLvl w:val="0"/>
        <w:rPr>
          <w:b/>
          <w:bCs/>
        </w:rPr>
      </w:pPr>
    </w:p>
    <w:p w:rsidR="00D30D07" w:rsidRPr="00EC3D6A" w:rsidRDefault="00D30D07" w:rsidP="00DE4555">
      <w:pPr>
        <w:tabs>
          <w:tab w:val="left" w:pos="360"/>
          <w:tab w:val="left" w:pos="1134"/>
        </w:tabs>
        <w:ind w:firstLine="709"/>
        <w:jc w:val="both"/>
        <w:outlineLvl w:val="0"/>
        <w:rPr>
          <w:b/>
          <w:bCs/>
        </w:rPr>
      </w:pPr>
      <w:r>
        <w:rPr>
          <w:b/>
          <w:bCs/>
        </w:rPr>
        <w:t>3.7</w:t>
      </w:r>
      <w:r w:rsidRPr="00EC3D6A">
        <w:rPr>
          <w:b/>
          <w:bCs/>
        </w:rPr>
        <w:t>. Экологические ограничения</w:t>
      </w:r>
    </w:p>
    <w:p w:rsidR="00D30D07" w:rsidRDefault="00D30D07" w:rsidP="00DE4555">
      <w:pPr>
        <w:ind w:firstLine="708"/>
        <w:jc w:val="both"/>
      </w:pPr>
      <w:r w:rsidRPr="009B2A24">
        <w:t xml:space="preserve">Имеющиеся ограничения в использовании лесов, предусмотрены лесным законодательством и утвержденными нормативными документами. Такие ограничения установлены для категорий защитных лесов, согласно которым </w:t>
      </w:r>
      <w:r>
        <w:t>з</w:t>
      </w:r>
      <w:r w:rsidRPr="009B2A24">
        <w:t xml:space="preserve">апрещается проведение сплошных рубок, за исключением,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w:t>
      </w:r>
    </w:p>
    <w:p w:rsidR="00D30D07" w:rsidRPr="00A319CF" w:rsidRDefault="00D30D07" w:rsidP="00DE4555">
      <w:pPr>
        <w:ind w:firstLine="708"/>
        <w:jc w:val="both"/>
      </w:pPr>
      <w:r w:rsidRPr="00A319CF">
        <w:t>Кроме ограничений по использованию лесов, связанных с видами целевого назначения лесов, лесным законодательством предусмотрены ограничения, обусловленные выделением особо защитных участков ле</w:t>
      </w:r>
      <w:r>
        <w:t xml:space="preserve">сов. </w:t>
      </w:r>
      <w:r w:rsidRPr="00A319CF">
        <w:t>Особо защитные участки лесов обозначены на лесоустроительных планшетах, характеристика их указана в таксационных описаниях.</w:t>
      </w:r>
    </w:p>
    <w:p w:rsidR="00D30D07" w:rsidRPr="009B2A24" w:rsidRDefault="00D30D07" w:rsidP="00C42D5C">
      <w:pPr>
        <w:pStyle w:val="a6"/>
        <w:ind w:firstLine="709"/>
        <w:rPr>
          <w:rFonts w:ascii="Times New Roman" w:hAnsi="Times New Roman" w:cs="Times New Roman"/>
          <w:sz w:val="24"/>
          <w:szCs w:val="24"/>
        </w:rPr>
      </w:pPr>
    </w:p>
    <w:p w:rsidR="00D30D07" w:rsidRPr="00EF566C" w:rsidRDefault="00D30D07" w:rsidP="00C42D5C">
      <w:pPr>
        <w:tabs>
          <w:tab w:val="left" w:pos="360"/>
          <w:tab w:val="left" w:pos="1134"/>
        </w:tabs>
        <w:ind w:firstLine="709"/>
        <w:jc w:val="both"/>
      </w:pPr>
    </w:p>
    <w:p w:rsidR="00D30D07" w:rsidRPr="00721102" w:rsidRDefault="00D30D07" w:rsidP="00C42D5C">
      <w:pPr>
        <w:pStyle w:val="a9"/>
        <w:tabs>
          <w:tab w:val="left" w:pos="1134"/>
        </w:tabs>
        <w:ind w:left="0" w:firstLine="709"/>
        <w:jc w:val="both"/>
        <w:outlineLvl w:val="0"/>
        <w:rPr>
          <w:b/>
          <w:bCs/>
        </w:rPr>
      </w:pPr>
      <w:r w:rsidRPr="00721102">
        <w:rPr>
          <w:b/>
          <w:bCs/>
        </w:rPr>
        <w:t>4. СОЦИАЛЬНО-ЭКОНОМИЧЕСКИЕ УСЛОВИЯ И СОЦИАЛЬНЫЕ АСПЕКТЫ РАБОТЫ ПРЕДПРИЯТИЯ</w:t>
      </w:r>
    </w:p>
    <w:p w:rsidR="00D30D07" w:rsidRPr="00F80DF0" w:rsidRDefault="00D30D07" w:rsidP="00F80DF0">
      <w:pPr>
        <w:tabs>
          <w:tab w:val="left" w:pos="1134"/>
        </w:tabs>
        <w:autoSpaceDE w:val="0"/>
        <w:autoSpaceDN w:val="0"/>
        <w:adjustRightInd w:val="0"/>
        <w:ind w:firstLine="709"/>
        <w:jc w:val="both"/>
      </w:pPr>
    </w:p>
    <w:p w:rsidR="00D30D07" w:rsidRPr="00F80DF0" w:rsidRDefault="00D30D07" w:rsidP="00F80DF0">
      <w:pPr>
        <w:tabs>
          <w:tab w:val="left" w:pos="1134"/>
        </w:tabs>
        <w:autoSpaceDE w:val="0"/>
        <w:autoSpaceDN w:val="0"/>
        <w:adjustRightInd w:val="0"/>
        <w:ind w:firstLine="709"/>
        <w:jc w:val="both"/>
        <w:outlineLvl w:val="0"/>
        <w:rPr>
          <w:b/>
          <w:bCs/>
        </w:rPr>
      </w:pPr>
      <w:r w:rsidRPr="00F80DF0">
        <w:rPr>
          <w:b/>
          <w:bCs/>
        </w:rPr>
        <w:t>4.1. Социально-экономические условия</w:t>
      </w:r>
    </w:p>
    <w:p w:rsidR="00D30D07" w:rsidRPr="00F80DF0" w:rsidRDefault="00D30D07" w:rsidP="00F80DF0">
      <w:pPr>
        <w:pStyle w:val="af7"/>
        <w:spacing w:before="0" w:beforeAutospacing="0" w:after="0" w:afterAutospacing="0"/>
        <w:ind w:firstLine="709"/>
        <w:jc w:val="both"/>
        <w:rPr>
          <w:color w:val="auto"/>
        </w:rPr>
      </w:pPr>
      <w:r w:rsidRPr="00F80DF0">
        <w:rPr>
          <w:rFonts w:eastAsia="TimesNewRomanPSMT"/>
          <w:color w:val="auto"/>
        </w:rPr>
        <w:t>Лесные участки расположены в северо-восточной части Ленинградской области на территории Лодейнопольского муниципального района, т</w:t>
      </w:r>
      <w:r w:rsidRPr="00F80DF0">
        <w:rPr>
          <w:color w:val="auto"/>
        </w:rPr>
        <w:t>ерритория которого составляет 4,9 тыс. км².</w:t>
      </w:r>
      <w:r w:rsidRPr="00F80DF0">
        <w:rPr>
          <w:rFonts w:eastAsia="TimesNewRomanPSMT"/>
          <w:color w:val="auto"/>
        </w:rPr>
        <w:t xml:space="preserve"> </w:t>
      </w:r>
      <w:r w:rsidRPr="00F80DF0">
        <w:rPr>
          <w:color w:val="auto"/>
        </w:rPr>
        <w:t>Лодейнопольский район граничит на севере с республикой Карелия (Олонецкий район), на северо-востоке с Подпорожским районом, на юге с Тихвинским районом, на юго-западе с Волховским районом. С запада территория района омывается водами Ладожского озера</w:t>
      </w:r>
    </w:p>
    <w:p w:rsidR="00D30D07" w:rsidRPr="001F2AE4" w:rsidRDefault="00D30D07" w:rsidP="00F80DF0">
      <w:pPr>
        <w:autoSpaceDE w:val="0"/>
        <w:autoSpaceDN w:val="0"/>
        <w:adjustRightInd w:val="0"/>
        <w:ind w:firstLine="709"/>
        <w:jc w:val="both"/>
      </w:pPr>
      <w:r w:rsidRPr="00F80DF0">
        <w:rPr>
          <w:rFonts w:eastAsia="TimesNewRomanPSMT"/>
        </w:rPr>
        <w:t xml:space="preserve">Административный центр района – город Лодейное поле. Муниципальный район включает два городских: Лодейнопольское, Свирьстройское и три сельских поселения: </w:t>
      </w:r>
      <w:r w:rsidRPr="001F2AE4">
        <w:rPr>
          <w:rFonts w:eastAsia="TimesNewRomanPSMT"/>
        </w:rPr>
        <w:t>Алеховщ</w:t>
      </w:r>
      <w:r>
        <w:rPr>
          <w:rFonts w:eastAsia="TimesNewRomanPSMT"/>
        </w:rPr>
        <w:t>инское, Доможировское, Янегское</w:t>
      </w:r>
      <w:r w:rsidRPr="001F2AE4">
        <w:rPr>
          <w:rFonts w:eastAsia="TimesNewRomanPSMT"/>
        </w:rPr>
        <w:t>.</w:t>
      </w:r>
    </w:p>
    <w:p w:rsidR="00D30D07" w:rsidRPr="008A3CF1" w:rsidRDefault="00D30D07" w:rsidP="00F80DF0">
      <w:pPr>
        <w:autoSpaceDE w:val="0"/>
        <w:autoSpaceDN w:val="0"/>
        <w:adjustRightInd w:val="0"/>
        <w:ind w:firstLine="709"/>
        <w:jc w:val="both"/>
        <w:rPr>
          <w:color w:val="FF0000"/>
        </w:rPr>
      </w:pPr>
      <w:r w:rsidRPr="00F80DF0">
        <w:t xml:space="preserve">В непосредственной близости и на расстоянии до 50 км от сертифицируемых участков расположены </w:t>
      </w:r>
      <w:r w:rsidRPr="00F80DF0">
        <w:rPr>
          <w:rFonts w:eastAsia="TimesNewRomanPSMT"/>
        </w:rPr>
        <w:t xml:space="preserve">Лодейнопольское, Свирьстройское, Алеховщинское, Доможировское, Янегское сельские поселения. </w:t>
      </w:r>
      <w:r w:rsidRPr="00F80DF0">
        <w:t xml:space="preserve">Жилые населенные пункты на арендной территории отсутствуют. </w:t>
      </w:r>
    </w:p>
    <w:p w:rsidR="00D30D07" w:rsidRPr="008A3CF1" w:rsidRDefault="00D30D07" w:rsidP="00F80DF0">
      <w:pPr>
        <w:autoSpaceDE w:val="0"/>
        <w:autoSpaceDN w:val="0"/>
        <w:adjustRightInd w:val="0"/>
        <w:ind w:firstLine="709"/>
        <w:jc w:val="both"/>
      </w:pPr>
      <w:r w:rsidRPr="008A3CF1">
        <w:t>Численность постоянно проживающего населения Лодейнопольского района составляет 33,4 тыс. чел., в том числе в городе проживает 23,2 тыс. чел., сельское население – 10,2 тыс. чел. Уровень урбанизации соответствует 69,5%, что несколько выше среднеобластного значения. Демографическая ситуация характеризуется естественной убылью населения.</w:t>
      </w:r>
    </w:p>
    <w:p w:rsidR="00D30D07" w:rsidRPr="00F80DF0" w:rsidRDefault="00D30D07" w:rsidP="00F80DF0">
      <w:pPr>
        <w:autoSpaceDE w:val="0"/>
        <w:autoSpaceDN w:val="0"/>
        <w:adjustRightInd w:val="0"/>
        <w:ind w:firstLine="709"/>
        <w:jc w:val="both"/>
      </w:pPr>
      <w:r w:rsidRPr="00F80DF0">
        <w:t>Промышленность района представлена лесной, деревообрабатывающей, строительной и пищевой отраслями. Сельское хозяйство специализируется на мясо-молочном животноводстве и картофелеводстве.</w:t>
      </w:r>
    </w:p>
    <w:p w:rsidR="00971A13" w:rsidRPr="004D1F25" w:rsidRDefault="00971A13" w:rsidP="00971A13">
      <w:r>
        <w:t xml:space="preserve">            </w:t>
      </w:r>
      <w:r w:rsidRPr="002070BF">
        <w:t xml:space="preserve">В 2019 году </w:t>
      </w:r>
      <w:r>
        <w:t xml:space="preserve">на предприятии работало </w:t>
      </w:r>
      <w:r w:rsidRPr="002070BF">
        <w:t>96 человек из них мужчин - 79 или 82%, женщин – 17 или 18%.</w:t>
      </w:r>
      <w:r w:rsidRPr="00CF573C">
        <w:t>Средняя заработная плата составила 27808 рубля</w:t>
      </w:r>
      <w:r>
        <w:t>.</w:t>
      </w:r>
      <w:r w:rsidRPr="006C5FDC">
        <w:rPr>
          <w:color w:val="FF0000"/>
        </w:rPr>
        <w:t xml:space="preserve"> </w:t>
      </w:r>
      <w:r w:rsidRPr="004D1F25">
        <w:t>Среднемесячная номинальная начисленная заработная плата в  2019 году по данным Петростата  на крупных и средних предприятиях района  составила  – 36861  рубль</w:t>
      </w:r>
    </w:p>
    <w:p w:rsidR="00D30D07" w:rsidRPr="00F80DF0" w:rsidRDefault="00D30D07" w:rsidP="00F80DF0">
      <w:pPr>
        <w:pStyle w:val="30"/>
        <w:tabs>
          <w:tab w:val="left" w:pos="1134"/>
        </w:tabs>
        <w:spacing w:after="0"/>
        <w:ind w:left="0" w:firstLine="709"/>
        <w:jc w:val="both"/>
        <w:rPr>
          <w:sz w:val="24"/>
          <w:szCs w:val="24"/>
        </w:rPr>
      </w:pPr>
      <w:r w:rsidRPr="00F80DF0">
        <w:rPr>
          <w:sz w:val="24"/>
          <w:szCs w:val="24"/>
        </w:rPr>
        <w:t xml:space="preserve">Основным транспортным узлом Лодейнопольского района является город Лодейное поле. По территории района проходит две железнодорожные линии: Санкт-Петербург – Лодейное поле – Петрозаводск и Лодейное поле – Олонец. По территории района проходит дорога международной сети (Е 105) и федеральная дорога (М18) «Кола» (Санкт-Петербург – Мурманск) и две дороги регионального значения Лодейное поле – Тихвин и </w:t>
      </w:r>
      <w:r w:rsidRPr="00F80DF0">
        <w:rPr>
          <w:sz w:val="24"/>
          <w:szCs w:val="24"/>
        </w:rPr>
        <w:lastRenderedPageBreak/>
        <w:t xml:space="preserve">Лодейное поле – Ошта. </w:t>
      </w:r>
      <w:r w:rsidRPr="00F80DF0">
        <w:rPr>
          <w:rFonts w:eastAsia="TimesNewRomanPSMT"/>
          <w:sz w:val="24"/>
          <w:szCs w:val="24"/>
        </w:rPr>
        <w:t>Основным связывающим звеном между населенными пунктами вблизи лесных участков, арендованных ООО «Тимбер-Холдинг», являются автомобильные дороги.</w:t>
      </w:r>
    </w:p>
    <w:p w:rsidR="00D30D07" w:rsidRDefault="00D30D07" w:rsidP="00C42D5C">
      <w:pPr>
        <w:pStyle w:val="30"/>
        <w:tabs>
          <w:tab w:val="left" w:pos="1134"/>
        </w:tabs>
        <w:spacing w:after="0"/>
        <w:ind w:left="0" w:firstLine="709"/>
        <w:jc w:val="both"/>
        <w:outlineLvl w:val="0"/>
        <w:rPr>
          <w:b/>
          <w:bCs/>
          <w:sz w:val="24"/>
          <w:szCs w:val="24"/>
        </w:rPr>
      </w:pPr>
    </w:p>
    <w:p w:rsidR="00D30D07" w:rsidRPr="00616B0B" w:rsidRDefault="00D30D07" w:rsidP="00C42D5C">
      <w:pPr>
        <w:pStyle w:val="30"/>
        <w:tabs>
          <w:tab w:val="left" w:pos="1134"/>
        </w:tabs>
        <w:spacing w:after="0"/>
        <w:ind w:left="0" w:firstLine="709"/>
        <w:jc w:val="both"/>
        <w:outlineLvl w:val="0"/>
        <w:rPr>
          <w:b/>
          <w:bCs/>
          <w:sz w:val="24"/>
          <w:szCs w:val="24"/>
        </w:rPr>
      </w:pPr>
      <w:r w:rsidRPr="00616B0B">
        <w:rPr>
          <w:b/>
          <w:bCs/>
          <w:sz w:val="24"/>
          <w:szCs w:val="24"/>
        </w:rPr>
        <w:t>4.2. Социальные аспекты работы предприятия</w:t>
      </w:r>
    </w:p>
    <w:p w:rsidR="00D30D07" w:rsidRPr="00BE1ACC" w:rsidRDefault="00D30D07" w:rsidP="00C42D5C">
      <w:pPr>
        <w:pStyle w:val="30"/>
        <w:tabs>
          <w:tab w:val="left" w:pos="1134"/>
        </w:tabs>
        <w:spacing w:after="0"/>
        <w:ind w:left="0" w:firstLine="709"/>
        <w:jc w:val="both"/>
        <w:rPr>
          <w:sz w:val="24"/>
          <w:szCs w:val="24"/>
        </w:rPr>
      </w:pPr>
      <w:r w:rsidRPr="00BE1ACC">
        <w:rPr>
          <w:sz w:val="24"/>
          <w:szCs w:val="24"/>
        </w:rPr>
        <w:t>В процессе ведения хозяйственной деятельности компания взаимодействует с заинтересованными сторонами, участвует в социальных Проектах района и сельских поселений (оказывает финансовую поддержку на проведение различных мероприятий, занимается поддержанием дорог общего пользования, обеспечивает местное население и предприятия бюджетной сферы дровами, местному населению предоставляются рабочие места. В целях выявления и сохранения социальных ЛВПЦ (территорий, имеющих особое значение для местного населения) компанией проводятся интервью с заинтересованными сторонами с целью выявления проблемных вопросов и учета интересов местного населения.</w:t>
      </w:r>
    </w:p>
    <w:p w:rsidR="00D30D07" w:rsidRDefault="00D30D07" w:rsidP="00C42D5C">
      <w:pPr>
        <w:pStyle w:val="30"/>
        <w:tabs>
          <w:tab w:val="left" w:pos="1134"/>
        </w:tabs>
        <w:spacing w:after="0"/>
        <w:ind w:left="0" w:firstLine="709"/>
        <w:jc w:val="both"/>
        <w:rPr>
          <w:sz w:val="24"/>
          <w:szCs w:val="24"/>
        </w:rPr>
      </w:pPr>
    </w:p>
    <w:p w:rsidR="00D30D07" w:rsidRPr="00BE1ACC" w:rsidRDefault="00D30D07" w:rsidP="00C42D5C">
      <w:pPr>
        <w:pStyle w:val="30"/>
        <w:tabs>
          <w:tab w:val="left" w:pos="1134"/>
        </w:tabs>
        <w:spacing w:after="0"/>
        <w:ind w:left="0" w:firstLine="709"/>
        <w:jc w:val="both"/>
        <w:rPr>
          <w:sz w:val="24"/>
          <w:szCs w:val="24"/>
        </w:rPr>
      </w:pPr>
    </w:p>
    <w:p w:rsidR="00D30D07" w:rsidRPr="00BE1ACC" w:rsidRDefault="00D30D07" w:rsidP="00C42D5C">
      <w:pPr>
        <w:pStyle w:val="2"/>
        <w:tabs>
          <w:tab w:val="left" w:pos="1134"/>
        </w:tabs>
        <w:ind w:firstLine="709"/>
        <w:outlineLvl w:val="0"/>
        <w:rPr>
          <w:b/>
          <w:bCs/>
          <w:sz w:val="24"/>
          <w:szCs w:val="24"/>
        </w:rPr>
      </w:pPr>
      <w:r>
        <w:rPr>
          <w:b/>
          <w:bCs/>
          <w:sz w:val="24"/>
          <w:szCs w:val="24"/>
        </w:rPr>
        <w:t xml:space="preserve">5. </w:t>
      </w:r>
      <w:r w:rsidRPr="00BE1ACC">
        <w:rPr>
          <w:b/>
          <w:bCs/>
          <w:sz w:val="24"/>
          <w:szCs w:val="24"/>
        </w:rPr>
        <w:t>ОРГАНИЗАЦИЯ ИСПОЛЬЗОВАНИЯ ЛЕСОВ  ДЛЯ ЗАГОТОВКИ ДРЕВЕСИНЫ</w:t>
      </w:r>
    </w:p>
    <w:p w:rsidR="00D30D07" w:rsidRDefault="00D30D07" w:rsidP="00C42D5C">
      <w:pPr>
        <w:pStyle w:val="2"/>
        <w:ind w:firstLine="709"/>
        <w:rPr>
          <w:b/>
          <w:bCs/>
          <w:sz w:val="24"/>
          <w:szCs w:val="24"/>
        </w:rPr>
      </w:pPr>
    </w:p>
    <w:p w:rsidR="00D30D07" w:rsidRDefault="00D30D07" w:rsidP="00C42D5C">
      <w:pPr>
        <w:pStyle w:val="2"/>
        <w:ind w:firstLine="709"/>
        <w:rPr>
          <w:b/>
          <w:bCs/>
          <w:sz w:val="24"/>
          <w:szCs w:val="24"/>
        </w:rPr>
      </w:pPr>
      <w:r w:rsidRPr="0001453F">
        <w:rPr>
          <w:b/>
          <w:bCs/>
          <w:sz w:val="24"/>
          <w:szCs w:val="24"/>
        </w:rPr>
        <w:t>5.1. Возрасты рубок</w:t>
      </w:r>
    </w:p>
    <w:p w:rsidR="00D30D07" w:rsidRPr="0001453F" w:rsidRDefault="00D30D07" w:rsidP="00F80DF0">
      <w:pPr>
        <w:pStyle w:val="2"/>
        <w:rPr>
          <w:sz w:val="24"/>
          <w:szCs w:val="24"/>
        </w:rPr>
      </w:pPr>
      <w:r w:rsidRPr="00F80DF0">
        <w:rPr>
          <w:sz w:val="24"/>
          <w:szCs w:val="24"/>
        </w:rPr>
        <w:t xml:space="preserve">Возрасты рубок лесных насаждений, установленные на основании Лесохозяйственного регламента Лодейнопольского лесничества и приказов Рослесхоза от </w:t>
      </w:r>
      <w:r w:rsidR="00F23C52">
        <w:rPr>
          <w:sz w:val="24"/>
          <w:szCs w:val="24"/>
        </w:rPr>
        <w:t>09</w:t>
      </w:r>
      <w:r w:rsidRPr="00F80DF0">
        <w:rPr>
          <w:sz w:val="24"/>
          <w:szCs w:val="24"/>
        </w:rPr>
        <w:t>.0</w:t>
      </w:r>
      <w:r w:rsidR="00F23C52">
        <w:rPr>
          <w:sz w:val="24"/>
          <w:szCs w:val="24"/>
        </w:rPr>
        <w:t>4</w:t>
      </w:r>
      <w:r w:rsidRPr="00F80DF0">
        <w:rPr>
          <w:sz w:val="24"/>
          <w:szCs w:val="24"/>
        </w:rPr>
        <w:t>.20</w:t>
      </w:r>
      <w:r w:rsidR="00F23C52">
        <w:rPr>
          <w:sz w:val="24"/>
          <w:szCs w:val="24"/>
        </w:rPr>
        <w:t>15</w:t>
      </w:r>
      <w:r w:rsidRPr="00F80DF0">
        <w:rPr>
          <w:sz w:val="24"/>
          <w:szCs w:val="24"/>
        </w:rPr>
        <w:t xml:space="preserve"> № </w:t>
      </w:r>
      <w:r w:rsidR="00F23C52">
        <w:rPr>
          <w:sz w:val="24"/>
          <w:szCs w:val="24"/>
        </w:rPr>
        <w:t xml:space="preserve">105 </w:t>
      </w:r>
      <w:r w:rsidRPr="00F80DF0">
        <w:rPr>
          <w:sz w:val="24"/>
          <w:szCs w:val="24"/>
        </w:rPr>
        <w:t xml:space="preserve">«Об установлении возрастов рубок» приведены </w:t>
      </w:r>
      <w:r>
        <w:rPr>
          <w:sz w:val="24"/>
          <w:szCs w:val="24"/>
        </w:rPr>
        <w:t>в таблице 6</w:t>
      </w:r>
      <w:r w:rsidRPr="00F80DF0">
        <w:rPr>
          <w:sz w:val="24"/>
          <w:szCs w:val="24"/>
        </w:rPr>
        <w:t xml:space="preserve">. </w:t>
      </w:r>
      <w:r w:rsidRPr="0001453F">
        <w:rPr>
          <w:sz w:val="24"/>
          <w:szCs w:val="24"/>
        </w:rPr>
        <w:t>Заготовку древесины с нарушением возрастов рубок ООО  «</w:t>
      </w:r>
      <w:r>
        <w:rPr>
          <w:sz w:val="24"/>
          <w:szCs w:val="24"/>
        </w:rPr>
        <w:t>Тимбер-Холдинг</w:t>
      </w:r>
      <w:r w:rsidRPr="0001453F">
        <w:rPr>
          <w:sz w:val="24"/>
          <w:szCs w:val="24"/>
        </w:rPr>
        <w:t>» не проводит.</w:t>
      </w:r>
    </w:p>
    <w:p w:rsidR="00D30D07" w:rsidRPr="00F80DF0" w:rsidRDefault="00D30D07" w:rsidP="00F80DF0">
      <w:pPr>
        <w:pStyle w:val="a6"/>
        <w:ind w:firstLine="709"/>
        <w:rPr>
          <w:rFonts w:ascii="Times New Roman" w:hAnsi="Times New Roman" w:cs="Times New Roman"/>
          <w:sz w:val="24"/>
          <w:szCs w:val="24"/>
        </w:rPr>
      </w:pPr>
    </w:p>
    <w:p w:rsidR="00D30D07" w:rsidRPr="00F80DF0" w:rsidRDefault="00D30D07" w:rsidP="00F80DF0">
      <w:pPr>
        <w:pStyle w:val="a6"/>
        <w:jc w:val="left"/>
        <w:rPr>
          <w:rFonts w:ascii="Times New Roman" w:hAnsi="Times New Roman" w:cs="Times New Roman"/>
          <w:sz w:val="24"/>
          <w:szCs w:val="24"/>
        </w:rPr>
      </w:pPr>
      <w:bookmarkStart w:id="0" w:name="_Toc508159549"/>
      <w:r w:rsidRPr="00F80DF0">
        <w:rPr>
          <w:rFonts w:ascii="Times New Roman" w:hAnsi="Times New Roman" w:cs="Times New Roman"/>
          <w:sz w:val="24"/>
          <w:szCs w:val="24"/>
        </w:rPr>
        <w:t xml:space="preserve">Таблица </w:t>
      </w:r>
      <w:r>
        <w:rPr>
          <w:rFonts w:ascii="Times New Roman" w:hAnsi="Times New Roman" w:cs="Times New Roman"/>
          <w:sz w:val="24"/>
          <w:szCs w:val="24"/>
        </w:rPr>
        <w:t>6</w:t>
      </w:r>
      <w:r w:rsidRPr="00F80DF0">
        <w:rPr>
          <w:rFonts w:ascii="Times New Roman" w:hAnsi="Times New Roman" w:cs="Times New Roman"/>
          <w:sz w:val="24"/>
          <w:szCs w:val="24"/>
        </w:rPr>
        <w:t xml:space="preserve"> – Возрасты рубок лесных насаждений </w:t>
      </w:r>
      <w:bookmarkEnd w:id="0"/>
    </w:p>
    <w:tbl>
      <w:tblPr>
        <w:tblW w:w="9494"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firstRow="0" w:lastRow="0" w:firstColumn="0" w:lastColumn="0" w:noHBand="0" w:noVBand="0"/>
      </w:tblPr>
      <w:tblGrid>
        <w:gridCol w:w="4253"/>
        <w:gridCol w:w="2407"/>
        <w:gridCol w:w="1034"/>
        <w:gridCol w:w="1800"/>
      </w:tblGrid>
      <w:tr w:rsidR="00D30D07" w:rsidRPr="00F80DF0">
        <w:trPr>
          <w:cantSplit/>
          <w:trHeight w:val="1457"/>
        </w:trPr>
        <w:tc>
          <w:tcPr>
            <w:tcW w:w="4253" w:type="dxa"/>
            <w:vAlign w:val="center"/>
          </w:tcPr>
          <w:p w:rsidR="00D30D07" w:rsidRPr="00F80DF0" w:rsidRDefault="00D30D07" w:rsidP="00F80DF0">
            <w:pPr>
              <w:jc w:val="center"/>
            </w:pPr>
            <w:r w:rsidRPr="00F80DF0">
              <w:rPr>
                <w:sz w:val="22"/>
                <w:szCs w:val="22"/>
              </w:rPr>
              <w:t xml:space="preserve">Вид целевого назначения лесов, </w:t>
            </w:r>
          </w:p>
          <w:p w:rsidR="00D30D07" w:rsidRPr="00F80DF0" w:rsidRDefault="00D30D07" w:rsidP="00F80DF0">
            <w:pPr>
              <w:jc w:val="center"/>
            </w:pPr>
            <w:r w:rsidRPr="00F80DF0">
              <w:rPr>
                <w:sz w:val="22"/>
                <w:szCs w:val="22"/>
              </w:rPr>
              <w:t>категория защитных лесов</w:t>
            </w:r>
          </w:p>
        </w:tc>
        <w:tc>
          <w:tcPr>
            <w:tcW w:w="2407" w:type="dxa"/>
            <w:vAlign w:val="center"/>
          </w:tcPr>
          <w:p w:rsidR="00D30D07" w:rsidRPr="00F80DF0" w:rsidRDefault="00D30D07" w:rsidP="00F80DF0">
            <w:pPr>
              <w:jc w:val="center"/>
            </w:pPr>
            <w:r w:rsidRPr="00F80DF0">
              <w:rPr>
                <w:sz w:val="22"/>
                <w:szCs w:val="22"/>
              </w:rPr>
              <w:t xml:space="preserve">Хозсекция и  </w:t>
            </w:r>
          </w:p>
          <w:p w:rsidR="00D30D07" w:rsidRPr="00F80DF0" w:rsidRDefault="00D30D07" w:rsidP="00F80DF0">
            <w:pPr>
              <w:jc w:val="center"/>
            </w:pPr>
            <w:r w:rsidRPr="00F80DF0">
              <w:rPr>
                <w:sz w:val="22"/>
                <w:szCs w:val="22"/>
              </w:rPr>
              <w:t xml:space="preserve">входящие в нее  </w:t>
            </w:r>
          </w:p>
          <w:p w:rsidR="00D30D07" w:rsidRPr="00F80DF0" w:rsidRDefault="00D30D07" w:rsidP="00F80DF0">
            <w:pPr>
              <w:jc w:val="center"/>
            </w:pPr>
            <w:r w:rsidRPr="00F80DF0">
              <w:rPr>
                <w:sz w:val="22"/>
                <w:szCs w:val="22"/>
              </w:rPr>
              <w:t xml:space="preserve">преобладающие  </w:t>
            </w:r>
          </w:p>
          <w:p w:rsidR="00D30D07" w:rsidRPr="00F80DF0" w:rsidRDefault="00D30D07" w:rsidP="00F80DF0">
            <w:pPr>
              <w:jc w:val="center"/>
            </w:pPr>
            <w:r w:rsidRPr="00F80DF0">
              <w:rPr>
                <w:sz w:val="22"/>
                <w:szCs w:val="22"/>
              </w:rPr>
              <w:t>породы</w:t>
            </w:r>
          </w:p>
        </w:tc>
        <w:tc>
          <w:tcPr>
            <w:tcW w:w="1034" w:type="dxa"/>
            <w:vAlign w:val="center"/>
          </w:tcPr>
          <w:p w:rsidR="00D30D07" w:rsidRPr="00F80DF0" w:rsidRDefault="00D30D07" w:rsidP="00F80DF0">
            <w:pPr>
              <w:jc w:val="center"/>
            </w:pPr>
            <w:r w:rsidRPr="00F80DF0">
              <w:rPr>
                <w:sz w:val="22"/>
                <w:szCs w:val="22"/>
              </w:rPr>
              <w:t xml:space="preserve">Класс </w:t>
            </w:r>
          </w:p>
          <w:p w:rsidR="00D30D07" w:rsidRPr="00F80DF0" w:rsidRDefault="00D30D07" w:rsidP="00F80DF0">
            <w:pPr>
              <w:jc w:val="center"/>
            </w:pPr>
            <w:r w:rsidRPr="00F80DF0">
              <w:rPr>
                <w:sz w:val="22"/>
                <w:szCs w:val="22"/>
              </w:rPr>
              <w:t>бонитета</w:t>
            </w:r>
          </w:p>
        </w:tc>
        <w:tc>
          <w:tcPr>
            <w:tcW w:w="1800" w:type="dxa"/>
          </w:tcPr>
          <w:p w:rsidR="00D30D07" w:rsidRPr="00F80DF0" w:rsidRDefault="00D30D07" w:rsidP="00F80DF0">
            <w:pPr>
              <w:jc w:val="center"/>
              <w:rPr>
                <w:u w:val="single"/>
              </w:rPr>
            </w:pPr>
            <w:r w:rsidRPr="00F80DF0">
              <w:rPr>
                <w:sz w:val="22"/>
                <w:szCs w:val="22"/>
              </w:rPr>
              <w:t>Возрасты рубок</w:t>
            </w:r>
            <w:r w:rsidRPr="00F80DF0">
              <w:rPr>
                <w:sz w:val="22"/>
                <w:szCs w:val="22"/>
                <w:u w:val="single"/>
              </w:rPr>
              <w:t xml:space="preserve"> </w:t>
            </w:r>
          </w:p>
          <w:p w:rsidR="00D30D07" w:rsidRPr="00F80DF0" w:rsidRDefault="00D30D07" w:rsidP="00F80DF0">
            <w:pPr>
              <w:jc w:val="center"/>
            </w:pPr>
            <w:r w:rsidRPr="00F80DF0">
              <w:rPr>
                <w:sz w:val="22"/>
                <w:szCs w:val="22"/>
              </w:rPr>
              <w:t xml:space="preserve">(числитель – возраст, знаменатель – класс возраста) </w:t>
            </w:r>
            <w:r w:rsidRPr="00F80DF0">
              <w:rPr>
                <w:sz w:val="22"/>
                <w:szCs w:val="22"/>
                <w:u w:val="single"/>
              </w:rPr>
              <w:t xml:space="preserve"> </w:t>
            </w:r>
          </w:p>
        </w:tc>
      </w:tr>
      <w:tr w:rsidR="00D30D07" w:rsidRPr="00F80DF0">
        <w:trPr>
          <w:cantSplit/>
        </w:trPr>
        <w:tc>
          <w:tcPr>
            <w:tcW w:w="4253" w:type="dxa"/>
            <w:vMerge w:val="restart"/>
          </w:tcPr>
          <w:p w:rsidR="00D30D07" w:rsidRPr="00F80DF0" w:rsidRDefault="00D30D07" w:rsidP="00F80DF0">
            <w:pPr>
              <w:ind w:left="360" w:hanging="360"/>
              <w:jc w:val="both"/>
              <w:rPr>
                <w:b/>
                <w:bCs/>
              </w:rPr>
            </w:pPr>
            <w:r w:rsidRPr="00F80DF0">
              <w:rPr>
                <w:b/>
                <w:bCs/>
                <w:sz w:val="22"/>
                <w:szCs w:val="22"/>
                <w:lang w:val="en-US"/>
              </w:rPr>
              <w:t>I</w:t>
            </w:r>
            <w:r w:rsidRPr="00F80DF0">
              <w:rPr>
                <w:b/>
                <w:bCs/>
                <w:sz w:val="22"/>
                <w:szCs w:val="22"/>
              </w:rPr>
              <w:t>. Защитные леса</w:t>
            </w:r>
          </w:p>
          <w:p w:rsidR="00D30D07" w:rsidRPr="00F80DF0" w:rsidRDefault="00D30D07" w:rsidP="00F80DF0">
            <w:pPr>
              <w:jc w:val="both"/>
            </w:pPr>
            <w:r w:rsidRPr="00F80DF0">
              <w:rPr>
                <w:sz w:val="22"/>
                <w:szCs w:val="22"/>
              </w:rPr>
              <w:t xml:space="preserve">1. Леса, расположенные в водоохранных зонах. </w:t>
            </w:r>
          </w:p>
          <w:p w:rsidR="00D30D07" w:rsidRPr="00F80DF0" w:rsidRDefault="00D30D07" w:rsidP="00F80DF0">
            <w:pPr>
              <w:jc w:val="both"/>
            </w:pPr>
            <w:r w:rsidRPr="00F80DF0">
              <w:rPr>
                <w:sz w:val="22"/>
                <w:szCs w:val="22"/>
              </w:rPr>
              <w:t>2. Леса, выполняющие функции защиты природных и иных объектов</w:t>
            </w:r>
          </w:p>
          <w:p w:rsidR="00D30D07" w:rsidRPr="00F80DF0" w:rsidRDefault="00D30D07" w:rsidP="00F80DF0">
            <w:pPr>
              <w:jc w:val="both"/>
            </w:pPr>
            <w:r w:rsidRPr="00F80DF0">
              <w:rPr>
                <w:sz w:val="22"/>
                <w:szCs w:val="22"/>
              </w:rPr>
              <w:t>- защитные полосы лесов, расположенные вдоль железнодорожных путей общего</w:t>
            </w:r>
          </w:p>
          <w:p w:rsidR="00D30D07" w:rsidRPr="00F80DF0" w:rsidRDefault="00D30D07" w:rsidP="00F80DF0">
            <w:r w:rsidRPr="00F80DF0">
              <w:rPr>
                <w:sz w:val="22"/>
                <w:szCs w:val="22"/>
              </w:rPr>
              <w:t>пользования, федеральных автомобильных дорог общего пользования, автомобильных</w:t>
            </w:r>
          </w:p>
          <w:p w:rsidR="00D30D07" w:rsidRPr="00F80DF0" w:rsidRDefault="00D30D07" w:rsidP="00F80DF0">
            <w:r w:rsidRPr="00F80DF0">
              <w:rPr>
                <w:sz w:val="22"/>
                <w:szCs w:val="22"/>
              </w:rPr>
              <w:t>дорог общего пользования, находящихся в</w:t>
            </w:r>
          </w:p>
          <w:p w:rsidR="00D30D07" w:rsidRPr="00F80DF0" w:rsidRDefault="00D30D07" w:rsidP="00F80DF0">
            <w:r w:rsidRPr="00F80DF0">
              <w:rPr>
                <w:sz w:val="22"/>
                <w:szCs w:val="22"/>
              </w:rPr>
              <w:t xml:space="preserve">собственности субъектов Российской Федерации; </w:t>
            </w:r>
          </w:p>
          <w:p w:rsidR="00D30D07" w:rsidRPr="00F80DF0" w:rsidRDefault="00D30D07" w:rsidP="00F80DF0">
            <w:r w:rsidRPr="00F80DF0">
              <w:rPr>
                <w:sz w:val="22"/>
                <w:szCs w:val="22"/>
              </w:rPr>
              <w:t>3. Ценные леса:</w:t>
            </w:r>
          </w:p>
          <w:p w:rsidR="00D30D07" w:rsidRPr="00F80DF0" w:rsidRDefault="00D30D07" w:rsidP="00F80DF0">
            <w:pPr>
              <w:jc w:val="both"/>
            </w:pPr>
            <w:r w:rsidRPr="00F80DF0">
              <w:rPr>
                <w:sz w:val="22"/>
                <w:szCs w:val="22"/>
              </w:rPr>
              <w:t>- нерестоохранные полосы лесов.</w:t>
            </w:r>
          </w:p>
        </w:tc>
        <w:tc>
          <w:tcPr>
            <w:tcW w:w="2407" w:type="dxa"/>
          </w:tcPr>
          <w:p w:rsidR="00D30D07" w:rsidRPr="00F80DF0" w:rsidRDefault="00D30D07" w:rsidP="00F80DF0">
            <w:r w:rsidRPr="00F80DF0">
              <w:rPr>
                <w:sz w:val="22"/>
                <w:szCs w:val="22"/>
              </w:rPr>
              <w:t>Кедровая – К</w:t>
            </w:r>
          </w:p>
        </w:tc>
        <w:tc>
          <w:tcPr>
            <w:tcW w:w="1034" w:type="dxa"/>
          </w:tcPr>
          <w:p w:rsidR="00D30D07" w:rsidRPr="00F80DF0" w:rsidRDefault="00D30D07" w:rsidP="00F80DF0">
            <w:pPr>
              <w:jc w:val="center"/>
            </w:pPr>
            <w:r w:rsidRPr="00F80DF0">
              <w:rPr>
                <w:sz w:val="22"/>
                <w:szCs w:val="22"/>
              </w:rPr>
              <w:t>Все</w:t>
            </w:r>
          </w:p>
        </w:tc>
        <w:tc>
          <w:tcPr>
            <w:tcW w:w="1800" w:type="dxa"/>
          </w:tcPr>
          <w:p w:rsidR="00D30D07" w:rsidRPr="00F80DF0" w:rsidRDefault="00D30D07" w:rsidP="00F80DF0">
            <w:pPr>
              <w:jc w:val="center"/>
              <w:rPr>
                <w:u w:val="single"/>
              </w:rPr>
            </w:pPr>
            <w:r w:rsidRPr="00F80DF0">
              <w:rPr>
                <w:sz w:val="22"/>
                <w:szCs w:val="22"/>
                <w:u w:val="single"/>
              </w:rPr>
              <w:t>241-280</w:t>
            </w:r>
          </w:p>
          <w:p w:rsidR="00D30D07" w:rsidRPr="00F80DF0" w:rsidRDefault="00D30D07" w:rsidP="00F80DF0">
            <w:pPr>
              <w:jc w:val="center"/>
            </w:pPr>
            <w:r w:rsidRPr="00F80DF0">
              <w:rPr>
                <w:sz w:val="22"/>
                <w:szCs w:val="22"/>
              </w:rPr>
              <w:t>7</w:t>
            </w:r>
          </w:p>
        </w:tc>
      </w:tr>
      <w:tr w:rsidR="00D30D07" w:rsidRPr="00F80DF0">
        <w:trPr>
          <w:cantSplit/>
          <w:trHeight w:val="682"/>
        </w:trPr>
        <w:tc>
          <w:tcPr>
            <w:tcW w:w="4253" w:type="dxa"/>
            <w:vMerge/>
          </w:tcPr>
          <w:p w:rsidR="00D30D07" w:rsidRPr="00F80DF0" w:rsidRDefault="00D30D07" w:rsidP="00F80DF0">
            <w:pPr>
              <w:jc w:val="both"/>
            </w:pPr>
          </w:p>
        </w:tc>
        <w:tc>
          <w:tcPr>
            <w:tcW w:w="2407" w:type="dxa"/>
          </w:tcPr>
          <w:p w:rsidR="00D30D07" w:rsidRPr="00F80DF0" w:rsidRDefault="00D30D07" w:rsidP="00F80DF0">
            <w:r w:rsidRPr="00F80DF0">
              <w:rPr>
                <w:sz w:val="22"/>
                <w:szCs w:val="22"/>
              </w:rPr>
              <w:t>Сосновая высокобонитетная – С</w:t>
            </w:r>
          </w:p>
        </w:tc>
        <w:tc>
          <w:tcPr>
            <w:tcW w:w="1034" w:type="dxa"/>
          </w:tcPr>
          <w:p w:rsidR="00D30D07" w:rsidRPr="00F80DF0" w:rsidRDefault="00D30D07" w:rsidP="00F80DF0">
            <w:pPr>
              <w:jc w:val="center"/>
            </w:pPr>
            <w:r w:rsidRPr="00F80DF0">
              <w:rPr>
                <w:sz w:val="22"/>
                <w:szCs w:val="22"/>
              </w:rPr>
              <w:t>3 и выше</w:t>
            </w:r>
          </w:p>
        </w:tc>
        <w:tc>
          <w:tcPr>
            <w:tcW w:w="1800" w:type="dxa"/>
          </w:tcPr>
          <w:p w:rsidR="00D30D07" w:rsidRPr="00F80DF0" w:rsidRDefault="00D30D07" w:rsidP="00F80DF0">
            <w:pPr>
              <w:jc w:val="center"/>
              <w:rPr>
                <w:u w:val="single"/>
              </w:rPr>
            </w:pPr>
            <w:r w:rsidRPr="00F80DF0">
              <w:rPr>
                <w:sz w:val="22"/>
                <w:szCs w:val="22"/>
                <w:u w:val="single"/>
              </w:rPr>
              <w:t>101-120</w:t>
            </w:r>
          </w:p>
          <w:p w:rsidR="00D30D07" w:rsidRPr="00F80DF0" w:rsidRDefault="00D30D07" w:rsidP="00F80DF0">
            <w:pPr>
              <w:jc w:val="center"/>
            </w:pPr>
            <w:r w:rsidRPr="00F80DF0">
              <w:rPr>
                <w:sz w:val="22"/>
                <w:szCs w:val="22"/>
              </w:rPr>
              <w:t>6</w:t>
            </w:r>
          </w:p>
        </w:tc>
      </w:tr>
      <w:tr w:rsidR="00D30D07" w:rsidRPr="00F80DF0">
        <w:trPr>
          <w:cantSplit/>
          <w:trHeight w:val="682"/>
        </w:trPr>
        <w:tc>
          <w:tcPr>
            <w:tcW w:w="4253" w:type="dxa"/>
            <w:vMerge/>
          </w:tcPr>
          <w:p w:rsidR="00D30D07" w:rsidRPr="00F80DF0" w:rsidRDefault="00D30D07" w:rsidP="00F80DF0">
            <w:pPr>
              <w:jc w:val="both"/>
            </w:pPr>
          </w:p>
        </w:tc>
        <w:tc>
          <w:tcPr>
            <w:tcW w:w="2407" w:type="dxa"/>
          </w:tcPr>
          <w:p w:rsidR="00D30D07" w:rsidRPr="00F80DF0" w:rsidRDefault="00D30D07" w:rsidP="00F80DF0">
            <w:r w:rsidRPr="00F80DF0">
              <w:rPr>
                <w:sz w:val="22"/>
                <w:szCs w:val="22"/>
              </w:rPr>
              <w:t>Сосновая низкобонитетная – С</w:t>
            </w:r>
          </w:p>
        </w:tc>
        <w:tc>
          <w:tcPr>
            <w:tcW w:w="1034" w:type="dxa"/>
          </w:tcPr>
          <w:p w:rsidR="00D30D07" w:rsidRPr="00F80DF0" w:rsidRDefault="00D30D07" w:rsidP="00F80DF0">
            <w:pPr>
              <w:jc w:val="center"/>
            </w:pPr>
            <w:r w:rsidRPr="00F80DF0">
              <w:rPr>
                <w:sz w:val="22"/>
                <w:szCs w:val="22"/>
              </w:rPr>
              <w:t>4 и ниже</w:t>
            </w:r>
          </w:p>
        </w:tc>
        <w:tc>
          <w:tcPr>
            <w:tcW w:w="1800" w:type="dxa"/>
          </w:tcPr>
          <w:p w:rsidR="00D30D07" w:rsidRPr="00F80DF0" w:rsidRDefault="00D30D07" w:rsidP="00F80DF0">
            <w:pPr>
              <w:jc w:val="center"/>
              <w:rPr>
                <w:lang w:val="en-US"/>
              </w:rPr>
            </w:pPr>
            <w:r w:rsidRPr="00F80DF0">
              <w:rPr>
                <w:sz w:val="22"/>
                <w:szCs w:val="22"/>
                <w:u w:val="single"/>
              </w:rPr>
              <w:t>121-14</w:t>
            </w:r>
            <w:r w:rsidRPr="00F80DF0">
              <w:rPr>
                <w:sz w:val="22"/>
                <w:szCs w:val="22"/>
                <w:u w:val="single"/>
                <w:lang w:val="en-US"/>
              </w:rPr>
              <w:t>0</w:t>
            </w:r>
          </w:p>
          <w:p w:rsidR="00D30D07" w:rsidRPr="00F80DF0" w:rsidRDefault="00D30D07" w:rsidP="00F80DF0">
            <w:pPr>
              <w:jc w:val="center"/>
              <w:rPr>
                <w:u w:val="single"/>
              </w:rPr>
            </w:pPr>
            <w:r w:rsidRPr="00F80DF0">
              <w:rPr>
                <w:sz w:val="22"/>
                <w:szCs w:val="22"/>
              </w:rPr>
              <w:t>7</w:t>
            </w:r>
          </w:p>
        </w:tc>
      </w:tr>
      <w:tr w:rsidR="00D30D07" w:rsidRPr="00F80DF0">
        <w:trPr>
          <w:cantSplit/>
          <w:trHeight w:val="583"/>
        </w:trPr>
        <w:tc>
          <w:tcPr>
            <w:tcW w:w="4253" w:type="dxa"/>
            <w:vMerge/>
          </w:tcPr>
          <w:p w:rsidR="00D30D07" w:rsidRPr="00F80DF0" w:rsidRDefault="00D30D07" w:rsidP="00F80DF0">
            <w:pPr>
              <w:jc w:val="both"/>
            </w:pPr>
          </w:p>
        </w:tc>
        <w:tc>
          <w:tcPr>
            <w:tcW w:w="2407" w:type="dxa"/>
          </w:tcPr>
          <w:p w:rsidR="00D30D07" w:rsidRPr="00F80DF0" w:rsidRDefault="00D30D07" w:rsidP="00F80DF0">
            <w:r w:rsidRPr="00F80DF0">
              <w:rPr>
                <w:sz w:val="22"/>
                <w:szCs w:val="22"/>
              </w:rPr>
              <w:t>Еловая высокобонитетная – Е</w:t>
            </w:r>
          </w:p>
        </w:tc>
        <w:tc>
          <w:tcPr>
            <w:tcW w:w="1034" w:type="dxa"/>
          </w:tcPr>
          <w:p w:rsidR="00D30D07" w:rsidRPr="00F80DF0" w:rsidRDefault="00D30D07" w:rsidP="00F80DF0">
            <w:pPr>
              <w:jc w:val="center"/>
            </w:pPr>
            <w:r w:rsidRPr="00F80DF0">
              <w:rPr>
                <w:sz w:val="22"/>
                <w:szCs w:val="22"/>
              </w:rPr>
              <w:t xml:space="preserve">3 и выше </w:t>
            </w:r>
          </w:p>
        </w:tc>
        <w:tc>
          <w:tcPr>
            <w:tcW w:w="1800" w:type="dxa"/>
          </w:tcPr>
          <w:p w:rsidR="00D30D07" w:rsidRPr="00F80DF0" w:rsidRDefault="00D30D07" w:rsidP="00F80DF0">
            <w:pPr>
              <w:jc w:val="center"/>
              <w:rPr>
                <w:u w:val="single"/>
              </w:rPr>
            </w:pPr>
            <w:r w:rsidRPr="00F80DF0">
              <w:rPr>
                <w:sz w:val="22"/>
                <w:szCs w:val="22"/>
                <w:u w:val="single"/>
              </w:rPr>
              <w:t>101-120</w:t>
            </w:r>
          </w:p>
          <w:p w:rsidR="00D30D07" w:rsidRPr="00F80DF0" w:rsidRDefault="00D30D07" w:rsidP="00F80DF0">
            <w:pPr>
              <w:jc w:val="center"/>
            </w:pPr>
            <w:r w:rsidRPr="00F80DF0">
              <w:rPr>
                <w:sz w:val="22"/>
                <w:szCs w:val="22"/>
              </w:rPr>
              <w:t>6</w:t>
            </w:r>
          </w:p>
        </w:tc>
      </w:tr>
      <w:tr w:rsidR="00D30D07" w:rsidRPr="00F80DF0">
        <w:trPr>
          <w:cantSplit/>
          <w:trHeight w:val="570"/>
        </w:trPr>
        <w:tc>
          <w:tcPr>
            <w:tcW w:w="4253" w:type="dxa"/>
            <w:vMerge/>
          </w:tcPr>
          <w:p w:rsidR="00D30D07" w:rsidRPr="00F80DF0" w:rsidRDefault="00D30D07" w:rsidP="00F80DF0">
            <w:pPr>
              <w:jc w:val="both"/>
            </w:pPr>
          </w:p>
        </w:tc>
        <w:tc>
          <w:tcPr>
            <w:tcW w:w="2407" w:type="dxa"/>
            <w:vAlign w:val="center"/>
          </w:tcPr>
          <w:p w:rsidR="00D30D07" w:rsidRPr="00F80DF0" w:rsidRDefault="00D30D07" w:rsidP="00F80DF0">
            <w:r w:rsidRPr="00F80DF0">
              <w:rPr>
                <w:sz w:val="22"/>
                <w:szCs w:val="22"/>
              </w:rPr>
              <w:t>Еловая низкобонитетная – Е</w:t>
            </w:r>
          </w:p>
        </w:tc>
        <w:tc>
          <w:tcPr>
            <w:tcW w:w="1034" w:type="dxa"/>
          </w:tcPr>
          <w:p w:rsidR="00D30D07" w:rsidRPr="00F80DF0" w:rsidRDefault="00D30D07" w:rsidP="00F80DF0">
            <w:pPr>
              <w:jc w:val="center"/>
            </w:pPr>
            <w:r w:rsidRPr="00F80DF0">
              <w:rPr>
                <w:sz w:val="22"/>
                <w:szCs w:val="22"/>
              </w:rPr>
              <w:t>4 и ниже</w:t>
            </w:r>
          </w:p>
        </w:tc>
        <w:tc>
          <w:tcPr>
            <w:tcW w:w="1800" w:type="dxa"/>
          </w:tcPr>
          <w:p w:rsidR="00D30D07" w:rsidRPr="00F80DF0" w:rsidRDefault="00D30D07" w:rsidP="00F80DF0">
            <w:pPr>
              <w:jc w:val="center"/>
              <w:rPr>
                <w:lang w:val="en-US"/>
              </w:rPr>
            </w:pPr>
            <w:r w:rsidRPr="00F80DF0">
              <w:rPr>
                <w:sz w:val="22"/>
                <w:szCs w:val="22"/>
                <w:u w:val="single"/>
                <w:lang w:val="en-US"/>
              </w:rPr>
              <w:t>1</w:t>
            </w:r>
            <w:r w:rsidRPr="00F80DF0">
              <w:rPr>
                <w:sz w:val="22"/>
                <w:szCs w:val="22"/>
                <w:u w:val="single"/>
              </w:rPr>
              <w:t>2</w:t>
            </w:r>
            <w:r w:rsidRPr="00F80DF0">
              <w:rPr>
                <w:sz w:val="22"/>
                <w:szCs w:val="22"/>
                <w:u w:val="single"/>
                <w:lang w:val="en-US"/>
              </w:rPr>
              <w:t>1</w:t>
            </w:r>
            <w:r w:rsidRPr="00F80DF0">
              <w:rPr>
                <w:sz w:val="22"/>
                <w:szCs w:val="22"/>
                <w:u w:val="single"/>
              </w:rPr>
              <w:t>-</w:t>
            </w:r>
            <w:r w:rsidRPr="00F80DF0">
              <w:rPr>
                <w:sz w:val="22"/>
                <w:szCs w:val="22"/>
                <w:u w:val="single"/>
                <w:lang w:val="en-US"/>
              </w:rPr>
              <w:t>1</w:t>
            </w:r>
            <w:r w:rsidRPr="00F80DF0">
              <w:rPr>
                <w:sz w:val="22"/>
                <w:szCs w:val="22"/>
                <w:u w:val="single"/>
              </w:rPr>
              <w:t>4</w:t>
            </w:r>
            <w:r w:rsidRPr="00F80DF0">
              <w:rPr>
                <w:sz w:val="22"/>
                <w:szCs w:val="22"/>
                <w:u w:val="single"/>
                <w:lang w:val="en-US"/>
              </w:rPr>
              <w:t>0</w:t>
            </w:r>
          </w:p>
          <w:p w:rsidR="00D30D07" w:rsidRPr="00F80DF0" w:rsidRDefault="00D30D07" w:rsidP="00F80DF0">
            <w:pPr>
              <w:jc w:val="center"/>
            </w:pPr>
            <w:r w:rsidRPr="00F80DF0">
              <w:rPr>
                <w:sz w:val="22"/>
                <w:szCs w:val="22"/>
              </w:rPr>
              <w:t>7</w:t>
            </w:r>
          </w:p>
        </w:tc>
      </w:tr>
      <w:tr w:rsidR="00D30D07" w:rsidRPr="00F80DF0">
        <w:trPr>
          <w:cantSplit/>
          <w:trHeight w:val="549"/>
        </w:trPr>
        <w:tc>
          <w:tcPr>
            <w:tcW w:w="4253" w:type="dxa"/>
            <w:vMerge/>
          </w:tcPr>
          <w:p w:rsidR="00D30D07" w:rsidRPr="00F80DF0" w:rsidRDefault="00D30D07" w:rsidP="00F80DF0">
            <w:pPr>
              <w:jc w:val="both"/>
            </w:pPr>
          </w:p>
        </w:tc>
        <w:tc>
          <w:tcPr>
            <w:tcW w:w="2407" w:type="dxa"/>
            <w:vAlign w:val="center"/>
          </w:tcPr>
          <w:p w:rsidR="00D30D07" w:rsidRPr="00F80DF0" w:rsidRDefault="00D30D07" w:rsidP="00F80DF0">
            <w:r w:rsidRPr="00F80DF0">
              <w:rPr>
                <w:sz w:val="22"/>
                <w:szCs w:val="22"/>
              </w:rPr>
              <w:t>Твердолиственная – Д, Я, В, Кл</w:t>
            </w:r>
          </w:p>
        </w:tc>
        <w:tc>
          <w:tcPr>
            <w:tcW w:w="1034" w:type="dxa"/>
          </w:tcPr>
          <w:p w:rsidR="00D30D07" w:rsidRPr="00F80DF0" w:rsidRDefault="00D30D07" w:rsidP="00F80DF0">
            <w:pPr>
              <w:jc w:val="center"/>
            </w:pPr>
            <w:r w:rsidRPr="00F80DF0">
              <w:rPr>
                <w:sz w:val="22"/>
                <w:szCs w:val="22"/>
              </w:rPr>
              <w:t>Все</w:t>
            </w:r>
          </w:p>
        </w:tc>
        <w:tc>
          <w:tcPr>
            <w:tcW w:w="1800" w:type="dxa"/>
          </w:tcPr>
          <w:p w:rsidR="00D30D07" w:rsidRPr="00F80DF0" w:rsidRDefault="00D30D07" w:rsidP="00F80DF0">
            <w:pPr>
              <w:jc w:val="center"/>
              <w:rPr>
                <w:lang w:val="en-US"/>
              </w:rPr>
            </w:pPr>
            <w:r w:rsidRPr="00F80DF0">
              <w:rPr>
                <w:sz w:val="22"/>
                <w:szCs w:val="22"/>
                <w:u w:val="single"/>
                <w:lang w:val="en-US"/>
              </w:rPr>
              <w:t>1</w:t>
            </w:r>
            <w:r w:rsidRPr="00F80DF0">
              <w:rPr>
                <w:sz w:val="22"/>
                <w:szCs w:val="22"/>
                <w:u w:val="single"/>
              </w:rPr>
              <w:t>2</w:t>
            </w:r>
            <w:r w:rsidRPr="00F80DF0">
              <w:rPr>
                <w:sz w:val="22"/>
                <w:szCs w:val="22"/>
                <w:u w:val="single"/>
                <w:lang w:val="en-US"/>
              </w:rPr>
              <w:t>1</w:t>
            </w:r>
            <w:r w:rsidRPr="00F80DF0">
              <w:rPr>
                <w:sz w:val="22"/>
                <w:szCs w:val="22"/>
                <w:u w:val="single"/>
              </w:rPr>
              <w:t>-</w:t>
            </w:r>
            <w:r w:rsidRPr="00F80DF0">
              <w:rPr>
                <w:sz w:val="22"/>
                <w:szCs w:val="22"/>
                <w:u w:val="single"/>
                <w:lang w:val="en-US"/>
              </w:rPr>
              <w:t>1</w:t>
            </w:r>
            <w:r w:rsidRPr="00F80DF0">
              <w:rPr>
                <w:sz w:val="22"/>
                <w:szCs w:val="22"/>
                <w:u w:val="single"/>
              </w:rPr>
              <w:t>4</w:t>
            </w:r>
            <w:r w:rsidRPr="00F80DF0">
              <w:rPr>
                <w:sz w:val="22"/>
                <w:szCs w:val="22"/>
                <w:u w:val="single"/>
                <w:lang w:val="en-US"/>
              </w:rPr>
              <w:t>0</w:t>
            </w:r>
          </w:p>
          <w:p w:rsidR="00D30D07" w:rsidRPr="00F80DF0" w:rsidRDefault="00D30D07" w:rsidP="00F80DF0">
            <w:pPr>
              <w:jc w:val="center"/>
            </w:pPr>
            <w:r w:rsidRPr="00F80DF0">
              <w:rPr>
                <w:sz w:val="22"/>
                <w:szCs w:val="22"/>
              </w:rPr>
              <w:t>7</w:t>
            </w:r>
          </w:p>
        </w:tc>
      </w:tr>
      <w:tr w:rsidR="00D30D07" w:rsidRPr="00F80DF0">
        <w:trPr>
          <w:cantSplit/>
          <w:trHeight w:val="507"/>
        </w:trPr>
        <w:tc>
          <w:tcPr>
            <w:tcW w:w="4253" w:type="dxa"/>
            <w:vMerge/>
          </w:tcPr>
          <w:p w:rsidR="00D30D07" w:rsidRPr="00F80DF0" w:rsidRDefault="00D30D07" w:rsidP="00F80DF0"/>
        </w:tc>
        <w:tc>
          <w:tcPr>
            <w:tcW w:w="2407" w:type="dxa"/>
            <w:vAlign w:val="center"/>
          </w:tcPr>
          <w:p w:rsidR="00D30D07" w:rsidRPr="00F80DF0" w:rsidRDefault="00D30D07" w:rsidP="00F80DF0">
            <w:r w:rsidRPr="00F80DF0">
              <w:rPr>
                <w:sz w:val="22"/>
                <w:szCs w:val="22"/>
              </w:rPr>
              <w:t>Березовая – Б, Олч, Лп</w:t>
            </w:r>
          </w:p>
        </w:tc>
        <w:tc>
          <w:tcPr>
            <w:tcW w:w="1034" w:type="dxa"/>
            <w:vAlign w:val="center"/>
          </w:tcPr>
          <w:p w:rsidR="00D30D07" w:rsidRPr="00F80DF0" w:rsidRDefault="00D30D07" w:rsidP="00F80DF0">
            <w:pPr>
              <w:jc w:val="center"/>
            </w:pPr>
            <w:r w:rsidRPr="00F80DF0">
              <w:rPr>
                <w:sz w:val="22"/>
                <w:szCs w:val="22"/>
              </w:rPr>
              <w:t>-“-</w:t>
            </w:r>
          </w:p>
        </w:tc>
        <w:tc>
          <w:tcPr>
            <w:tcW w:w="1800" w:type="dxa"/>
            <w:vAlign w:val="center"/>
          </w:tcPr>
          <w:p w:rsidR="00D30D07" w:rsidRPr="00F80DF0" w:rsidRDefault="00D30D07" w:rsidP="00F80DF0">
            <w:pPr>
              <w:jc w:val="center"/>
              <w:rPr>
                <w:u w:val="single"/>
              </w:rPr>
            </w:pPr>
            <w:r w:rsidRPr="00F80DF0">
              <w:rPr>
                <w:sz w:val="22"/>
                <w:szCs w:val="22"/>
                <w:u w:val="single"/>
              </w:rPr>
              <w:t>71-80</w:t>
            </w:r>
          </w:p>
          <w:p w:rsidR="00D30D07" w:rsidRPr="00F80DF0" w:rsidRDefault="00D30D07" w:rsidP="00F80DF0">
            <w:pPr>
              <w:jc w:val="center"/>
            </w:pPr>
            <w:r w:rsidRPr="00F80DF0">
              <w:rPr>
                <w:sz w:val="22"/>
                <w:szCs w:val="22"/>
              </w:rPr>
              <w:t>8</w:t>
            </w:r>
          </w:p>
        </w:tc>
      </w:tr>
      <w:tr w:rsidR="00D30D07" w:rsidRPr="00F80DF0">
        <w:trPr>
          <w:cantSplit/>
          <w:trHeight w:val="550"/>
        </w:trPr>
        <w:tc>
          <w:tcPr>
            <w:tcW w:w="4253" w:type="dxa"/>
            <w:vMerge/>
          </w:tcPr>
          <w:p w:rsidR="00D30D07" w:rsidRPr="00F80DF0" w:rsidRDefault="00D30D07" w:rsidP="00F80DF0">
            <w:pPr>
              <w:jc w:val="both"/>
            </w:pPr>
          </w:p>
        </w:tc>
        <w:tc>
          <w:tcPr>
            <w:tcW w:w="2407" w:type="dxa"/>
            <w:vAlign w:val="center"/>
          </w:tcPr>
          <w:p w:rsidR="00D30D07" w:rsidRPr="00F80DF0" w:rsidRDefault="00D30D07" w:rsidP="00F80DF0">
            <w:r w:rsidRPr="00F80DF0">
              <w:rPr>
                <w:sz w:val="22"/>
                <w:szCs w:val="22"/>
              </w:rPr>
              <w:t>Осиновая – Ос, Т</w:t>
            </w:r>
          </w:p>
        </w:tc>
        <w:tc>
          <w:tcPr>
            <w:tcW w:w="1034" w:type="dxa"/>
            <w:vAlign w:val="center"/>
          </w:tcPr>
          <w:p w:rsidR="00D30D07" w:rsidRPr="00F80DF0" w:rsidRDefault="00D30D07" w:rsidP="00F80DF0">
            <w:pPr>
              <w:jc w:val="center"/>
            </w:pPr>
            <w:r w:rsidRPr="00F80DF0">
              <w:rPr>
                <w:sz w:val="22"/>
                <w:szCs w:val="22"/>
              </w:rPr>
              <w:t>-“-</w:t>
            </w:r>
          </w:p>
        </w:tc>
        <w:tc>
          <w:tcPr>
            <w:tcW w:w="1800" w:type="dxa"/>
            <w:vAlign w:val="center"/>
          </w:tcPr>
          <w:p w:rsidR="00D30D07" w:rsidRPr="00F80DF0" w:rsidRDefault="00D30D07" w:rsidP="00F80DF0">
            <w:pPr>
              <w:jc w:val="center"/>
              <w:rPr>
                <w:u w:val="single"/>
              </w:rPr>
            </w:pPr>
            <w:r w:rsidRPr="00F80DF0">
              <w:rPr>
                <w:sz w:val="22"/>
                <w:szCs w:val="22"/>
                <w:u w:val="single"/>
              </w:rPr>
              <w:t>51-60</w:t>
            </w:r>
          </w:p>
          <w:p w:rsidR="00D30D07" w:rsidRPr="00F80DF0" w:rsidRDefault="00D30D07" w:rsidP="00F80DF0">
            <w:pPr>
              <w:jc w:val="center"/>
            </w:pPr>
            <w:r w:rsidRPr="00F80DF0">
              <w:rPr>
                <w:sz w:val="22"/>
                <w:szCs w:val="22"/>
              </w:rPr>
              <w:t>5</w:t>
            </w:r>
          </w:p>
        </w:tc>
      </w:tr>
      <w:tr w:rsidR="00D30D07" w:rsidRPr="00F80DF0">
        <w:trPr>
          <w:cantSplit/>
          <w:trHeight w:val="386"/>
        </w:trPr>
        <w:tc>
          <w:tcPr>
            <w:tcW w:w="4253" w:type="dxa"/>
            <w:vMerge/>
          </w:tcPr>
          <w:p w:rsidR="00D30D07" w:rsidRPr="00F80DF0" w:rsidRDefault="00D30D07" w:rsidP="00F80DF0">
            <w:pPr>
              <w:jc w:val="both"/>
            </w:pPr>
          </w:p>
        </w:tc>
        <w:tc>
          <w:tcPr>
            <w:tcW w:w="2407" w:type="dxa"/>
          </w:tcPr>
          <w:p w:rsidR="00D30D07" w:rsidRPr="00F80DF0" w:rsidRDefault="00D30D07" w:rsidP="00F80DF0">
            <w:r w:rsidRPr="00F80DF0">
              <w:rPr>
                <w:sz w:val="22"/>
                <w:szCs w:val="22"/>
                <w:lang w:val="en-US"/>
              </w:rPr>
              <w:t>C</w:t>
            </w:r>
            <w:r w:rsidRPr="00F80DF0">
              <w:rPr>
                <w:sz w:val="22"/>
                <w:szCs w:val="22"/>
              </w:rPr>
              <w:t>ероольховая – Олс, Ивд</w:t>
            </w:r>
          </w:p>
        </w:tc>
        <w:tc>
          <w:tcPr>
            <w:tcW w:w="1034" w:type="dxa"/>
          </w:tcPr>
          <w:p w:rsidR="00D30D07" w:rsidRPr="00F80DF0" w:rsidRDefault="00D30D07" w:rsidP="00F80DF0">
            <w:pPr>
              <w:jc w:val="center"/>
            </w:pPr>
            <w:r w:rsidRPr="00F80DF0">
              <w:rPr>
                <w:sz w:val="22"/>
                <w:szCs w:val="22"/>
              </w:rPr>
              <w:t>-“-</w:t>
            </w:r>
          </w:p>
        </w:tc>
        <w:tc>
          <w:tcPr>
            <w:tcW w:w="1800" w:type="dxa"/>
          </w:tcPr>
          <w:p w:rsidR="00D30D07" w:rsidRPr="00F80DF0" w:rsidRDefault="00D30D07" w:rsidP="00F80DF0">
            <w:pPr>
              <w:jc w:val="center"/>
              <w:rPr>
                <w:u w:val="single"/>
              </w:rPr>
            </w:pPr>
            <w:r w:rsidRPr="00F80DF0">
              <w:rPr>
                <w:sz w:val="22"/>
                <w:szCs w:val="22"/>
                <w:u w:val="single"/>
              </w:rPr>
              <w:t>51-60</w:t>
            </w:r>
          </w:p>
          <w:p w:rsidR="00D30D07" w:rsidRPr="00F80DF0" w:rsidRDefault="00D30D07" w:rsidP="00F80DF0">
            <w:pPr>
              <w:jc w:val="center"/>
            </w:pPr>
            <w:r w:rsidRPr="00F80DF0">
              <w:rPr>
                <w:sz w:val="22"/>
                <w:szCs w:val="22"/>
              </w:rPr>
              <w:t>6</w:t>
            </w:r>
          </w:p>
        </w:tc>
      </w:tr>
      <w:tr w:rsidR="00D30D07" w:rsidRPr="00F80DF0">
        <w:trPr>
          <w:cantSplit/>
          <w:trHeight w:val="585"/>
        </w:trPr>
        <w:tc>
          <w:tcPr>
            <w:tcW w:w="4253" w:type="dxa"/>
            <w:vMerge w:val="restart"/>
          </w:tcPr>
          <w:p w:rsidR="00D30D07" w:rsidRPr="00F80DF0" w:rsidRDefault="00D30D07" w:rsidP="00F80DF0">
            <w:pPr>
              <w:pStyle w:val="af6"/>
              <w:rPr>
                <w:b/>
                <w:bCs/>
              </w:rPr>
            </w:pPr>
            <w:r w:rsidRPr="00F80DF0">
              <w:rPr>
                <w:b/>
                <w:bCs/>
                <w:sz w:val="22"/>
                <w:szCs w:val="22"/>
                <w:lang w:val="en-US"/>
              </w:rPr>
              <w:t>II</w:t>
            </w:r>
            <w:r w:rsidRPr="00F80DF0">
              <w:rPr>
                <w:b/>
                <w:bCs/>
                <w:sz w:val="22"/>
                <w:szCs w:val="22"/>
              </w:rPr>
              <w:t xml:space="preserve">. Эксплуатационные леса </w:t>
            </w:r>
          </w:p>
        </w:tc>
        <w:tc>
          <w:tcPr>
            <w:tcW w:w="2407" w:type="dxa"/>
          </w:tcPr>
          <w:p w:rsidR="00D30D07" w:rsidRPr="00F80DF0" w:rsidRDefault="00D30D07" w:rsidP="00F80DF0">
            <w:pPr>
              <w:tabs>
                <w:tab w:val="right" w:pos="1917"/>
              </w:tabs>
            </w:pPr>
            <w:r w:rsidRPr="00F80DF0">
              <w:rPr>
                <w:sz w:val="22"/>
                <w:szCs w:val="22"/>
              </w:rPr>
              <w:t>Кедровая – К</w:t>
            </w:r>
          </w:p>
        </w:tc>
        <w:tc>
          <w:tcPr>
            <w:tcW w:w="1034" w:type="dxa"/>
          </w:tcPr>
          <w:p w:rsidR="00D30D07" w:rsidRPr="00F80DF0" w:rsidRDefault="00D30D07" w:rsidP="00F80DF0">
            <w:pPr>
              <w:jc w:val="center"/>
            </w:pPr>
            <w:r w:rsidRPr="00F80DF0">
              <w:rPr>
                <w:sz w:val="22"/>
                <w:szCs w:val="22"/>
              </w:rPr>
              <w:t>Все</w:t>
            </w:r>
          </w:p>
        </w:tc>
        <w:tc>
          <w:tcPr>
            <w:tcW w:w="1800" w:type="dxa"/>
          </w:tcPr>
          <w:p w:rsidR="00D30D07" w:rsidRPr="00F80DF0" w:rsidRDefault="00D30D07" w:rsidP="00F80DF0">
            <w:pPr>
              <w:jc w:val="center"/>
              <w:rPr>
                <w:u w:val="single"/>
              </w:rPr>
            </w:pPr>
            <w:r w:rsidRPr="00F80DF0">
              <w:rPr>
                <w:sz w:val="22"/>
                <w:szCs w:val="22"/>
                <w:u w:val="single"/>
              </w:rPr>
              <w:t>201-240</w:t>
            </w:r>
          </w:p>
          <w:p w:rsidR="00D30D07" w:rsidRPr="00F80DF0" w:rsidRDefault="00D30D07" w:rsidP="00F80DF0">
            <w:pPr>
              <w:jc w:val="center"/>
            </w:pPr>
            <w:r w:rsidRPr="00F80DF0">
              <w:rPr>
                <w:sz w:val="22"/>
                <w:szCs w:val="22"/>
              </w:rPr>
              <w:t>6</w:t>
            </w:r>
          </w:p>
        </w:tc>
      </w:tr>
      <w:tr w:rsidR="00D30D07" w:rsidRPr="00F80DF0">
        <w:trPr>
          <w:cantSplit/>
          <w:trHeight w:val="585"/>
        </w:trPr>
        <w:tc>
          <w:tcPr>
            <w:tcW w:w="4253" w:type="dxa"/>
            <w:vMerge/>
          </w:tcPr>
          <w:p w:rsidR="00D30D07" w:rsidRPr="00F80DF0" w:rsidRDefault="00D30D07" w:rsidP="00F80DF0">
            <w:pPr>
              <w:pStyle w:val="af6"/>
            </w:pPr>
          </w:p>
        </w:tc>
        <w:tc>
          <w:tcPr>
            <w:tcW w:w="2407" w:type="dxa"/>
          </w:tcPr>
          <w:p w:rsidR="00D30D07" w:rsidRPr="00F80DF0" w:rsidRDefault="00D30D07" w:rsidP="00F80DF0">
            <w:r w:rsidRPr="00F80DF0">
              <w:rPr>
                <w:sz w:val="22"/>
                <w:szCs w:val="22"/>
              </w:rPr>
              <w:t>Сосновая высокобонитетная – С</w:t>
            </w:r>
          </w:p>
        </w:tc>
        <w:tc>
          <w:tcPr>
            <w:tcW w:w="1034" w:type="dxa"/>
          </w:tcPr>
          <w:p w:rsidR="00D30D07" w:rsidRPr="00F80DF0" w:rsidRDefault="00D30D07" w:rsidP="00F80DF0">
            <w:pPr>
              <w:jc w:val="center"/>
            </w:pPr>
            <w:r w:rsidRPr="00F80DF0">
              <w:rPr>
                <w:sz w:val="22"/>
                <w:szCs w:val="22"/>
              </w:rPr>
              <w:t xml:space="preserve">3 и выше </w:t>
            </w:r>
          </w:p>
        </w:tc>
        <w:tc>
          <w:tcPr>
            <w:tcW w:w="1800" w:type="dxa"/>
          </w:tcPr>
          <w:p w:rsidR="00D30D07" w:rsidRPr="00F80DF0" w:rsidRDefault="00D30D07" w:rsidP="00F80DF0">
            <w:pPr>
              <w:jc w:val="center"/>
              <w:rPr>
                <w:u w:val="single"/>
              </w:rPr>
            </w:pPr>
            <w:r w:rsidRPr="00F80DF0">
              <w:rPr>
                <w:sz w:val="22"/>
                <w:szCs w:val="22"/>
                <w:u w:val="single"/>
              </w:rPr>
              <w:t>81-100</w:t>
            </w:r>
          </w:p>
          <w:p w:rsidR="00D30D07" w:rsidRPr="00F80DF0" w:rsidRDefault="00D30D07" w:rsidP="00F80DF0">
            <w:pPr>
              <w:jc w:val="center"/>
            </w:pPr>
            <w:r w:rsidRPr="00F80DF0">
              <w:rPr>
                <w:sz w:val="22"/>
                <w:szCs w:val="22"/>
              </w:rPr>
              <w:t>5</w:t>
            </w:r>
          </w:p>
        </w:tc>
      </w:tr>
      <w:tr w:rsidR="00D30D07" w:rsidRPr="00F80DF0">
        <w:trPr>
          <w:cantSplit/>
          <w:trHeight w:val="276"/>
        </w:trPr>
        <w:tc>
          <w:tcPr>
            <w:tcW w:w="4253" w:type="dxa"/>
            <w:vMerge/>
          </w:tcPr>
          <w:p w:rsidR="00D30D07" w:rsidRPr="00F80DF0" w:rsidRDefault="00D30D07" w:rsidP="00F80DF0">
            <w:pPr>
              <w:jc w:val="both"/>
            </w:pPr>
          </w:p>
        </w:tc>
        <w:tc>
          <w:tcPr>
            <w:tcW w:w="2407" w:type="dxa"/>
            <w:vMerge w:val="restart"/>
          </w:tcPr>
          <w:p w:rsidR="00D30D07" w:rsidRPr="00F80DF0" w:rsidRDefault="00D30D07" w:rsidP="00F80DF0">
            <w:r w:rsidRPr="00F80DF0">
              <w:rPr>
                <w:sz w:val="22"/>
                <w:szCs w:val="22"/>
              </w:rPr>
              <w:t>Сосновая низкобонитетная – С</w:t>
            </w:r>
          </w:p>
        </w:tc>
        <w:tc>
          <w:tcPr>
            <w:tcW w:w="1034" w:type="dxa"/>
            <w:vMerge w:val="restart"/>
          </w:tcPr>
          <w:p w:rsidR="00D30D07" w:rsidRPr="00F80DF0" w:rsidRDefault="00D30D07" w:rsidP="00F80DF0">
            <w:pPr>
              <w:jc w:val="center"/>
            </w:pPr>
            <w:r w:rsidRPr="00F80DF0">
              <w:rPr>
                <w:sz w:val="22"/>
                <w:szCs w:val="22"/>
              </w:rPr>
              <w:t>4 и ниже</w:t>
            </w:r>
          </w:p>
        </w:tc>
        <w:tc>
          <w:tcPr>
            <w:tcW w:w="1800" w:type="dxa"/>
            <w:vMerge w:val="restart"/>
          </w:tcPr>
          <w:p w:rsidR="00D30D07" w:rsidRPr="00F80DF0" w:rsidRDefault="00D30D07" w:rsidP="00F80DF0">
            <w:pPr>
              <w:jc w:val="center"/>
            </w:pPr>
            <w:r w:rsidRPr="00F80DF0">
              <w:rPr>
                <w:sz w:val="22"/>
                <w:szCs w:val="22"/>
                <w:u w:val="single"/>
              </w:rPr>
              <w:t>101-120</w:t>
            </w:r>
          </w:p>
          <w:p w:rsidR="00D30D07" w:rsidRPr="00F80DF0" w:rsidRDefault="00D30D07" w:rsidP="00F80DF0">
            <w:pPr>
              <w:jc w:val="center"/>
            </w:pPr>
            <w:r w:rsidRPr="00F80DF0">
              <w:rPr>
                <w:sz w:val="22"/>
                <w:szCs w:val="22"/>
              </w:rPr>
              <w:t>6</w:t>
            </w:r>
          </w:p>
        </w:tc>
      </w:tr>
      <w:tr w:rsidR="00D30D07" w:rsidRPr="00F80DF0">
        <w:trPr>
          <w:cantSplit/>
          <w:trHeight w:val="276"/>
        </w:trPr>
        <w:tc>
          <w:tcPr>
            <w:tcW w:w="4253" w:type="dxa"/>
            <w:vMerge/>
          </w:tcPr>
          <w:p w:rsidR="00D30D07" w:rsidRPr="00F80DF0" w:rsidRDefault="00D30D07" w:rsidP="00F80DF0">
            <w:pPr>
              <w:jc w:val="both"/>
              <w:rPr>
                <w:lang w:val="en-US"/>
              </w:rPr>
            </w:pPr>
          </w:p>
        </w:tc>
        <w:tc>
          <w:tcPr>
            <w:tcW w:w="2407" w:type="dxa"/>
            <w:vMerge/>
          </w:tcPr>
          <w:p w:rsidR="00D30D07" w:rsidRPr="00F80DF0" w:rsidRDefault="00D30D07" w:rsidP="00F80DF0">
            <w:pPr>
              <w:rPr>
                <w:lang w:val="en-US"/>
              </w:rPr>
            </w:pPr>
          </w:p>
        </w:tc>
        <w:tc>
          <w:tcPr>
            <w:tcW w:w="1034" w:type="dxa"/>
            <w:vMerge/>
          </w:tcPr>
          <w:p w:rsidR="00D30D07" w:rsidRPr="00F80DF0" w:rsidRDefault="00D30D07" w:rsidP="00F80DF0">
            <w:pPr>
              <w:jc w:val="center"/>
              <w:rPr>
                <w:lang w:val="en-US"/>
              </w:rPr>
            </w:pPr>
          </w:p>
        </w:tc>
        <w:tc>
          <w:tcPr>
            <w:tcW w:w="1800" w:type="dxa"/>
            <w:vMerge/>
          </w:tcPr>
          <w:p w:rsidR="00D30D07" w:rsidRPr="00F80DF0" w:rsidRDefault="00D30D07" w:rsidP="00F80DF0">
            <w:pPr>
              <w:jc w:val="center"/>
              <w:rPr>
                <w:lang w:val="en-US"/>
              </w:rPr>
            </w:pPr>
          </w:p>
        </w:tc>
      </w:tr>
      <w:tr w:rsidR="00D30D07" w:rsidRPr="00F80DF0">
        <w:trPr>
          <w:cantSplit/>
          <w:trHeight w:val="276"/>
        </w:trPr>
        <w:tc>
          <w:tcPr>
            <w:tcW w:w="4253" w:type="dxa"/>
            <w:vMerge/>
          </w:tcPr>
          <w:p w:rsidR="00D30D07" w:rsidRPr="00F80DF0" w:rsidRDefault="00D30D07" w:rsidP="00F80DF0">
            <w:pPr>
              <w:jc w:val="both"/>
              <w:rPr>
                <w:lang w:val="en-US"/>
              </w:rPr>
            </w:pPr>
          </w:p>
        </w:tc>
        <w:tc>
          <w:tcPr>
            <w:tcW w:w="2407" w:type="dxa"/>
            <w:vMerge w:val="restart"/>
          </w:tcPr>
          <w:p w:rsidR="00D30D07" w:rsidRPr="00F80DF0" w:rsidRDefault="00D30D07" w:rsidP="00F80DF0">
            <w:r w:rsidRPr="00F80DF0">
              <w:rPr>
                <w:sz w:val="22"/>
                <w:szCs w:val="22"/>
              </w:rPr>
              <w:t>Еловая высокобонитетная – Е</w:t>
            </w:r>
          </w:p>
        </w:tc>
        <w:tc>
          <w:tcPr>
            <w:tcW w:w="1034" w:type="dxa"/>
            <w:vMerge w:val="restart"/>
          </w:tcPr>
          <w:p w:rsidR="00D30D07" w:rsidRPr="00F80DF0" w:rsidRDefault="00D30D07" w:rsidP="00F80DF0">
            <w:pPr>
              <w:jc w:val="center"/>
            </w:pPr>
            <w:r w:rsidRPr="00F80DF0">
              <w:rPr>
                <w:sz w:val="22"/>
                <w:szCs w:val="22"/>
              </w:rPr>
              <w:t xml:space="preserve">3 и выше </w:t>
            </w:r>
          </w:p>
        </w:tc>
        <w:tc>
          <w:tcPr>
            <w:tcW w:w="1800" w:type="dxa"/>
            <w:vMerge w:val="restart"/>
          </w:tcPr>
          <w:p w:rsidR="00D30D07" w:rsidRPr="00F80DF0" w:rsidRDefault="00D30D07" w:rsidP="00F80DF0">
            <w:pPr>
              <w:jc w:val="center"/>
              <w:rPr>
                <w:u w:val="single"/>
              </w:rPr>
            </w:pPr>
            <w:r w:rsidRPr="00F80DF0">
              <w:rPr>
                <w:sz w:val="22"/>
                <w:szCs w:val="22"/>
                <w:u w:val="single"/>
              </w:rPr>
              <w:t>81-100</w:t>
            </w:r>
          </w:p>
          <w:p w:rsidR="00D30D07" w:rsidRPr="00F80DF0" w:rsidRDefault="00D30D07" w:rsidP="00F80DF0">
            <w:pPr>
              <w:jc w:val="center"/>
            </w:pPr>
            <w:r w:rsidRPr="00F80DF0">
              <w:rPr>
                <w:sz w:val="22"/>
                <w:szCs w:val="22"/>
              </w:rPr>
              <w:t>5</w:t>
            </w:r>
          </w:p>
        </w:tc>
      </w:tr>
      <w:tr w:rsidR="00D30D07" w:rsidRPr="00F80DF0">
        <w:trPr>
          <w:cantSplit/>
          <w:trHeight w:val="276"/>
        </w:trPr>
        <w:tc>
          <w:tcPr>
            <w:tcW w:w="4253" w:type="dxa"/>
            <w:vMerge/>
          </w:tcPr>
          <w:p w:rsidR="00D30D07" w:rsidRPr="00F80DF0" w:rsidRDefault="00D30D07" w:rsidP="00F80DF0">
            <w:pPr>
              <w:jc w:val="both"/>
            </w:pPr>
          </w:p>
        </w:tc>
        <w:tc>
          <w:tcPr>
            <w:tcW w:w="2407" w:type="dxa"/>
            <w:vMerge/>
          </w:tcPr>
          <w:p w:rsidR="00D30D07" w:rsidRPr="00F80DF0" w:rsidRDefault="00D30D07" w:rsidP="00F80DF0"/>
        </w:tc>
        <w:tc>
          <w:tcPr>
            <w:tcW w:w="1034" w:type="dxa"/>
            <w:vMerge/>
          </w:tcPr>
          <w:p w:rsidR="00D30D07" w:rsidRPr="00F80DF0" w:rsidRDefault="00D30D07" w:rsidP="00F80DF0">
            <w:pPr>
              <w:jc w:val="center"/>
            </w:pPr>
          </w:p>
        </w:tc>
        <w:tc>
          <w:tcPr>
            <w:tcW w:w="1800" w:type="dxa"/>
            <w:vMerge/>
          </w:tcPr>
          <w:p w:rsidR="00D30D07" w:rsidRPr="00F80DF0" w:rsidRDefault="00D30D07" w:rsidP="00F80DF0">
            <w:pPr>
              <w:jc w:val="center"/>
            </w:pPr>
          </w:p>
        </w:tc>
      </w:tr>
      <w:tr w:rsidR="00D30D07" w:rsidRPr="00F80DF0">
        <w:trPr>
          <w:cantSplit/>
        </w:trPr>
        <w:tc>
          <w:tcPr>
            <w:tcW w:w="4253" w:type="dxa"/>
            <w:vMerge/>
          </w:tcPr>
          <w:p w:rsidR="00D30D07" w:rsidRPr="00F80DF0" w:rsidRDefault="00D30D07" w:rsidP="00F80DF0">
            <w:pPr>
              <w:jc w:val="both"/>
            </w:pPr>
          </w:p>
        </w:tc>
        <w:tc>
          <w:tcPr>
            <w:tcW w:w="2407" w:type="dxa"/>
          </w:tcPr>
          <w:p w:rsidR="00D30D07" w:rsidRPr="00F80DF0" w:rsidRDefault="00D30D07" w:rsidP="00F80DF0">
            <w:r w:rsidRPr="00F80DF0">
              <w:rPr>
                <w:sz w:val="22"/>
                <w:szCs w:val="22"/>
              </w:rPr>
              <w:t>Еловая низкобонитетная – Е</w:t>
            </w:r>
          </w:p>
        </w:tc>
        <w:tc>
          <w:tcPr>
            <w:tcW w:w="1034" w:type="dxa"/>
          </w:tcPr>
          <w:p w:rsidR="00D30D07" w:rsidRPr="00F80DF0" w:rsidRDefault="00D30D07" w:rsidP="00F80DF0">
            <w:pPr>
              <w:jc w:val="center"/>
            </w:pPr>
            <w:r w:rsidRPr="00F80DF0">
              <w:rPr>
                <w:sz w:val="22"/>
                <w:szCs w:val="22"/>
              </w:rPr>
              <w:t>4 и ниже</w:t>
            </w:r>
          </w:p>
        </w:tc>
        <w:tc>
          <w:tcPr>
            <w:tcW w:w="1800" w:type="dxa"/>
          </w:tcPr>
          <w:p w:rsidR="00D30D07" w:rsidRPr="00F80DF0" w:rsidRDefault="00D30D07" w:rsidP="00F80DF0">
            <w:pPr>
              <w:jc w:val="center"/>
              <w:rPr>
                <w:lang w:val="en-US"/>
              </w:rPr>
            </w:pPr>
            <w:r w:rsidRPr="00F80DF0">
              <w:rPr>
                <w:sz w:val="22"/>
                <w:szCs w:val="22"/>
                <w:u w:val="single"/>
                <w:lang w:val="en-US"/>
              </w:rPr>
              <w:t>101</w:t>
            </w:r>
            <w:r w:rsidRPr="00F80DF0">
              <w:rPr>
                <w:sz w:val="22"/>
                <w:szCs w:val="22"/>
                <w:u w:val="single"/>
              </w:rPr>
              <w:t>-</w:t>
            </w:r>
            <w:r w:rsidRPr="00F80DF0">
              <w:rPr>
                <w:sz w:val="22"/>
                <w:szCs w:val="22"/>
                <w:u w:val="single"/>
                <w:lang w:val="en-US"/>
              </w:rPr>
              <w:t>120</w:t>
            </w:r>
          </w:p>
          <w:p w:rsidR="00D30D07" w:rsidRPr="00F80DF0" w:rsidRDefault="00D30D07" w:rsidP="00F80DF0">
            <w:pPr>
              <w:jc w:val="center"/>
            </w:pPr>
            <w:r w:rsidRPr="00F80DF0">
              <w:rPr>
                <w:sz w:val="22"/>
                <w:szCs w:val="22"/>
              </w:rPr>
              <w:t>6</w:t>
            </w:r>
          </w:p>
        </w:tc>
      </w:tr>
      <w:tr w:rsidR="00D30D07" w:rsidRPr="00F80DF0">
        <w:trPr>
          <w:cantSplit/>
        </w:trPr>
        <w:tc>
          <w:tcPr>
            <w:tcW w:w="4253" w:type="dxa"/>
            <w:vMerge/>
          </w:tcPr>
          <w:p w:rsidR="00D30D07" w:rsidRPr="00F80DF0" w:rsidRDefault="00D30D07" w:rsidP="00F80DF0">
            <w:pPr>
              <w:jc w:val="both"/>
              <w:rPr>
                <w:lang w:val="en-US"/>
              </w:rPr>
            </w:pPr>
          </w:p>
        </w:tc>
        <w:tc>
          <w:tcPr>
            <w:tcW w:w="2407" w:type="dxa"/>
          </w:tcPr>
          <w:p w:rsidR="00D30D07" w:rsidRPr="00F80DF0" w:rsidRDefault="00D30D07" w:rsidP="00F80DF0">
            <w:r w:rsidRPr="00F80DF0">
              <w:rPr>
                <w:sz w:val="22"/>
                <w:szCs w:val="22"/>
              </w:rPr>
              <w:t>Твердолиственная – Д, Я, В, Кл</w:t>
            </w:r>
          </w:p>
        </w:tc>
        <w:tc>
          <w:tcPr>
            <w:tcW w:w="1034" w:type="dxa"/>
          </w:tcPr>
          <w:p w:rsidR="00D30D07" w:rsidRPr="00F80DF0" w:rsidRDefault="00D30D07" w:rsidP="00F80DF0">
            <w:pPr>
              <w:jc w:val="center"/>
            </w:pPr>
            <w:r w:rsidRPr="00F80DF0">
              <w:rPr>
                <w:sz w:val="22"/>
                <w:szCs w:val="22"/>
              </w:rPr>
              <w:t>Все</w:t>
            </w:r>
          </w:p>
        </w:tc>
        <w:tc>
          <w:tcPr>
            <w:tcW w:w="1800" w:type="dxa"/>
          </w:tcPr>
          <w:p w:rsidR="00D30D07" w:rsidRPr="00F80DF0" w:rsidRDefault="00D30D07" w:rsidP="00F80DF0">
            <w:pPr>
              <w:jc w:val="center"/>
              <w:rPr>
                <w:u w:val="single"/>
              </w:rPr>
            </w:pPr>
            <w:r w:rsidRPr="00F80DF0">
              <w:rPr>
                <w:sz w:val="22"/>
                <w:szCs w:val="22"/>
                <w:u w:val="single"/>
              </w:rPr>
              <w:t>101-120</w:t>
            </w:r>
          </w:p>
          <w:p w:rsidR="00D30D07" w:rsidRPr="00F80DF0" w:rsidRDefault="00D30D07" w:rsidP="00F80DF0">
            <w:pPr>
              <w:jc w:val="center"/>
            </w:pPr>
            <w:r w:rsidRPr="00F80DF0">
              <w:rPr>
                <w:sz w:val="22"/>
                <w:szCs w:val="22"/>
              </w:rPr>
              <w:t>6</w:t>
            </w:r>
          </w:p>
        </w:tc>
      </w:tr>
      <w:tr w:rsidR="00D30D07" w:rsidRPr="00F80DF0">
        <w:trPr>
          <w:cantSplit/>
        </w:trPr>
        <w:tc>
          <w:tcPr>
            <w:tcW w:w="4253" w:type="dxa"/>
            <w:vMerge/>
          </w:tcPr>
          <w:p w:rsidR="00D30D07" w:rsidRPr="00F80DF0" w:rsidRDefault="00D30D07" w:rsidP="00F80DF0">
            <w:pPr>
              <w:jc w:val="both"/>
            </w:pPr>
          </w:p>
        </w:tc>
        <w:tc>
          <w:tcPr>
            <w:tcW w:w="2407" w:type="dxa"/>
          </w:tcPr>
          <w:p w:rsidR="00D30D07" w:rsidRPr="00F80DF0" w:rsidRDefault="00D30D07" w:rsidP="00F80DF0">
            <w:r w:rsidRPr="00F80DF0">
              <w:rPr>
                <w:sz w:val="22"/>
                <w:szCs w:val="22"/>
              </w:rPr>
              <w:t>Березовая – Б, Олч, Лп</w:t>
            </w:r>
          </w:p>
        </w:tc>
        <w:tc>
          <w:tcPr>
            <w:tcW w:w="1034" w:type="dxa"/>
          </w:tcPr>
          <w:p w:rsidR="00D30D07" w:rsidRPr="00F80DF0" w:rsidRDefault="00D30D07" w:rsidP="00F80DF0">
            <w:pPr>
              <w:jc w:val="center"/>
            </w:pPr>
            <w:r w:rsidRPr="00F80DF0">
              <w:rPr>
                <w:sz w:val="22"/>
                <w:szCs w:val="22"/>
              </w:rPr>
              <w:t>-“-</w:t>
            </w:r>
          </w:p>
        </w:tc>
        <w:tc>
          <w:tcPr>
            <w:tcW w:w="1800" w:type="dxa"/>
          </w:tcPr>
          <w:p w:rsidR="00D30D07" w:rsidRPr="00F80DF0" w:rsidRDefault="00D30D07" w:rsidP="00F80DF0">
            <w:pPr>
              <w:jc w:val="center"/>
              <w:rPr>
                <w:u w:val="single"/>
              </w:rPr>
            </w:pPr>
            <w:r w:rsidRPr="00F80DF0">
              <w:rPr>
                <w:sz w:val="22"/>
                <w:szCs w:val="22"/>
                <w:u w:val="single"/>
              </w:rPr>
              <w:t>61-70</w:t>
            </w:r>
          </w:p>
          <w:p w:rsidR="00D30D07" w:rsidRPr="00F80DF0" w:rsidRDefault="00D30D07" w:rsidP="00F80DF0">
            <w:pPr>
              <w:jc w:val="center"/>
            </w:pPr>
            <w:r w:rsidRPr="00F80DF0">
              <w:rPr>
                <w:sz w:val="22"/>
                <w:szCs w:val="22"/>
              </w:rPr>
              <w:t>7</w:t>
            </w:r>
          </w:p>
        </w:tc>
      </w:tr>
      <w:tr w:rsidR="00D30D07" w:rsidRPr="00F80DF0">
        <w:trPr>
          <w:cantSplit/>
        </w:trPr>
        <w:tc>
          <w:tcPr>
            <w:tcW w:w="4253" w:type="dxa"/>
            <w:vMerge/>
          </w:tcPr>
          <w:p w:rsidR="00D30D07" w:rsidRPr="00F80DF0" w:rsidRDefault="00D30D07" w:rsidP="00F80DF0">
            <w:pPr>
              <w:jc w:val="both"/>
            </w:pPr>
          </w:p>
        </w:tc>
        <w:tc>
          <w:tcPr>
            <w:tcW w:w="2407" w:type="dxa"/>
          </w:tcPr>
          <w:p w:rsidR="00D30D07" w:rsidRPr="00F80DF0" w:rsidRDefault="00D30D07" w:rsidP="00F80DF0">
            <w:r w:rsidRPr="00F80DF0">
              <w:rPr>
                <w:sz w:val="22"/>
                <w:szCs w:val="22"/>
              </w:rPr>
              <w:t>Осиновая – Ос, Т</w:t>
            </w:r>
          </w:p>
        </w:tc>
        <w:tc>
          <w:tcPr>
            <w:tcW w:w="1034" w:type="dxa"/>
          </w:tcPr>
          <w:p w:rsidR="00D30D07" w:rsidRPr="00F80DF0" w:rsidRDefault="00D30D07" w:rsidP="00F80DF0">
            <w:pPr>
              <w:jc w:val="center"/>
            </w:pPr>
            <w:r w:rsidRPr="00F80DF0">
              <w:rPr>
                <w:sz w:val="22"/>
                <w:szCs w:val="22"/>
              </w:rPr>
              <w:t>-“-</w:t>
            </w:r>
          </w:p>
        </w:tc>
        <w:tc>
          <w:tcPr>
            <w:tcW w:w="1800" w:type="dxa"/>
          </w:tcPr>
          <w:p w:rsidR="00D30D07" w:rsidRPr="00F80DF0" w:rsidRDefault="00D30D07" w:rsidP="00F80DF0">
            <w:pPr>
              <w:jc w:val="center"/>
              <w:rPr>
                <w:u w:val="single"/>
              </w:rPr>
            </w:pPr>
            <w:r w:rsidRPr="00F80DF0">
              <w:rPr>
                <w:sz w:val="22"/>
                <w:szCs w:val="22"/>
                <w:u w:val="single"/>
              </w:rPr>
              <w:t>41-50</w:t>
            </w:r>
          </w:p>
          <w:p w:rsidR="00D30D07" w:rsidRPr="00F80DF0" w:rsidRDefault="00D30D07" w:rsidP="00F80DF0">
            <w:pPr>
              <w:jc w:val="center"/>
            </w:pPr>
            <w:r w:rsidRPr="00F80DF0">
              <w:rPr>
                <w:sz w:val="22"/>
                <w:szCs w:val="22"/>
              </w:rPr>
              <w:t>5</w:t>
            </w:r>
          </w:p>
        </w:tc>
      </w:tr>
      <w:tr w:rsidR="00D30D07" w:rsidRPr="00F80DF0">
        <w:trPr>
          <w:cantSplit/>
          <w:trHeight w:val="461"/>
        </w:trPr>
        <w:tc>
          <w:tcPr>
            <w:tcW w:w="4253" w:type="dxa"/>
            <w:vMerge/>
          </w:tcPr>
          <w:p w:rsidR="00D30D07" w:rsidRPr="00F80DF0" w:rsidRDefault="00D30D07" w:rsidP="00F80DF0">
            <w:pPr>
              <w:jc w:val="both"/>
            </w:pPr>
          </w:p>
        </w:tc>
        <w:tc>
          <w:tcPr>
            <w:tcW w:w="2407" w:type="dxa"/>
          </w:tcPr>
          <w:p w:rsidR="00D30D07" w:rsidRPr="00F80DF0" w:rsidRDefault="00D30D07" w:rsidP="00F80DF0">
            <w:r w:rsidRPr="00F80DF0">
              <w:rPr>
                <w:sz w:val="22"/>
                <w:szCs w:val="22"/>
                <w:lang w:val="en-US"/>
              </w:rPr>
              <w:t>C</w:t>
            </w:r>
            <w:r w:rsidRPr="00F80DF0">
              <w:rPr>
                <w:sz w:val="22"/>
                <w:szCs w:val="22"/>
              </w:rPr>
              <w:t>ероольховая – Олс, Ивд</w:t>
            </w:r>
          </w:p>
        </w:tc>
        <w:tc>
          <w:tcPr>
            <w:tcW w:w="1034" w:type="dxa"/>
          </w:tcPr>
          <w:p w:rsidR="00D30D07" w:rsidRPr="00F80DF0" w:rsidRDefault="00D30D07" w:rsidP="00F80DF0">
            <w:pPr>
              <w:jc w:val="center"/>
            </w:pPr>
            <w:r w:rsidRPr="00F80DF0">
              <w:rPr>
                <w:sz w:val="22"/>
                <w:szCs w:val="22"/>
              </w:rPr>
              <w:t>-“-</w:t>
            </w:r>
          </w:p>
        </w:tc>
        <w:tc>
          <w:tcPr>
            <w:tcW w:w="1800" w:type="dxa"/>
          </w:tcPr>
          <w:p w:rsidR="00D30D07" w:rsidRPr="00F80DF0" w:rsidRDefault="00D30D07" w:rsidP="00F80DF0">
            <w:pPr>
              <w:jc w:val="center"/>
              <w:rPr>
                <w:u w:val="single"/>
              </w:rPr>
            </w:pPr>
            <w:r w:rsidRPr="00F80DF0">
              <w:rPr>
                <w:sz w:val="22"/>
                <w:szCs w:val="22"/>
                <w:u w:val="single"/>
              </w:rPr>
              <w:t>41-50</w:t>
            </w:r>
          </w:p>
          <w:p w:rsidR="00D30D07" w:rsidRPr="00F80DF0" w:rsidRDefault="00D30D07" w:rsidP="00F80DF0">
            <w:pPr>
              <w:jc w:val="center"/>
            </w:pPr>
            <w:r w:rsidRPr="00F80DF0">
              <w:rPr>
                <w:sz w:val="22"/>
                <w:szCs w:val="22"/>
              </w:rPr>
              <w:t>5</w:t>
            </w:r>
          </w:p>
        </w:tc>
      </w:tr>
    </w:tbl>
    <w:p w:rsidR="00D30D07" w:rsidRDefault="00D30D07" w:rsidP="00F80DF0">
      <w:pPr>
        <w:pStyle w:val="a6"/>
        <w:ind w:firstLine="539"/>
        <w:rPr>
          <w:rFonts w:ascii="Times New Roman" w:hAnsi="Times New Roman" w:cs="Times New Roman"/>
          <w:sz w:val="24"/>
          <w:szCs w:val="24"/>
        </w:rPr>
      </w:pPr>
      <w:r w:rsidRPr="00F80DF0">
        <w:rPr>
          <w:rFonts w:ascii="Times New Roman" w:hAnsi="Times New Roman" w:cs="Times New Roman"/>
          <w:sz w:val="24"/>
          <w:szCs w:val="24"/>
        </w:rPr>
        <w:t>Продолжительность классов возраста по кедру – 40 лет, по остальным хвойным породам – 20 лет, по твердолиственным породам – 20 лет, по мягколиственным породам – 10 лет.</w:t>
      </w:r>
    </w:p>
    <w:p w:rsidR="00D30D07" w:rsidRPr="00F80DF0" w:rsidRDefault="00D30D07" w:rsidP="00F80DF0">
      <w:pPr>
        <w:pStyle w:val="a6"/>
        <w:ind w:firstLine="539"/>
        <w:rPr>
          <w:rFonts w:ascii="Times New Roman" w:hAnsi="Times New Roman" w:cs="Times New Roman"/>
          <w:sz w:val="24"/>
          <w:szCs w:val="24"/>
        </w:rPr>
      </w:pPr>
    </w:p>
    <w:p w:rsidR="00D30D07" w:rsidRPr="007066CB" w:rsidRDefault="00D30D07" w:rsidP="00F80DF0">
      <w:pPr>
        <w:pStyle w:val="2"/>
        <w:ind w:firstLine="709"/>
        <w:rPr>
          <w:b/>
          <w:bCs/>
          <w:sz w:val="24"/>
          <w:szCs w:val="24"/>
        </w:rPr>
      </w:pPr>
      <w:r w:rsidRPr="007066CB">
        <w:rPr>
          <w:b/>
          <w:bCs/>
          <w:sz w:val="24"/>
          <w:szCs w:val="24"/>
        </w:rPr>
        <w:t>5.2. Категории  рубок</w:t>
      </w:r>
    </w:p>
    <w:p w:rsidR="00D30D07" w:rsidRPr="007066CB" w:rsidRDefault="00D30D07" w:rsidP="00F80DF0">
      <w:pPr>
        <w:pStyle w:val="2"/>
        <w:rPr>
          <w:sz w:val="24"/>
          <w:szCs w:val="24"/>
        </w:rPr>
      </w:pPr>
      <w:r w:rsidRPr="007066CB">
        <w:rPr>
          <w:sz w:val="24"/>
          <w:szCs w:val="24"/>
        </w:rPr>
        <w:t>Для заготовки древесины допускается осуществление рубок:</w:t>
      </w:r>
    </w:p>
    <w:p w:rsidR="00D30D07" w:rsidRPr="007066CB" w:rsidRDefault="00D30D07" w:rsidP="00F80DF0">
      <w:pPr>
        <w:ind w:firstLine="708"/>
        <w:jc w:val="both"/>
      </w:pPr>
      <w:r w:rsidRPr="007066CB">
        <w:t>а)  спелых, перестойных лесных насаждений;</w:t>
      </w:r>
    </w:p>
    <w:p w:rsidR="00D30D07" w:rsidRPr="007066CB" w:rsidRDefault="00D30D07" w:rsidP="00F80DF0">
      <w:pPr>
        <w:ind w:firstLine="708"/>
        <w:jc w:val="both"/>
      </w:pPr>
      <w:r w:rsidRPr="007066CB">
        <w:t>б) средневозрастных, приспевающих, спелых, перестойных лесных насаждений при вырубке погибших и поврежденных лесных насаждений (далее – санитарные рубки), при уходе за лесами (далее – рубки ухода за лесом);</w:t>
      </w:r>
    </w:p>
    <w:p w:rsidR="00D30D07" w:rsidRPr="007066CB" w:rsidRDefault="00D30D07" w:rsidP="00F80DF0">
      <w:pPr>
        <w:ind w:firstLine="708"/>
        <w:jc w:val="both"/>
      </w:pPr>
      <w:r w:rsidRPr="007066CB">
        <w:t>в) лесных насаждениях любого возраста на лесных участках, предназначенных для строительства, реконструкции и эксплуатации объектов, предусмотренных статьями 13, 14 и 21 Лесного кодекса Российской Федерации, в том числе для разрубки, расчистки квартальных, граничных просек, визиров, строительства, ремонта, эксплуатации лесохозяйственных  и противопожарных дорог, устройства противопожарных разрывов и т.п. (далее – прочие рубки).</w:t>
      </w:r>
    </w:p>
    <w:p w:rsidR="00D30D07" w:rsidRPr="007066CB" w:rsidRDefault="00D30D07" w:rsidP="00F80DF0">
      <w:pPr>
        <w:pStyle w:val="2"/>
        <w:rPr>
          <w:sz w:val="24"/>
          <w:szCs w:val="24"/>
        </w:rPr>
      </w:pPr>
      <w:r w:rsidRPr="007066CB">
        <w:rPr>
          <w:sz w:val="24"/>
          <w:szCs w:val="24"/>
        </w:rPr>
        <w:t>Заготовка древесины осуществляется в пределах установленного ежегодного отпуска древесины по видам целевого назначения лесов вышеуказанным категориям рубок, хозяйствам и преобладающим породам.</w:t>
      </w:r>
    </w:p>
    <w:p w:rsidR="00D30D07" w:rsidRPr="007066CB" w:rsidRDefault="00D30D07" w:rsidP="00F80DF0">
      <w:pPr>
        <w:ind w:firstLine="708"/>
        <w:jc w:val="both"/>
      </w:pPr>
      <w:r w:rsidRPr="007066CB">
        <w:t>Древесина, заготовленная при прочих рубках, включается в счет установленного размера заготовки древесины на арендованном лесном участке.</w:t>
      </w:r>
    </w:p>
    <w:p w:rsidR="00D30D07" w:rsidRPr="007066CB" w:rsidRDefault="00D30D07" w:rsidP="00F80DF0">
      <w:pPr>
        <w:jc w:val="both"/>
      </w:pPr>
      <w:r w:rsidRPr="007066CB">
        <w:rPr>
          <w:b/>
          <w:bCs/>
        </w:rPr>
        <w:t xml:space="preserve">           </w:t>
      </w:r>
      <w:r w:rsidRPr="007066CB">
        <w:t>Эксплуатационный фонд представлен лесными насаждениями, обеспечивающими вырубку спелых и перестойных древостоев в течение всего срока действия Проекта освоения лесов для заготовки древесины.</w:t>
      </w:r>
    </w:p>
    <w:p w:rsidR="00D30D07" w:rsidRDefault="00D30D07" w:rsidP="00F80DF0">
      <w:pPr>
        <w:ind w:firstLine="709"/>
        <w:jc w:val="both"/>
        <w:rPr>
          <w:b/>
          <w:bCs/>
          <w:sz w:val="26"/>
          <w:szCs w:val="26"/>
        </w:rPr>
      </w:pPr>
    </w:p>
    <w:p w:rsidR="00D30D07" w:rsidRPr="00CA46E7" w:rsidRDefault="00D30D07" w:rsidP="00F80DF0">
      <w:pPr>
        <w:ind w:firstLine="709"/>
        <w:jc w:val="both"/>
        <w:rPr>
          <w:b/>
          <w:bCs/>
          <w:highlight w:val="yellow"/>
        </w:rPr>
      </w:pPr>
      <w:r w:rsidRPr="00CA46E7">
        <w:rPr>
          <w:b/>
          <w:bCs/>
        </w:rPr>
        <w:t>5.3. Обоснованность и неистощимость расчетной лесосеки</w:t>
      </w:r>
    </w:p>
    <w:p w:rsidR="00D30D07" w:rsidRPr="00F80DF0" w:rsidRDefault="00D30D07" w:rsidP="00F80DF0">
      <w:pPr>
        <w:shd w:val="clear" w:color="auto" w:fill="FFFFFF"/>
        <w:autoSpaceDE w:val="0"/>
        <w:autoSpaceDN w:val="0"/>
        <w:adjustRightInd w:val="0"/>
        <w:ind w:firstLine="709"/>
        <w:jc w:val="both"/>
      </w:pPr>
      <w:r w:rsidRPr="00F80DF0">
        <w:rPr>
          <w:color w:val="000000"/>
        </w:rPr>
        <w:t>Расчетная лесосека определяет допустимый ежегодный объем изъятия древесины в эксплуатационных и защитных лесах, обеспечивающий многоцелевое, рациональное, непрерывное, неистощительное использование лесов, исходя из установленных возрастов рубок, сохранение биологического раз</w:t>
      </w:r>
      <w:r w:rsidRPr="00F80DF0">
        <w:rPr>
          <w:color w:val="000000"/>
        </w:rPr>
        <w:softHyphen/>
        <w:t>нообразия, водоохранных, защитных и иных полезных свойств лесов.</w:t>
      </w:r>
      <w:r w:rsidRPr="00F80DF0">
        <w:t xml:space="preserve"> В связи с этим для арендных участков, на которых ведет заготовку ООО «</w:t>
      </w:r>
      <w:r>
        <w:t>Тимбер-Холдинг</w:t>
      </w:r>
      <w:r w:rsidRPr="00F80DF0">
        <w:t>», была определена расчетная лесосека, которая исчислялась в соответствии с положениями, перечисленными в Порядке исчисления расчетной лесосеки</w:t>
      </w:r>
      <w:r>
        <w:t xml:space="preserve"> (2011)</w:t>
      </w:r>
      <w:r w:rsidRPr="00F80DF0">
        <w:t>.</w:t>
      </w:r>
    </w:p>
    <w:p w:rsidR="00D30D07" w:rsidRPr="00F80DF0" w:rsidRDefault="00D30D07" w:rsidP="00F80DF0">
      <w:pPr>
        <w:ind w:firstLine="709"/>
        <w:jc w:val="both"/>
      </w:pPr>
      <w:r w:rsidRPr="00F80DF0">
        <w:t xml:space="preserve">Все утвержденные методы определения расчетной лесосеки основаны на применении формульных методов. Исчисленные лесосеки сопоставляются с общим средним приростом древесины (лесосекой по приросту). Положение пункта 9 Порядка исчисления расчетной лесосеки (2011) гласит: «оптимальная расчетная лесосека не должна </w:t>
      </w:r>
      <w:r w:rsidRPr="00F80DF0">
        <w:lastRenderedPageBreak/>
        <w:t>быть больше размера общего среднего прироста древесины лесных насаждений соответствующего хозяйства и преобладающих пород в случаях, когда запасы древесины спелых и перестойных насаждений составляют менее 50 процентов от общего запаса древесины в соответствующих хозяйствах».</w:t>
      </w:r>
    </w:p>
    <w:p w:rsidR="00D30D07" w:rsidRDefault="00D30D07" w:rsidP="00F80DF0">
      <w:pPr>
        <w:ind w:firstLine="709"/>
        <w:jc w:val="both"/>
      </w:pPr>
      <w:r w:rsidRPr="00F80DF0">
        <w:t>Средний возраст насаждений арендованных лесных участков приближается или равен возрасту рубки. С целью формирования оптимальной возрастной структуры насаждений в эксплуатационных лесах арендованных лесов по отдельным хозяйствам ежегодный размер пользования превышает ежегодный прирост древесины. Проектируемое соотношение площадей по группам возраста несколько улучшится за счет увеличения доли молодняков, а также уменьшения доли площадей спелых и перестойных насаждений. В целом к окончанию срока действия проектов освоения лесов покрытая лесом площадь лесных участков по данным проектов освоения лесов снизится за счёт увеличения площади лесных культур и мер содействия естественному возобновлению леса. Запроектированная лесохозяйственная деятельность на период действия проектов освоения лесов обеспечит непрерывность и неистощительность лесопользования, не приведет к ухудшению состояния лесного участка и допустима к реализации.</w:t>
      </w:r>
    </w:p>
    <w:p w:rsidR="00F23C52" w:rsidRPr="00F80DF0" w:rsidRDefault="00F23C52" w:rsidP="00F80DF0">
      <w:pPr>
        <w:ind w:firstLine="709"/>
        <w:jc w:val="both"/>
      </w:pPr>
      <w:r>
        <w:t>Предприятие выполнило обоснование неистощительности установленного ежегодного размера пользования с использованием методики МРОО СПОК.</w:t>
      </w:r>
    </w:p>
    <w:p w:rsidR="00D30D07" w:rsidRPr="001F2AE4" w:rsidRDefault="00D30D07" w:rsidP="001F2AE4">
      <w:pPr>
        <w:autoSpaceDE w:val="0"/>
        <w:autoSpaceDN w:val="0"/>
        <w:adjustRightInd w:val="0"/>
        <w:ind w:firstLine="709"/>
        <w:jc w:val="both"/>
      </w:pPr>
      <w:r w:rsidRPr="00F80DF0">
        <w:t>По истечению срока действия проектов освоения лесов после анализа соотношения возрастных групп насаждений будет производиться изменение размера ежегодного использования лесов.</w:t>
      </w:r>
    </w:p>
    <w:p w:rsidR="00D30D07" w:rsidRDefault="00D30D07" w:rsidP="00C42D5C">
      <w:pPr>
        <w:ind w:firstLine="709"/>
        <w:rPr>
          <w:b/>
          <w:bCs/>
          <w:color w:val="000000"/>
        </w:rPr>
      </w:pPr>
    </w:p>
    <w:p w:rsidR="00D30D07" w:rsidRDefault="00D30D07" w:rsidP="00C42D5C">
      <w:pPr>
        <w:ind w:firstLine="709"/>
        <w:rPr>
          <w:b/>
          <w:bCs/>
          <w:color w:val="000000"/>
        </w:rPr>
      </w:pPr>
    </w:p>
    <w:p w:rsidR="00D30D07" w:rsidRPr="00C842AE" w:rsidRDefault="00D30D07" w:rsidP="00C42D5C">
      <w:pPr>
        <w:ind w:firstLine="709"/>
        <w:rPr>
          <w:b/>
          <w:bCs/>
          <w:color w:val="000000"/>
        </w:rPr>
      </w:pPr>
      <w:r w:rsidRPr="00C842AE">
        <w:rPr>
          <w:b/>
          <w:bCs/>
          <w:color w:val="000000"/>
        </w:rPr>
        <w:t>5.4. Заготовка древесины</w:t>
      </w:r>
    </w:p>
    <w:p w:rsidR="00D30D07" w:rsidRPr="00C842AE" w:rsidRDefault="00D30D07" w:rsidP="00C42D5C">
      <w:pPr>
        <w:jc w:val="both"/>
        <w:rPr>
          <w:color w:val="000000"/>
        </w:rPr>
      </w:pPr>
      <w:r w:rsidRPr="00C842AE">
        <w:rPr>
          <w:b/>
          <w:bCs/>
          <w:color w:val="000000"/>
        </w:rPr>
        <w:t xml:space="preserve">      </w:t>
      </w:r>
      <w:r w:rsidRPr="00C842AE">
        <w:rPr>
          <w:color w:val="000000"/>
        </w:rPr>
        <w:t xml:space="preserve">Основным видом использования лесов, переданных в аренду, является заготовка древесины. Другие виды лесопользования на ближайшую перспективу предприятием не планируются.  </w:t>
      </w:r>
    </w:p>
    <w:p w:rsidR="00D30D07" w:rsidRPr="00FD4123" w:rsidRDefault="00D30D07" w:rsidP="00C42D5C">
      <w:pPr>
        <w:jc w:val="both"/>
        <w:rPr>
          <w:color w:val="000000"/>
        </w:rPr>
      </w:pPr>
      <w:r w:rsidRPr="00C842AE">
        <w:rPr>
          <w:color w:val="000000"/>
        </w:rPr>
        <w:t xml:space="preserve">      Заготовка древесины представляет собой предпринимательскую деятельность, связанную с рубкой лесных насаждений, их трелевкой, частичной переработкой, хранением и вывозом из леса древесины (ст.29 Лесного Кодекса). </w:t>
      </w:r>
      <w:r w:rsidRPr="00BE1ACC">
        <w:t>Заготовка древесины осуществляется в пределах расчетной лесосеки по видам целевого назначения лесов, категориям рубок, хозяйствам и преобладающим породам. Рубки лесных насаждений осуществляются в форм</w:t>
      </w:r>
      <w:r>
        <w:t>е выборочных или сплошных рубок.</w:t>
      </w:r>
    </w:p>
    <w:p w:rsidR="00D30D07" w:rsidRPr="00616B0B" w:rsidRDefault="00D30D07" w:rsidP="00C42D5C">
      <w:pPr>
        <w:tabs>
          <w:tab w:val="left" w:pos="1134"/>
        </w:tabs>
        <w:ind w:firstLine="709"/>
        <w:jc w:val="both"/>
      </w:pPr>
      <w:r w:rsidRPr="00616B0B">
        <w:t xml:space="preserve">К выборочным рубкам относятся рубки, при которых на соответствующих землях или земельных участках вырубается часть деревьев и кустарников определенного возраста, размера, качества и состояния. </w:t>
      </w:r>
    </w:p>
    <w:p w:rsidR="00D30D07" w:rsidRPr="00BE1ACC" w:rsidRDefault="00D30D07" w:rsidP="00C42D5C">
      <w:pPr>
        <w:tabs>
          <w:tab w:val="left" w:pos="1134"/>
        </w:tabs>
        <w:ind w:firstLine="709"/>
        <w:jc w:val="both"/>
      </w:pPr>
      <w:r w:rsidRPr="00616B0B">
        <w:t>К сплошным рубкам относятся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 Осуществление</w:t>
      </w:r>
      <w:r w:rsidRPr="00BE1ACC">
        <w:t xml:space="preserve">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rsidR="00D30D07" w:rsidRPr="00C842AE" w:rsidRDefault="00D30D07" w:rsidP="00C42D5C">
      <w:pPr>
        <w:jc w:val="both"/>
        <w:rPr>
          <w:color w:val="000000"/>
        </w:rPr>
      </w:pPr>
      <w:r w:rsidRPr="00C842AE">
        <w:rPr>
          <w:color w:val="000000"/>
        </w:rPr>
        <w:t xml:space="preserve">При заготовке древесины на лесосеках в целях повышения биоразнообразия  лесов </w:t>
      </w:r>
      <w:r>
        <w:rPr>
          <w:color w:val="000000"/>
        </w:rPr>
        <w:t>сохраняются ключевые биотопы и ключевые объекты согласно инструкции предприятия</w:t>
      </w:r>
      <w:r w:rsidRPr="00C842AE">
        <w:rPr>
          <w:color w:val="000000"/>
        </w:rPr>
        <w:t xml:space="preserve">. </w:t>
      </w:r>
    </w:p>
    <w:p w:rsidR="00D30D07" w:rsidRPr="00C842AE" w:rsidRDefault="00D30D07" w:rsidP="00C42D5C">
      <w:pPr>
        <w:ind w:firstLine="708"/>
        <w:jc w:val="both"/>
        <w:rPr>
          <w:color w:val="000000"/>
        </w:rPr>
      </w:pPr>
      <w:r>
        <w:rPr>
          <w:color w:val="000000"/>
        </w:rPr>
        <w:t>К основным организационно-</w:t>
      </w:r>
      <w:r w:rsidRPr="00C842AE">
        <w:rPr>
          <w:color w:val="000000"/>
        </w:rPr>
        <w:t>техническим элементам рубок относятся: площадь и ширина лесосек, направление рубки, сроки и способы примыкания лесосек, их параметры приведены в таблиц</w:t>
      </w:r>
      <w:r>
        <w:rPr>
          <w:color w:val="000000"/>
        </w:rPr>
        <w:t>ах 7-8</w:t>
      </w:r>
      <w:r w:rsidRPr="00C842AE">
        <w:rPr>
          <w:color w:val="000000"/>
        </w:rPr>
        <w:t>.</w:t>
      </w:r>
    </w:p>
    <w:p w:rsidR="00D30D07" w:rsidRDefault="00D30D07" w:rsidP="00C42D5C">
      <w:pPr>
        <w:rPr>
          <w:color w:val="000000"/>
        </w:rPr>
      </w:pPr>
    </w:p>
    <w:p w:rsidR="00D30D07" w:rsidRDefault="00D30D07" w:rsidP="00C42D5C">
      <w:pPr>
        <w:jc w:val="both"/>
        <w:rPr>
          <w:color w:val="000000"/>
        </w:rPr>
      </w:pPr>
      <w:r w:rsidRPr="00FD4123">
        <w:rPr>
          <w:color w:val="000000"/>
        </w:rPr>
        <w:t>Таблица 7. Параметры основных организационно-технических элементов рубок</w:t>
      </w:r>
      <w:r>
        <w:rPr>
          <w:color w:val="000000"/>
        </w:rPr>
        <w:t xml:space="preserve"> в эксплуатационных лесах</w:t>
      </w:r>
    </w:p>
    <w:tbl>
      <w:tblPr>
        <w:tblW w:w="936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80"/>
        <w:gridCol w:w="1980"/>
        <w:gridCol w:w="1800"/>
        <w:gridCol w:w="1800"/>
      </w:tblGrid>
      <w:tr w:rsidR="00D30D07" w:rsidRPr="00B32562">
        <w:trPr>
          <w:trHeight w:val="804"/>
        </w:trPr>
        <w:tc>
          <w:tcPr>
            <w:tcW w:w="3780" w:type="dxa"/>
          </w:tcPr>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Состав лесных насаждений по преобладающим породам</w:t>
            </w:r>
          </w:p>
        </w:tc>
        <w:tc>
          <w:tcPr>
            <w:tcW w:w="1980" w:type="dxa"/>
          </w:tcPr>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Ширина лесосек не более, м</w:t>
            </w:r>
          </w:p>
        </w:tc>
        <w:tc>
          <w:tcPr>
            <w:tcW w:w="1800" w:type="dxa"/>
          </w:tcPr>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 xml:space="preserve">Площадь </w:t>
            </w:r>
          </w:p>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 xml:space="preserve">лесосек не </w:t>
            </w:r>
          </w:p>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более, га</w:t>
            </w:r>
          </w:p>
        </w:tc>
        <w:tc>
          <w:tcPr>
            <w:tcW w:w="1800" w:type="dxa"/>
          </w:tcPr>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 xml:space="preserve">Срок </w:t>
            </w:r>
          </w:p>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примыкания не менее, лет</w:t>
            </w:r>
          </w:p>
        </w:tc>
      </w:tr>
      <w:tr w:rsidR="00D30D07" w:rsidRPr="00B32562">
        <w:trPr>
          <w:trHeight w:val="204"/>
        </w:trPr>
        <w:tc>
          <w:tcPr>
            <w:tcW w:w="9360" w:type="dxa"/>
            <w:gridSpan w:val="4"/>
            <w:vAlign w:val="bottom"/>
          </w:tcPr>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 xml:space="preserve">Сплошная рубка </w:t>
            </w:r>
          </w:p>
        </w:tc>
      </w:tr>
      <w:tr w:rsidR="00D30D07" w:rsidRPr="00B32562">
        <w:tc>
          <w:tcPr>
            <w:tcW w:w="3780" w:type="dxa"/>
            <w:vAlign w:val="bottom"/>
          </w:tcPr>
          <w:p w:rsidR="00D30D07" w:rsidRPr="00B677F7" w:rsidRDefault="00D30D07" w:rsidP="00B32562">
            <w:pPr>
              <w:pStyle w:val="a6"/>
              <w:jc w:val="left"/>
              <w:rPr>
                <w:rFonts w:ascii="Times New Roman" w:hAnsi="Times New Roman" w:cs="Times New Roman"/>
                <w:snapToGrid w:val="0"/>
                <w:sz w:val="22"/>
                <w:szCs w:val="22"/>
              </w:rPr>
            </w:pPr>
            <w:r w:rsidRPr="00B677F7">
              <w:rPr>
                <w:rFonts w:ascii="Times New Roman" w:hAnsi="Times New Roman" w:cs="Times New Roman"/>
                <w:snapToGrid w:val="0"/>
                <w:sz w:val="22"/>
                <w:szCs w:val="22"/>
              </w:rPr>
              <w:lastRenderedPageBreak/>
              <w:t>Сосна, ель</w:t>
            </w:r>
          </w:p>
        </w:tc>
        <w:tc>
          <w:tcPr>
            <w:tcW w:w="198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200</w:t>
            </w:r>
          </w:p>
        </w:tc>
        <w:tc>
          <w:tcPr>
            <w:tcW w:w="180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20</w:t>
            </w:r>
          </w:p>
        </w:tc>
        <w:tc>
          <w:tcPr>
            <w:tcW w:w="180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6</w:t>
            </w:r>
          </w:p>
        </w:tc>
      </w:tr>
      <w:tr w:rsidR="00D30D07" w:rsidRPr="00B32562">
        <w:tc>
          <w:tcPr>
            <w:tcW w:w="3780" w:type="dxa"/>
            <w:vAlign w:val="bottom"/>
          </w:tcPr>
          <w:p w:rsidR="00D30D07" w:rsidRPr="00B677F7" w:rsidRDefault="00D30D07" w:rsidP="00B32562">
            <w:pPr>
              <w:pStyle w:val="a6"/>
              <w:jc w:val="left"/>
              <w:rPr>
                <w:rFonts w:ascii="Times New Roman" w:hAnsi="Times New Roman" w:cs="Times New Roman"/>
                <w:snapToGrid w:val="0"/>
                <w:sz w:val="22"/>
                <w:szCs w:val="22"/>
              </w:rPr>
            </w:pPr>
            <w:r w:rsidRPr="00B677F7">
              <w:rPr>
                <w:rFonts w:ascii="Times New Roman" w:hAnsi="Times New Roman" w:cs="Times New Roman"/>
                <w:snapToGrid w:val="0"/>
                <w:sz w:val="22"/>
                <w:szCs w:val="22"/>
              </w:rPr>
              <w:t>Мягколиственные</w:t>
            </w:r>
          </w:p>
        </w:tc>
        <w:tc>
          <w:tcPr>
            <w:tcW w:w="198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250</w:t>
            </w:r>
          </w:p>
        </w:tc>
        <w:tc>
          <w:tcPr>
            <w:tcW w:w="180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25</w:t>
            </w:r>
          </w:p>
        </w:tc>
        <w:tc>
          <w:tcPr>
            <w:tcW w:w="180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4</w:t>
            </w:r>
          </w:p>
        </w:tc>
      </w:tr>
      <w:tr w:rsidR="00D30D07" w:rsidRPr="00B32562">
        <w:tc>
          <w:tcPr>
            <w:tcW w:w="9360" w:type="dxa"/>
            <w:gridSpan w:val="4"/>
            <w:vAlign w:val="bottom"/>
          </w:tcPr>
          <w:p w:rsidR="00D30D07" w:rsidRPr="00B677F7" w:rsidRDefault="00D30D07" w:rsidP="00B32562">
            <w:pPr>
              <w:pStyle w:val="a6"/>
              <w:rPr>
                <w:rFonts w:ascii="Times New Roman" w:hAnsi="Times New Roman" w:cs="Times New Roman"/>
                <w:snapToGrid w:val="0"/>
                <w:sz w:val="22"/>
                <w:szCs w:val="22"/>
              </w:rPr>
            </w:pPr>
            <w:r w:rsidRPr="00B677F7">
              <w:rPr>
                <w:rFonts w:ascii="Times New Roman" w:hAnsi="Times New Roman" w:cs="Times New Roman"/>
                <w:snapToGrid w:val="0"/>
                <w:sz w:val="22"/>
                <w:szCs w:val="22"/>
              </w:rPr>
              <w:t>Добровольно-выборочная рубка</w:t>
            </w:r>
          </w:p>
        </w:tc>
      </w:tr>
      <w:tr w:rsidR="00D30D07" w:rsidRPr="00B32562">
        <w:tc>
          <w:tcPr>
            <w:tcW w:w="3780" w:type="dxa"/>
            <w:vAlign w:val="bottom"/>
          </w:tcPr>
          <w:p w:rsidR="00D30D07" w:rsidRPr="00B677F7" w:rsidRDefault="00D30D07" w:rsidP="00B32562">
            <w:pPr>
              <w:pStyle w:val="a6"/>
              <w:jc w:val="left"/>
              <w:rPr>
                <w:rFonts w:ascii="Times New Roman" w:hAnsi="Times New Roman" w:cs="Times New Roman"/>
                <w:snapToGrid w:val="0"/>
                <w:sz w:val="22"/>
                <w:szCs w:val="22"/>
              </w:rPr>
            </w:pPr>
            <w:r w:rsidRPr="00B677F7">
              <w:rPr>
                <w:rFonts w:ascii="Times New Roman" w:hAnsi="Times New Roman" w:cs="Times New Roman"/>
                <w:snapToGrid w:val="0"/>
                <w:sz w:val="22"/>
                <w:szCs w:val="22"/>
              </w:rPr>
              <w:t>Все породы</w:t>
            </w:r>
          </w:p>
        </w:tc>
        <w:tc>
          <w:tcPr>
            <w:tcW w:w="198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w:t>
            </w:r>
          </w:p>
        </w:tc>
        <w:tc>
          <w:tcPr>
            <w:tcW w:w="180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100</w:t>
            </w:r>
          </w:p>
        </w:tc>
        <w:tc>
          <w:tcPr>
            <w:tcW w:w="1800" w:type="dxa"/>
            <w:vAlign w:val="bottom"/>
          </w:tcPr>
          <w:p w:rsidR="00D30D07" w:rsidRPr="00B677F7" w:rsidRDefault="00D30D07" w:rsidP="00B32562">
            <w:pPr>
              <w:pStyle w:val="a6"/>
              <w:jc w:val="center"/>
              <w:rPr>
                <w:rFonts w:ascii="Times New Roman" w:hAnsi="Times New Roman" w:cs="Times New Roman"/>
                <w:snapToGrid w:val="0"/>
                <w:sz w:val="22"/>
                <w:szCs w:val="22"/>
              </w:rPr>
            </w:pPr>
            <w:r w:rsidRPr="00B677F7">
              <w:rPr>
                <w:rFonts w:ascii="Times New Roman" w:hAnsi="Times New Roman" w:cs="Times New Roman"/>
                <w:snapToGrid w:val="0"/>
                <w:sz w:val="22"/>
                <w:szCs w:val="22"/>
              </w:rPr>
              <w:t>–</w:t>
            </w:r>
          </w:p>
        </w:tc>
      </w:tr>
    </w:tbl>
    <w:p w:rsidR="00D30D07" w:rsidRPr="00B32562" w:rsidRDefault="00D30D07" w:rsidP="00B32562">
      <w:pPr>
        <w:ind w:firstLine="709"/>
        <w:jc w:val="both"/>
        <w:rPr>
          <w:snapToGrid w:val="0"/>
        </w:rPr>
      </w:pPr>
      <w:r w:rsidRPr="00B32562">
        <w:rPr>
          <w:snapToGrid w:val="0"/>
        </w:rPr>
        <w:t xml:space="preserve">В защитных лесах при выборочных рубках спелых и перестойных лесных насаждений предельная площадь лесосеки не должна превышать 50 га. </w:t>
      </w:r>
    </w:p>
    <w:p w:rsidR="00D30D07" w:rsidRDefault="00D30D07" w:rsidP="00B32562">
      <w:pPr>
        <w:pStyle w:val="a6"/>
        <w:rPr>
          <w:rFonts w:ascii="Times New Roman" w:hAnsi="Times New Roman" w:cs="Times New Roman"/>
          <w:sz w:val="24"/>
          <w:szCs w:val="24"/>
        </w:rPr>
      </w:pPr>
    </w:p>
    <w:p w:rsidR="00D30D07" w:rsidRPr="00B32562" w:rsidRDefault="00D30D07" w:rsidP="00B32562">
      <w:pPr>
        <w:pStyle w:val="a6"/>
        <w:rPr>
          <w:rFonts w:ascii="Times New Roman" w:hAnsi="Times New Roman" w:cs="Times New Roman"/>
          <w:sz w:val="24"/>
          <w:szCs w:val="24"/>
        </w:rPr>
      </w:pPr>
      <w:r>
        <w:rPr>
          <w:rFonts w:ascii="Times New Roman" w:hAnsi="Times New Roman" w:cs="Times New Roman"/>
          <w:sz w:val="24"/>
          <w:szCs w:val="24"/>
        </w:rPr>
        <w:t>Таблица 8.</w:t>
      </w:r>
      <w:r w:rsidRPr="00B32562">
        <w:rPr>
          <w:rFonts w:ascii="Times New Roman" w:hAnsi="Times New Roman" w:cs="Times New Roman"/>
          <w:sz w:val="24"/>
          <w:szCs w:val="24"/>
        </w:rPr>
        <w:t xml:space="preserve"> Нормативы назначения рубок спелых и перестойных насаждений </w:t>
      </w:r>
    </w:p>
    <w:tbl>
      <w:tblPr>
        <w:tblW w:w="9720"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800"/>
        <w:gridCol w:w="1080"/>
        <w:gridCol w:w="900"/>
        <w:gridCol w:w="1260"/>
        <w:gridCol w:w="720"/>
        <w:gridCol w:w="720"/>
        <w:gridCol w:w="720"/>
        <w:gridCol w:w="720"/>
      </w:tblGrid>
      <w:tr w:rsidR="00D30D07" w:rsidRPr="00B32562">
        <w:tc>
          <w:tcPr>
            <w:tcW w:w="1800" w:type="dxa"/>
            <w:vMerge w:val="restart"/>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Вид назначения лесов, категория защитных лесов</w:t>
            </w:r>
          </w:p>
        </w:tc>
        <w:tc>
          <w:tcPr>
            <w:tcW w:w="1800" w:type="dxa"/>
            <w:vMerge w:val="restart"/>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 xml:space="preserve">Форма </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рубки</w:t>
            </w:r>
          </w:p>
        </w:tc>
        <w:tc>
          <w:tcPr>
            <w:tcW w:w="1080" w:type="dxa"/>
            <w:vMerge w:val="restart"/>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 xml:space="preserve">Преобладающие </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породы</w:t>
            </w:r>
          </w:p>
        </w:tc>
        <w:tc>
          <w:tcPr>
            <w:tcW w:w="2160" w:type="dxa"/>
            <w:gridSpan w:val="2"/>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 xml:space="preserve">Условия </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назначения</w:t>
            </w:r>
          </w:p>
        </w:tc>
        <w:tc>
          <w:tcPr>
            <w:tcW w:w="2880" w:type="dxa"/>
            <w:gridSpan w:val="4"/>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Процент выборки по полноте (включая волока)</w:t>
            </w:r>
          </w:p>
        </w:tc>
      </w:tr>
      <w:tr w:rsidR="00D30D07" w:rsidRPr="00B32562">
        <w:tc>
          <w:tcPr>
            <w:tcW w:w="1800" w:type="dxa"/>
            <w:vMerge/>
          </w:tcPr>
          <w:p w:rsidR="00D30D07" w:rsidRPr="00B677F7" w:rsidRDefault="00D30D07" w:rsidP="00B32562">
            <w:pPr>
              <w:pStyle w:val="a6"/>
              <w:rPr>
                <w:rFonts w:ascii="Times New Roman" w:hAnsi="Times New Roman" w:cs="Times New Roman"/>
                <w:sz w:val="22"/>
                <w:szCs w:val="22"/>
              </w:rPr>
            </w:pPr>
          </w:p>
        </w:tc>
        <w:tc>
          <w:tcPr>
            <w:tcW w:w="1800" w:type="dxa"/>
            <w:vMerge/>
          </w:tcPr>
          <w:p w:rsidR="00D30D07" w:rsidRPr="00B677F7" w:rsidRDefault="00D30D07" w:rsidP="00B32562">
            <w:pPr>
              <w:pStyle w:val="a6"/>
              <w:rPr>
                <w:rFonts w:ascii="Times New Roman" w:hAnsi="Times New Roman" w:cs="Times New Roman"/>
                <w:sz w:val="22"/>
                <w:szCs w:val="22"/>
              </w:rPr>
            </w:pPr>
          </w:p>
        </w:tc>
        <w:tc>
          <w:tcPr>
            <w:tcW w:w="1080" w:type="dxa"/>
            <w:vMerge/>
          </w:tcPr>
          <w:p w:rsidR="00D30D07" w:rsidRPr="00B677F7" w:rsidRDefault="00D30D07" w:rsidP="00B32562">
            <w:pPr>
              <w:pStyle w:val="a6"/>
              <w:rPr>
                <w:rFonts w:ascii="Times New Roman" w:hAnsi="Times New Roman" w:cs="Times New Roman"/>
                <w:sz w:val="22"/>
                <w:szCs w:val="22"/>
              </w:rPr>
            </w:pPr>
          </w:p>
        </w:tc>
        <w:tc>
          <w:tcPr>
            <w:tcW w:w="900" w:type="dxa"/>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типы леса</w:t>
            </w:r>
          </w:p>
        </w:tc>
        <w:tc>
          <w:tcPr>
            <w:tcW w:w="1260" w:type="dxa"/>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полнота до рубки</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1,0</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0,9</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0,8</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0,7</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0,6</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0,5</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0,4</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0,3</w:t>
            </w:r>
          </w:p>
        </w:tc>
      </w:tr>
      <w:tr w:rsidR="00D30D07" w:rsidRPr="00B32562">
        <w:tc>
          <w:tcPr>
            <w:tcW w:w="180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 xml:space="preserve">Защитные </w:t>
            </w:r>
          </w:p>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леса</w:t>
            </w:r>
            <w:r w:rsidRPr="00B677F7">
              <w:rPr>
                <w:rFonts w:ascii="Times New Roman" w:hAnsi="Times New Roman" w:cs="Times New Roman"/>
                <w:sz w:val="22"/>
                <w:szCs w:val="22"/>
                <w:vertAlign w:val="superscript"/>
              </w:rPr>
              <w:t>1</w:t>
            </w:r>
            <w:r w:rsidRPr="00B677F7">
              <w:rPr>
                <w:rFonts w:ascii="Times New Roman" w:hAnsi="Times New Roman" w:cs="Times New Roman"/>
                <w:sz w:val="22"/>
                <w:szCs w:val="22"/>
                <w:lang w:val="en-US"/>
              </w:rPr>
              <w:t xml:space="preserve"> </w:t>
            </w:r>
            <w:r w:rsidRPr="00B677F7">
              <w:rPr>
                <w:rFonts w:ascii="Times New Roman" w:hAnsi="Times New Roman" w:cs="Times New Roman"/>
                <w:sz w:val="22"/>
                <w:szCs w:val="22"/>
              </w:rPr>
              <w:t xml:space="preserve"> </w:t>
            </w:r>
          </w:p>
        </w:tc>
        <w:tc>
          <w:tcPr>
            <w:tcW w:w="180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Добровольно-выборочная рубка</w:t>
            </w:r>
          </w:p>
        </w:tc>
        <w:tc>
          <w:tcPr>
            <w:tcW w:w="108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Все</w:t>
            </w:r>
          </w:p>
        </w:tc>
        <w:tc>
          <w:tcPr>
            <w:tcW w:w="90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все</w:t>
            </w:r>
          </w:p>
        </w:tc>
        <w:tc>
          <w:tcPr>
            <w:tcW w:w="1260" w:type="dxa"/>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0,6 и выше</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40</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30</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25</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20</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15</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w:t>
            </w:r>
          </w:p>
        </w:tc>
      </w:tr>
      <w:tr w:rsidR="00D30D07" w:rsidRPr="00B32562">
        <w:tc>
          <w:tcPr>
            <w:tcW w:w="180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 xml:space="preserve">Эксплуатационные леса </w:t>
            </w:r>
          </w:p>
        </w:tc>
        <w:tc>
          <w:tcPr>
            <w:tcW w:w="180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Добровольно-выборочная рубка</w:t>
            </w:r>
            <w:r w:rsidRPr="00B677F7">
              <w:rPr>
                <w:rFonts w:ascii="Times New Roman" w:hAnsi="Times New Roman" w:cs="Times New Roman"/>
                <w:sz w:val="22"/>
                <w:szCs w:val="22"/>
                <w:vertAlign w:val="superscript"/>
              </w:rPr>
              <w:t>2</w:t>
            </w:r>
          </w:p>
        </w:tc>
        <w:tc>
          <w:tcPr>
            <w:tcW w:w="108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Сосна</w:t>
            </w:r>
          </w:p>
        </w:tc>
        <w:tc>
          <w:tcPr>
            <w:tcW w:w="90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бм, вр, бр</w:t>
            </w:r>
          </w:p>
        </w:tc>
        <w:tc>
          <w:tcPr>
            <w:tcW w:w="1260" w:type="dxa"/>
          </w:tcPr>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0,6 и выше</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40</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30</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25</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20</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15</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w:t>
            </w:r>
          </w:p>
        </w:tc>
        <w:tc>
          <w:tcPr>
            <w:tcW w:w="720" w:type="dxa"/>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u w:val="single"/>
              </w:rPr>
              <w:t>-</w:t>
            </w:r>
          </w:p>
          <w:p w:rsidR="00D30D07" w:rsidRPr="00B677F7" w:rsidRDefault="00D30D07" w:rsidP="00B32562">
            <w:pPr>
              <w:pStyle w:val="a6"/>
              <w:rPr>
                <w:rFonts w:ascii="Times New Roman" w:hAnsi="Times New Roman" w:cs="Times New Roman"/>
                <w:sz w:val="22"/>
                <w:szCs w:val="22"/>
              </w:rPr>
            </w:pPr>
            <w:r w:rsidRPr="00B677F7">
              <w:rPr>
                <w:rFonts w:ascii="Times New Roman" w:hAnsi="Times New Roman" w:cs="Times New Roman"/>
                <w:sz w:val="22"/>
                <w:szCs w:val="22"/>
              </w:rPr>
              <w:t>-</w:t>
            </w:r>
          </w:p>
        </w:tc>
      </w:tr>
      <w:tr w:rsidR="00D30D07" w:rsidRPr="00B32562">
        <w:tc>
          <w:tcPr>
            <w:tcW w:w="1800" w:type="dxa"/>
          </w:tcPr>
          <w:p w:rsidR="00D30D07" w:rsidRPr="00B677F7" w:rsidRDefault="00D30D07" w:rsidP="00B32562">
            <w:pPr>
              <w:pStyle w:val="a6"/>
              <w:jc w:val="left"/>
              <w:rPr>
                <w:rFonts w:ascii="Times New Roman" w:hAnsi="Times New Roman" w:cs="Times New Roman"/>
                <w:sz w:val="22"/>
                <w:szCs w:val="22"/>
              </w:rPr>
            </w:pPr>
          </w:p>
        </w:tc>
        <w:tc>
          <w:tcPr>
            <w:tcW w:w="1800" w:type="dxa"/>
          </w:tcPr>
          <w:p w:rsidR="00D30D07" w:rsidRPr="00B677F7" w:rsidRDefault="00D30D07" w:rsidP="00B32562">
            <w:pPr>
              <w:pStyle w:val="a6"/>
              <w:jc w:val="left"/>
              <w:rPr>
                <w:rFonts w:ascii="Times New Roman" w:hAnsi="Times New Roman" w:cs="Times New Roman"/>
                <w:sz w:val="22"/>
                <w:szCs w:val="22"/>
              </w:rPr>
            </w:pPr>
            <w:r w:rsidRPr="00B677F7">
              <w:rPr>
                <w:rFonts w:ascii="Times New Roman" w:hAnsi="Times New Roman" w:cs="Times New Roman"/>
                <w:sz w:val="22"/>
                <w:szCs w:val="22"/>
              </w:rPr>
              <w:t>Сплошная рубка</w:t>
            </w:r>
          </w:p>
        </w:tc>
        <w:tc>
          <w:tcPr>
            <w:tcW w:w="6120" w:type="dxa"/>
            <w:gridSpan w:val="7"/>
          </w:tcPr>
          <w:p w:rsidR="00D30D07" w:rsidRPr="00B677F7" w:rsidRDefault="00D30D07" w:rsidP="00B32562">
            <w:pPr>
              <w:pStyle w:val="a6"/>
              <w:rPr>
                <w:rFonts w:ascii="Times New Roman" w:hAnsi="Times New Roman" w:cs="Times New Roman"/>
                <w:sz w:val="22"/>
                <w:szCs w:val="22"/>
                <w:u w:val="single"/>
              </w:rPr>
            </w:pPr>
            <w:r w:rsidRPr="00B677F7">
              <w:rPr>
                <w:rFonts w:ascii="Times New Roman" w:hAnsi="Times New Roman" w:cs="Times New Roman"/>
                <w:sz w:val="22"/>
                <w:szCs w:val="22"/>
              </w:rPr>
              <w:t>Все остальные насаждения, кроме назначенных для проведения добровольно-выборочных рубок</w:t>
            </w:r>
          </w:p>
        </w:tc>
      </w:tr>
    </w:tbl>
    <w:p w:rsidR="00D30D07" w:rsidRDefault="00D30D07" w:rsidP="00C42D5C">
      <w:pPr>
        <w:ind w:firstLine="709"/>
        <w:jc w:val="both"/>
        <w:outlineLvl w:val="0"/>
        <w:rPr>
          <w:b/>
          <w:bCs/>
          <w:color w:val="000000"/>
        </w:rPr>
      </w:pPr>
    </w:p>
    <w:p w:rsidR="00D30D07" w:rsidRPr="00C842AE" w:rsidRDefault="00D30D07" w:rsidP="00C42D5C">
      <w:pPr>
        <w:ind w:firstLine="709"/>
        <w:jc w:val="both"/>
        <w:outlineLvl w:val="0"/>
        <w:rPr>
          <w:b/>
          <w:bCs/>
          <w:color w:val="000000"/>
        </w:rPr>
      </w:pPr>
      <w:r>
        <w:rPr>
          <w:b/>
          <w:bCs/>
          <w:color w:val="000000"/>
        </w:rPr>
        <w:t>5.5</w:t>
      </w:r>
      <w:r w:rsidRPr="00C842AE">
        <w:rPr>
          <w:b/>
          <w:bCs/>
          <w:color w:val="000000"/>
        </w:rPr>
        <w:t>. Проектируемые технологии заготовки древесины при рубке спелых и перестойных насаждений</w:t>
      </w:r>
    </w:p>
    <w:p w:rsidR="00D30D07" w:rsidRPr="00616B0B" w:rsidRDefault="00D30D07" w:rsidP="00C42D5C">
      <w:pPr>
        <w:tabs>
          <w:tab w:val="left" w:pos="1134"/>
        </w:tabs>
        <w:ind w:firstLine="709"/>
        <w:jc w:val="both"/>
        <w:rPr>
          <w:rStyle w:val="af"/>
        </w:rPr>
      </w:pPr>
      <w:r w:rsidRPr="00616B0B">
        <w:t>При разработке лесосек должны соблюдаться все лесоводственные требования к проведению лесосечных работ (сохранение подроста, площадь волоков и технологических площадок, требования по сохранности напочве</w:t>
      </w:r>
      <w:r>
        <w:t>нного покрова и т.д.) (табл. 9</w:t>
      </w:r>
      <w:r w:rsidRPr="00616B0B">
        <w:t xml:space="preserve">). </w:t>
      </w:r>
    </w:p>
    <w:p w:rsidR="00D30D07" w:rsidRPr="00BE1ACC" w:rsidRDefault="00D30D07" w:rsidP="00C42D5C">
      <w:pPr>
        <w:tabs>
          <w:tab w:val="left" w:pos="1134"/>
        </w:tabs>
        <w:ind w:firstLine="709"/>
        <w:jc w:val="both"/>
        <w:rPr>
          <w:rStyle w:val="af"/>
          <w:i w:val="0"/>
          <w:iCs w:val="0"/>
        </w:rPr>
      </w:pPr>
    </w:p>
    <w:p w:rsidR="00D30D07" w:rsidRPr="00BE1ACC" w:rsidRDefault="00D30D07" w:rsidP="00C42D5C">
      <w:pPr>
        <w:pStyle w:val="a6"/>
        <w:tabs>
          <w:tab w:val="left" w:pos="1134"/>
        </w:tabs>
        <w:outlineLvl w:val="0"/>
        <w:rPr>
          <w:rFonts w:ascii="Times New Roman" w:hAnsi="Times New Roman" w:cs="Times New Roman"/>
          <w:sz w:val="24"/>
          <w:szCs w:val="24"/>
        </w:rPr>
      </w:pPr>
      <w:r>
        <w:rPr>
          <w:rFonts w:ascii="Times New Roman" w:hAnsi="Times New Roman" w:cs="Times New Roman"/>
          <w:sz w:val="24"/>
          <w:szCs w:val="24"/>
        </w:rPr>
        <w:t>Таблица 9</w:t>
      </w:r>
      <w:r w:rsidRPr="00BE1ACC">
        <w:rPr>
          <w:rFonts w:ascii="Times New Roman" w:hAnsi="Times New Roman" w:cs="Times New Roman"/>
          <w:sz w:val="24"/>
          <w:szCs w:val="24"/>
        </w:rPr>
        <w:t>. Основные организационно-технологические элементы рубок</w:t>
      </w:r>
    </w:p>
    <w:tbl>
      <w:tblPr>
        <w:tblW w:w="9415" w:type="dxa"/>
        <w:tblInd w:w="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2419"/>
        <w:gridCol w:w="2401"/>
        <w:gridCol w:w="4595"/>
      </w:tblGrid>
      <w:tr w:rsidR="00D30D07" w:rsidRPr="00616B0B">
        <w:tc>
          <w:tcPr>
            <w:tcW w:w="4820" w:type="dxa"/>
            <w:gridSpan w:val="2"/>
            <w:tcBorders>
              <w:top w:val="double" w:sz="4" w:space="0" w:color="auto"/>
            </w:tcBorders>
          </w:tcPr>
          <w:p w:rsidR="00D30D07" w:rsidRPr="00B677F7" w:rsidRDefault="00D30D07" w:rsidP="00C42D5C">
            <w:pPr>
              <w:pStyle w:val="a6"/>
              <w:tabs>
                <w:tab w:val="left" w:pos="1134"/>
              </w:tabs>
              <w:jc w:val="center"/>
              <w:rPr>
                <w:rFonts w:ascii="Times New Roman" w:hAnsi="Times New Roman" w:cs="Times New Roman"/>
                <w:b/>
                <w:bCs/>
                <w:i/>
                <w:iCs/>
                <w:sz w:val="22"/>
                <w:szCs w:val="22"/>
              </w:rPr>
            </w:pPr>
            <w:r w:rsidRPr="00B677F7">
              <w:rPr>
                <w:rFonts w:ascii="Times New Roman" w:hAnsi="Times New Roman" w:cs="Times New Roman"/>
                <w:b/>
                <w:bCs/>
                <w:i/>
                <w:iCs/>
                <w:sz w:val="22"/>
                <w:szCs w:val="22"/>
              </w:rPr>
              <w:t>Элемент рубок</w:t>
            </w:r>
          </w:p>
        </w:tc>
        <w:tc>
          <w:tcPr>
            <w:tcW w:w="4595" w:type="dxa"/>
            <w:tcBorders>
              <w:top w:val="double" w:sz="4" w:space="0" w:color="auto"/>
            </w:tcBorders>
          </w:tcPr>
          <w:p w:rsidR="00D30D07" w:rsidRPr="00B677F7" w:rsidRDefault="00D30D07" w:rsidP="00C42D5C">
            <w:pPr>
              <w:pStyle w:val="a6"/>
              <w:tabs>
                <w:tab w:val="left" w:pos="1134"/>
              </w:tabs>
              <w:jc w:val="center"/>
              <w:rPr>
                <w:rFonts w:ascii="Times New Roman" w:hAnsi="Times New Roman" w:cs="Times New Roman"/>
                <w:b/>
                <w:bCs/>
                <w:i/>
                <w:iCs/>
                <w:sz w:val="22"/>
                <w:szCs w:val="22"/>
              </w:rPr>
            </w:pPr>
            <w:r w:rsidRPr="00B677F7">
              <w:rPr>
                <w:rFonts w:ascii="Times New Roman" w:hAnsi="Times New Roman" w:cs="Times New Roman"/>
                <w:b/>
                <w:bCs/>
                <w:i/>
                <w:iCs/>
                <w:sz w:val="22"/>
                <w:szCs w:val="22"/>
              </w:rPr>
              <w:t>Параметры</w:t>
            </w:r>
          </w:p>
        </w:tc>
      </w:tr>
      <w:tr w:rsidR="00D30D07" w:rsidRPr="00616B0B">
        <w:tc>
          <w:tcPr>
            <w:tcW w:w="2419" w:type="dxa"/>
            <w:vMerge w:val="restart"/>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Общая площадь под погрузочными площадками, производственными и бытовыми объектами</w:t>
            </w:r>
          </w:p>
        </w:tc>
        <w:tc>
          <w:tcPr>
            <w:tcW w:w="2401"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при размере лесосек до 10 га</w:t>
            </w:r>
          </w:p>
        </w:tc>
        <w:tc>
          <w:tcPr>
            <w:tcW w:w="4595"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при сплошных рубках:</w:t>
            </w:r>
          </w:p>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с последующим возобновлением до 0,40 га,</w:t>
            </w:r>
          </w:p>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с предварительным возобновлением 0,30 га</w:t>
            </w:r>
          </w:p>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при выборочных рубках 0,25 га</w:t>
            </w:r>
          </w:p>
        </w:tc>
      </w:tr>
      <w:tr w:rsidR="00D30D07" w:rsidRPr="00616B0B">
        <w:tc>
          <w:tcPr>
            <w:tcW w:w="2419" w:type="dxa"/>
            <w:vMerge/>
          </w:tcPr>
          <w:p w:rsidR="00D30D07" w:rsidRPr="00B677F7" w:rsidRDefault="00D30D07" w:rsidP="00C42D5C">
            <w:pPr>
              <w:pStyle w:val="a6"/>
              <w:tabs>
                <w:tab w:val="left" w:pos="1134"/>
              </w:tabs>
              <w:rPr>
                <w:rFonts w:ascii="Times New Roman" w:hAnsi="Times New Roman" w:cs="Times New Roman"/>
                <w:sz w:val="22"/>
                <w:szCs w:val="22"/>
              </w:rPr>
            </w:pPr>
          </w:p>
        </w:tc>
        <w:tc>
          <w:tcPr>
            <w:tcW w:w="2401"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при размере лесосек более 10 га</w:t>
            </w:r>
          </w:p>
        </w:tc>
        <w:tc>
          <w:tcPr>
            <w:tcW w:w="4595"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при сплошных рубках не более 5% площади лесосеки</w:t>
            </w:r>
          </w:p>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при выборочных рубках не более 3% от площади лесосеки</w:t>
            </w:r>
          </w:p>
        </w:tc>
      </w:tr>
      <w:tr w:rsidR="00D30D07" w:rsidRPr="00616B0B">
        <w:tc>
          <w:tcPr>
            <w:tcW w:w="4820" w:type="dxa"/>
            <w:gridSpan w:val="2"/>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Общая площадь трасс волоков и дорог</w:t>
            </w:r>
          </w:p>
        </w:tc>
        <w:tc>
          <w:tcPr>
            <w:tcW w:w="4595"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при сплошных рубках не более 20%</w:t>
            </w:r>
          </w:p>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при выборочных рубках не более 15%</w:t>
            </w:r>
          </w:p>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при сплошных рубках с применением многооперационной техники до 30%</w:t>
            </w:r>
          </w:p>
        </w:tc>
      </w:tr>
      <w:tr w:rsidR="00D30D07" w:rsidRPr="00616B0B">
        <w:trPr>
          <w:trHeight w:val="173"/>
        </w:trPr>
        <w:tc>
          <w:tcPr>
            <w:tcW w:w="2419" w:type="dxa"/>
            <w:vMerge w:val="restart"/>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Ширина волоков</w:t>
            </w:r>
          </w:p>
        </w:tc>
        <w:tc>
          <w:tcPr>
            <w:tcW w:w="2401"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пасечных</w:t>
            </w:r>
          </w:p>
        </w:tc>
        <w:tc>
          <w:tcPr>
            <w:tcW w:w="4595"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4-5 м</w:t>
            </w:r>
          </w:p>
        </w:tc>
      </w:tr>
      <w:tr w:rsidR="00D30D07" w:rsidRPr="00616B0B">
        <w:trPr>
          <w:trHeight w:val="172"/>
        </w:trPr>
        <w:tc>
          <w:tcPr>
            <w:tcW w:w="2419" w:type="dxa"/>
            <w:vMerge/>
          </w:tcPr>
          <w:p w:rsidR="00D30D07" w:rsidRPr="00B677F7" w:rsidRDefault="00D30D07" w:rsidP="00C42D5C">
            <w:pPr>
              <w:pStyle w:val="a6"/>
              <w:tabs>
                <w:tab w:val="left" w:pos="1134"/>
              </w:tabs>
              <w:rPr>
                <w:rFonts w:ascii="Times New Roman" w:hAnsi="Times New Roman" w:cs="Times New Roman"/>
                <w:sz w:val="22"/>
                <w:szCs w:val="22"/>
              </w:rPr>
            </w:pPr>
          </w:p>
        </w:tc>
        <w:tc>
          <w:tcPr>
            <w:tcW w:w="2401"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магистральных</w:t>
            </w:r>
          </w:p>
        </w:tc>
        <w:tc>
          <w:tcPr>
            <w:tcW w:w="4595"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5-6 м</w:t>
            </w:r>
          </w:p>
        </w:tc>
      </w:tr>
      <w:tr w:rsidR="00D30D07" w:rsidRPr="00616B0B">
        <w:trPr>
          <w:trHeight w:val="518"/>
        </w:trPr>
        <w:tc>
          <w:tcPr>
            <w:tcW w:w="2419" w:type="dxa"/>
            <w:vMerge w:val="restart"/>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Сохранность молодняка и подроста без учёта технологических площадок, дорог и трасс волоков</w:t>
            </w:r>
          </w:p>
        </w:tc>
        <w:tc>
          <w:tcPr>
            <w:tcW w:w="2401"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при проведении сплошных рубок</w:t>
            </w:r>
          </w:p>
        </w:tc>
        <w:tc>
          <w:tcPr>
            <w:tcW w:w="4595"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не менее 70%</w:t>
            </w:r>
          </w:p>
        </w:tc>
      </w:tr>
      <w:tr w:rsidR="00D30D07" w:rsidRPr="00616B0B">
        <w:trPr>
          <w:trHeight w:val="517"/>
        </w:trPr>
        <w:tc>
          <w:tcPr>
            <w:tcW w:w="2419" w:type="dxa"/>
            <w:vMerge/>
          </w:tcPr>
          <w:p w:rsidR="00D30D07" w:rsidRPr="00B677F7" w:rsidRDefault="00D30D07" w:rsidP="00C42D5C">
            <w:pPr>
              <w:pStyle w:val="a6"/>
              <w:tabs>
                <w:tab w:val="left" w:pos="1134"/>
              </w:tabs>
              <w:rPr>
                <w:rFonts w:ascii="Times New Roman" w:hAnsi="Times New Roman" w:cs="Times New Roman"/>
                <w:sz w:val="22"/>
                <w:szCs w:val="22"/>
              </w:rPr>
            </w:pPr>
          </w:p>
        </w:tc>
        <w:tc>
          <w:tcPr>
            <w:tcW w:w="2401"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при проведении выборочных рубок</w:t>
            </w:r>
          </w:p>
        </w:tc>
        <w:tc>
          <w:tcPr>
            <w:tcW w:w="4595" w:type="dxa"/>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не менее 80%</w:t>
            </w:r>
          </w:p>
        </w:tc>
      </w:tr>
      <w:tr w:rsidR="00D30D07" w:rsidRPr="00616B0B">
        <w:trPr>
          <w:trHeight w:val="517"/>
        </w:trPr>
        <w:tc>
          <w:tcPr>
            <w:tcW w:w="4820" w:type="dxa"/>
            <w:gridSpan w:val="2"/>
            <w:tcBorders>
              <w:bottom w:val="double" w:sz="4" w:space="0" w:color="auto"/>
            </w:tcBorders>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xml:space="preserve">Количество поврежденных деревьев при выборочных рубках не должно превышать </w:t>
            </w:r>
          </w:p>
        </w:tc>
        <w:tc>
          <w:tcPr>
            <w:tcW w:w="4595" w:type="dxa"/>
            <w:tcBorders>
              <w:bottom w:val="double" w:sz="4" w:space="0" w:color="auto"/>
            </w:tcBorders>
          </w:tcPr>
          <w:p w:rsidR="00D30D07" w:rsidRPr="00B677F7" w:rsidRDefault="00D30D07" w:rsidP="00C42D5C">
            <w:pPr>
              <w:pStyle w:val="a6"/>
              <w:tabs>
                <w:tab w:val="left" w:pos="1134"/>
              </w:tabs>
              <w:rPr>
                <w:rFonts w:ascii="Times New Roman" w:hAnsi="Times New Roman" w:cs="Times New Roman"/>
                <w:sz w:val="22"/>
                <w:szCs w:val="22"/>
              </w:rPr>
            </w:pPr>
            <w:r w:rsidRPr="00B677F7">
              <w:rPr>
                <w:rFonts w:ascii="Times New Roman" w:hAnsi="Times New Roman" w:cs="Times New Roman"/>
                <w:sz w:val="22"/>
                <w:szCs w:val="22"/>
              </w:rPr>
              <w:t xml:space="preserve">не более 5% от количества оставляемых деревьев </w:t>
            </w:r>
          </w:p>
        </w:tc>
      </w:tr>
    </w:tbl>
    <w:p w:rsidR="00D30D07" w:rsidRDefault="00D30D07" w:rsidP="00C42D5C">
      <w:pPr>
        <w:tabs>
          <w:tab w:val="left" w:pos="1134"/>
        </w:tabs>
        <w:ind w:firstLine="709"/>
        <w:jc w:val="both"/>
      </w:pPr>
    </w:p>
    <w:p w:rsidR="00D30D07" w:rsidRPr="00C842AE" w:rsidRDefault="00D30D07" w:rsidP="00C42D5C">
      <w:pPr>
        <w:ind w:firstLine="709"/>
        <w:jc w:val="both"/>
        <w:rPr>
          <w:color w:val="000000"/>
        </w:rPr>
      </w:pPr>
      <w:r w:rsidRPr="00C842AE">
        <w:rPr>
          <w:color w:val="000000"/>
        </w:rPr>
        <w:t xml:space="preserve">Рубки спелых и перестойных насаждений  должны осуществляться  с применением технологий лесосечных работ и технических средств, обеспечивающих достижение целей возобновления или восстановления леса, сохранение экологических условий, исключение или соответствующее ограничение отрицательных последствий рубок леса. </w:t>
      </w:r>
      <w:r w:rsidRPr="00C842AE">
        <w:rPr>
          <w:color w:val="000000"/>
        </w:rPr>
        <w:lastRenderedPageBreak/>
        <w:t>Лесоводственные требования к организации и технологии лесосечных работ определяются в соответствии с Правилами заготовки древесины и указываются в технологической карте разработки лесосек.</w:t>
      </w:r>
    </w:p>
    <w:p w:rsidR="00D30D07" w:rsidRPr="00C842AE" w:rsidRDefault="00D30D07" w:rsidP="00C42D5C">
      <w:pPr>
        <w:ind w:firstLine="709"/>
        <w:jc w:val="both"/>
      </w:pPr>
      <w:r w:rsidRPr="00C842AE">
        <w:rPr>
          <w:color w:val="000000"/>
        </w:rPr>
        <w:t>На ка</w:t>
      </w:r>
      <w:r>
        <w:rPr>
          <w:color w:val="000000"/>
        </w:rPr>
        <w:t>ждую лесосеку в соответствии с Правилами заготовки древесины</w:t>
      </w:r>
      <w:r w:rsidRPr="00C842AE">
        <w:rPr>
          <w:color w:val="000000"/>
        </w:rPr>
        <w:t xml:space="preserve"> и требованиями Российского Национального стандарта добровольной лесной сертификации составляется технологическая карта, в которой указывается:</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ее расположение, номера кварталов, выделов;</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вид хозяйственного мероприятия (пользования);</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способ и вид рубки;</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вид заготавливаемой древесины;</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площади лесосек;</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состав исходного древостоя;</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площадь, на которой должен быть сохранен подрост;</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количество отпускаемой древесины;</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деревья, подлежащие или не подлежащие рубке;</w:t>
      </w:r>
    </w:p>
    <w:p w:rsidR="00D30D07" w:rsidRPr="00C842AE" w:rsidRDefault="00D30D07" w:rsidP="00C42D5C">
      <w:pPr>
        <w:pStyle w:val="af4"/>
        <w:numPr>
          <w:ilvl w:val="0"/>
          <w:numId w:val="39"/>
        </w:numPr>
        <w:tabs>
          <w:tab w:val="left" w:pos="993"/>
        </w:tabs>
        <w:ind w:left="0" w:firstLine="709"/>
        <w:rPr>
          <w:spacing w:val="-4"/>
          <w:sz w:val="24"/>
          <w:szCs w:val="24"/>
        </w:rPr>
      </w:pPr>
      <w:r w:rsidRPr="00C842AE">
        <w:rPr>
          <w:spacing w:val="-4"/>
          <w:sz w:val="24"/>
          <w:szCs w:val="24"/>
        </w:rPr>
        <w:t>неэксплуатационные площади, другие участки древостоя, не подлежащие рубке;</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срок окончания заготовки и вывозки;</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мероприятия по охране и защите леса и срок их проведения;</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способ очистки лесосек;</w:t>
      </w:r>
    </w:p>
    <w:p w:rsidR="00D30D07" w:rsidRPr="00C842AE" w:rsidRDefault="00D30D07" w:rsidP="00C42D5C">
      <w:pPr>
        <w:pStyle w:val="af4"/>
        <w:numPr>
          <w:ilvl w:val="0"/>
          <w:numId w:val="39"/>
        </w:numPr>
        <w:tabs>
          <w:tab w:val="left" w:pos="993"/>
        </w:tabs>
        <w:ind w:left="0" w:firstLine="709"/>
        <w:rPr>
          <w:spacing w:val="-8"/>
          <w:sz w:val="24"/>
          <w:szCs w:val="24"/>
        </w:rPr>
      </w:pPr>
      <w:r w:rsidRPr="00C842AE">
        <w:rPr>
          <w:spacing w:val="-8"/>
          <w:sz w:val="24"/>
          <w:szCs w:val="24"/>
        </w:rPr>
        <w:t>особенности проведения лесосечных работ;</w:t>
      </w:r>
    </w:p>
    <w:p w:rsidR="00D30D07" w:rsidRPr="00C842AE" w:rsidRDefault="00D30D07" w:rsidP="00C42D5C">
      <w:pPr>
        <w:pStyle w:val="af4"/>
        <w:numPr>
          <w:ilvl w:val="0"/>
          <w:numId w:val="39"/>
        </w:numPr>
        <w:tabs>
          <w:tab w:val="left" w:pos="993"/>
        </w:tabs>
        <w:ind w:left="0" w:firstLine="709"/>
        <w:rPr>
          <w:sz w:val="24"/>
          <w:szCs w:val="24"/>
        </w:rPr>
      </w:pPr>
      <w:r w:rsidRPr="00C842AE">
        <w:rPr>
          <w:sz w:val="24"/>
          <w:szCs w:val="24"/>
        </w:rPr>
        <w:t>мероприятия по восстановлению леса;</w:t>
      </w:r>
    </w:p>
    <w:p w:rsidR="00D30D07" w:rsidRPr="00035718" w:rsidRDefault="00D30D07" w:rsidP="00C42D5C">
      <w:pPr>
        <w:pStyle w:val="af4"/>
        <w:numPr>
          <w:ilvl w:val="0"/>
          <w:numId w:val="39"/>
        </w:numPr>
        <w:tabs>
          <w:tab w:val="left" w:pos="993"/>
        </w:tabs>
        <w:ind w:left="0" w:firstLine="709"/>
        <w:rPr>
          <w:sz w:val="24"/>
          <w:szCs w:val="24"/>
        </w:rPr>
      </w:pPr>
      <w:r w:rsidRPr="00C842AE">
        <w:rPr>
          <w:sz w:val="24"/>
          <w:szCs w:val="24"/>
        </w:rPr>
        <w:t>места складирования производственных и бытовых отходов.</w:t>
      </w:r>
    </w:p>
    <w:p w:rsidR="00D30D07" w:rsidRPr="00C842AE" w:rsidRDefault="00D30D07" w:rsidP="00C42D5C">
      <w:pPr>
        <w:ind w:firstLine="709"/>
        <w:jc w:val="both"/>
        <w:rPr>
          <w:color w:val="000000"/>
        </w:rPr>
      </w:pPr>
      <w:r w:rsidRPr="00C842AE">
        <w:rPr>
          <w:color w:val="000000"/>
        </w:rPr>
        <w:t xml:space="preserve">       До начала основных лесосечных операций на расстоянии не менее 50</w:t>
      </w:r>
      <w:r>
        <w:rPr>
          <w:color w:val="000000"/>
        </w:rPr>
        <w:t xml:space="preserve"> </w:t>
      </w:r>
      <w:r w:rsidRPr="00C842AE">
        <w:rPr>
          <w:color w:val="000000"/>
        </w:rPr>
        <w:t xml:space="preserve">м от границ погрузочных пунктов, производственных и бытовых помещений, стоянок техники должны быть убраны опасные деревья (зависшие, сухостойные, ветровальные и т.п.). </w:t>
      </w:r>
    </w:p>
    <w:p w:rsidR="00D30D07" w:rsidRPr="00C842AE" w:rsidRDefault="00D30D07" w:rsidP="00C42D5C">
      <w:pPr>
        <w:pStyle w:val="ConsPlusNormal"/>
        <w:widowControl/>
        <w:ind w:firstLine="708"/>
        <w:jc w:val="both"/>
        <w:rPr>
          <w:rFonts w:ascii="Times New Roman" w:hAnsi="Times New Roman" w:cs="Times New Roman"/>
          <w:color w:val="000000"/>
          <w:sz w:val="24"/>
          <w:szCs w:val="24"/>
        </w:rPr>
      </w:pPr>
      <w:r w:rsidRPr="00C842AE">
        <w:rPr>
          <w:rFonts w:ascii="Times New Roman" w:hAnsi="Times New Roman" w:cs="Times New Roman"/>
          <w:sz w:val="24"/>
          <w:szCs w:val="24"/>
        </w:rPr>
        <w:t>Все семенные деревья, подлежащие оставлению на лесосеках сплошных рубок (единичные семенники, группы, куртины и полосы), должны быть сохранены в процессе разработки лесосеки.</w:t>
      </w:r>
    </w:p>
    <w:p w:rsidR="00D30D07" w:rsidRPr="00C842AE" w:rsidRDefault="00D30D07" w:rsidP="00C42D5C">
      <w:pPr>
        <w:jc w:val="both"/>
        <w:rPr>
          <w:color w:val="000000"/>
        </w:rPr>
      </w:pPr>
      <w:r w:rsidRPr="00C842AE">
        <w:rPr>
          <w:color w:val="000000"/>
        </w:rPr>
        <w:t xml:space="preserve">        Очистка мест рубок – заключительная операция лесосечных работ, проводится одновременно с заготовкой древесины при всех видах рубок спелых и перестойных насаждений.</w:t>
      </w:r>
      <w:r>
        <w:rPr>
          <w:color w:val="000000"/>
        </w:rPr>
        <w:t xml:space="preserve"> </w:t>
      </w:r>
      <w:r w:rsidRPr="00C842AE">
        <w:rPr>
          <w:color w:val="000000"/>
        </w:rPr>
        <w:t xml:space="preserve">При проведении выборочных рубок основной способ очистки при современных технологиях лесозаготовок – сбор и укладка порубочных остатков на волока. Очистка лесосек сплошных рубок с наличием подроста хозяйственно-ценных пород осуществляется способами, обеспечивающими его сохранность. </w:t>
      </w:r>
    </w:p>
    <w:p w:rsidR="00D30D07" w:rsidRPr="00C842AE" w:rsidRDefault="00D30D07" w:rsidP="00C42D5C">
      <w:pPr>
        <w:jc w:val="both"/>
        <w:rPr>
          <w:color w:val="000000"/>
        </w:rPr>
      </w:pPr>
      <w:r w:rsidRPr="00C842AE">
        <w:rPr>
          <w:color w:val="000000"/>
        </w:rPr>
        <w:t xml:space="preserve">      Весной, после таяния снега, производится доочистка зимних рубок, которая заключается в сборе порубочных остатков в кучи или валы, или в равномерном разбрасывании их по лесосеке. </w:t>
      </w:r>
    </w:p>
    <w:p w:rsidR="00D30D07" w:rsidRPr="00C842AE" w:rsidRDefault="00D30D07" w:rsidP="00C42D5C">
      <w:pPr>
        <w:ind w:firstLine="708"/>
        <w:jc w:val="both"/>
        <w:rPr>
          <w:color w:val="000000"/>
        </w:rPr>
      </w:pPr>
      <w:r w:rsidRPr="00C842AE">
        <w:rPr>
          <w:color w:val="000000"/>
        </w:rPr>
        <w:t>В целях сохранения биоразнообразия лесов и плодородия почвы при очистке мест рубок могут сохраняться не мешающие лесовосстановлению, не создающие пожарной опасности и условий для  вспышек вредителей - валеж и порубочные остатки, которые представляют местообитания многих организмов, в т.ч. полезных энтомофагов. Могут сохраняться также отдельные сухостойные и сло</w:t>
      </w:r>
      <w:r>
        <w:rPr>
          <w:color w:val="000000"/>
        </w:rPr>
        <w:t>манные деревья в количестве до 5</w:t>
      </w:r>
      <w:r w:rsidRPr="00C842AE">
        <w:rPr>
          <w:color w:val="000000"/>
        </w:rPr>
        <w:t xml:space="preserve"> шт./га с гнездовьями птиц, а также потенциально пригодные для гнездования и в качестве мест укрытия мелких животных.</w:t>
      </w:r>
    </w:p>
    <w:p w:rsidR="00D30D07" w:rsidRPr="00B32562" w:rsidRDefault="00D30D07" w:rsidP="00B32562">
      <w:pPr>
        <w:ind w:firstLine="708"/>
        <w:jc w:val="both"/>
      </w:pPr>
      <w:r w:rsidRPr="00B32562">
        <w:t>При заготовке древесины ООО «</w:t>
      </w:r>
      <w:r w:rsidRPr="00B32562">
        <w:rPr>
          <w:rFonts w:eastAsia="TimesNewRomanPSMT"/>
        </w:rPr>
        <w:t>Тимбер-Холдинг</w:t>
      </w:r>
      <w:r w:rsidRPr="00B32562">
        <w:t>» применяет сортиментную технологию с использова</w:t>
      </w:r>
      <w:r w:rsidR="00C32350">
        <w:t>нием многооперационной техники.</w:t>
      </w:r>
    </w:p>
    <w:p w:rsidR="00D30D07" w:rsidRPr="00B32562" w:rsidRDefault="00D30D07" w:rsidP="00B32562">
      <w:pPr>
        <w:pStyle w:val="2"/>
        <w:ind w:firstLine="709"/>
        <w:rPr>
          <w:sz w:val="24"/>
          <w:szCs w:val="24"/>
        </w:rPr>
      </w:pPr>
      <w:r w:rsidRPr="00B32562">
        <w:rPr>
          <w:sz w:val="24"/>
          <w:szCs w:val="24"/>
        </w:rPr>
        <w:t>Заготовка древесины с применением агрегатной техники должна осуществляться в соответствии с требованиями, предусмотренными Правилами заготовки древесины (</w:t>
      </w:r>
      <w:r w:rsidR="00F23C52">
        <w:rPr>
          <w:sz w:val="24"/>
          <w:szCs w:val="24"/>
        </w:rPr>
        <w:t>Приказ Минприроды России</w:t>
      </w:r>
      <w:r w:rsidR="00C32350">
        <w:rPr>
          <w:sz w:val="24"/>
          <w:szCs w:val="24"/>
        </w:rPr>
        <w:t xml:space="preserve"> 474</w:t>
      </w:r>
      <w:r w:rsidR="00F23C52">
        <w:rPr>
          <w:sz w:val="24"/>
          <w:szCs w:val="24"/>
        </w:rPr>
        <w:t xml:space="preserve"> от 13.09.2016</w:t>
      </w:r>
      <w:r w:rsidRPr="00B32562">
        <w:rPr>
          <w:sz w:val="24"/>
          <w:szCs w:val="24"/>
        </w:rPr>
        <w:t>)</w:t>
      </w:r>
      <w:r w:rsidR="00C32350">
        <w:rPr>
          <w:sz w:val="24"/>
          <w:szCs w:val="24"/>
        </w:rPr>
        <w:t>.</w:t>
      </w:r>
      <w:r w:rsidRPr="00B32562">
        <w:rPr>
          <w:sz w:val="24"/>
          <w:szCs w:val="24"/>
        </w:rPr>
        <w:t xml:space="preserve"> Разработка лесосек должна производиться в строгом соответствии с технологической картой.</w:t>
      </w:r>
    </w:p>
    <w:p w:rsidR="00D30D07" w:rsidRPr="00B32562" w:rsidRDefault="00D30D07" w:rsidP="00B32562">
      <w:pPr>
        <w:pStyle w:val="ConsPlusNormal"/>
        <w:widowControl/>
        <w:ind w:firstLine="900"/>
        <w:jc w:val="both"/>
        <w:rPr>
          <w:rFonts w:ascii="Times New Roman" w:hAnsi="Times New Roman" w:cs="Times New Roman"/>
          <w:sz w:val="24"/>
          <w:szCs w:val="24"/>
        </w:rPr>
      </w:pPr>
      <w:r w:rsidRPr="00B32562">
        <w:rPr>
          <w:rFonts w:ascii="Times New Roman" w:hAnsi="Times New Roman" w:cs="Times New Roman"/>
          <w:sz w:val="24"/>
          <w:szCs w:val="24"/>
        </w:rPr>
        <w:t xml:space="preserve">Применение агрегатной техники на почвах с низкой несущей способностью возможно только в зимний период при промёрзшей почве или в летний период вне сезона дождей. В лесах с влажными почвами любого механического состава, а также свежими </w:t>
      </w:r>
      <w:r w:rsidRPr="00B32562">
        <w:rPr>
          <w:rFonts w:ascii="Times New Roman" w:hAnsi="Times New Roman" w:cs="Times New Roman"/>
          <w:sz w:val="24"/>
          <w:szCs w:val="24"/>
        </w:rPr>
        <w:lastRenderedPageBreak/>
        <w:t>суглинистыми почвами трелевка древесины в весенний, летний, осенний периоды допускается только по волокам, укрепленным порубочными остатками.</w:t>
      </w:r>
    </w:p>
    <w:p w:rsidR="00D30D07" w:rsidRPr="00B32562" w:rsidRDefault="00D30D07" w:rsidP="00B32562">
      <w:pPr>
        <w:autoSpaceDE w:val="0"/>
        <w:autoSpaceDN w:val="0"/>
        <w:adjustRightInd w:val="0"/>
        <w:ind w:firstLine="709"/>
        <w:jc w:val="both"/>
      </w:pPr>
      <w:r w:rsidRPr="00B32562">
        <w:rPr>
          <w:rFonts w:eastAsia="TimesNewRoman"/>
        </w:rPr>
        <w:t>Очистка мест рубок – это заключительная операция лесосечных работ, в установленном порядке выполняемая при рубках леса.</w:t>
      </w:r>
      <w:r w:rsidRPr="00B32562">
        <w:t xml:space="preserve"> Различают пять способов очистки мест рубок (</w:t>
      </w:r>
      <w:r w:rsidR="00C32350" w:rsidRPr="00B32562">
        <w:t>Правилами заготовки древесины (</w:t>
      </w:r>
      <w:r w:rsidR="00C32350">
        <w:t>Приказ Минприроды России 474 от 13.09.2016</w:t>
      </w:r>
      <w:r w:rsidR="00C32350" w:rsidRPr="00B32562">
        <w:t>)</w:t>
      </w:r>
      <w:r w:rsidRPr="00B32562">
        <w:t>:</w:t>
      </w:r>
    </w:p>
    <w:p w:rsidR="00D30D07" w:rsidRPr="00B32562" w:rsidRDefault="00D30D07" w:rsidP="00B32562">
      <w:pPr>
        <w:pStyle w:val="ConsPlusNormal"/>
        <w:widowControl/>
        <w:numPr>
          <w:ilvl w:val="0"/>
          <w:numId w:val="25"/>
        </w:numPr>
        <w:jc w:val="both"/>
        <w:rPr>
          <w:rFonts w:ascii="Times New Roman" w:hAnsi="Times New Roman" w:cs="Times New Roman"/>
          <w:sz w:val="24"/>
          <w:szCs w:val="24"/>
        </w:rPr>
      </w:pPr>
      <w:r w:rsidRPr="00B32562">
        <w:rPr>
          <w:rFonts w:ascii="Times New Roman" w:hAnsi="Times New Roman" w:cs="Times New Roman"/>
          <w:sz w:val="24"/>
          <w:szCs w:val="24"/>
        </w:rPr>
        <w:t>укладка порубочных остатков на волоки с целью их укрепления и предохранения почвы от сильного уплотнения и повреждения при трелевке;</w:t>
      </w:r>
    </w:p>
    <w:p w:rsidR="00D30D07" w:rsidRPr="00B32562" w:rsidRDefault="00D30D07" w:rsidP="00B32562">
      <w:pPr>
        <w:pStyle w:val="ConsPlusNormal"/>
        <w:widowControl/>
        <w:numPr>
          <w:ilvl w:val="0"/>
          <w:numId w:val="25"/>
        </w:numPr>
        <w:jc w:val="both"/>
        <w:rPr>
          <w:rFonts w:ascii="Times New Roman" w:hAnsi="Times New Roman" w:cs="Times New Roman"/>
          <w:sz w:val="24"/>
          <w:szCs w:val="24"/>
        </w:rPr>
      </w:pPr>
      <w:r w:rsidRPr="00B32562">
        <w:rPr>
          <w:rFonts w:ascii="Times New Roman" w:hAnsi="Times New Roman" w:cs="Times New Roman"/>
          <w:sz w:val="24"/>
          <w:szCs w:val="24"/>
        </w:rPr>
        <w:t>сбор порубочных остатков в кучи и валы с последующим сжиганием их в пожаробезопасный период;</w:t>
      </w:r>
    </w:p>
    <w:p w:rsidR="00D30D07" w:rsidRPr="00B32562" w:rsidRDefault="00D30D07" w:rsidP="00B32562">
      <w:pPr>
        <w:pStyle w:val="ConsPlusNormal"/>
        <w:widowControl/>
        <w:numPr>
          <w:ilvl w:val="0"/>
          <w:numId w:val="25"/>
        </w:numPr>
        <w:jc w:val="both"/>
        <w:rPr>
          <w:rFonts w:ascii="Times New Roman" w:hAnsi="Times New Roman" w:cs="Times New Roman"/>
          <w:sz w:val="24"/>
          <w:szCs w:val="24"/>
        </w:rPr>
      </w:pPr>
      <w:r w:rsidRPr="00B32562">
        <w:rPr>
          <w:rFonts w:ascii="Times New Roman" w:hAnsi="Times New Roman" w:cs="Times New Roman"/>
          <w:sz w:val="24"/>
          <w:szCs w:val="24"/>
        </w:rPr>
        <w:t>сбор порубочных остатков в кучи и валы с оставлением их на месте для перегнивания и для подкормки диких животных в зимний период;</w:t>
      </w:r>
    </w:p>
    <w:p w:rsidR="00D30D07" w:rsidRPr="00B32562" w:rsidRDefault="00D30D07" w:rsidP="00B32562">
      <w:pPr>
        <w:pStyle w:val="ConsPlusNormal"/>
        <w:widowControl/>
        <w:numPr>
          <w:ilvl w:val="0"/>
          <w:numId w:val="25"/>
        </w:numPr>
        <w:jc w:val="both"/>
        <w:rPr>
          <w:rFonts w:ascii="Times New Roman" w:hAnsi="Times New Roman" w:cs="Times New Roman"/>
          <w:sz w:val="24"/>
          <w:szCs w:val="24"/>
        </w:rPr>
      </w:pPr>
      <w:r w:rsidRPr="00B32562">
        <w:rPr>
          <w:rFonts w:ascii="Times New Roman" w:hAnsi="Times New Roman" w:cs="Times New Roman"/>
          <w:sz w:val="24"/>
          <w:szCs w:val="24"/>
        </w:rPr>
        <w:t>разбрасывание измельченных порубочных остатков в целях улучшения лесорастительных условий;</w:t>
      </w:r>
    </w:p>
    <w:p w:rsidR="00D30D07" w:rsidRPr="00B32562" w:rsidRDefault="00D30D07" w:rsidP="00B32562">
      <w:pPr>
        <w:pStyle w:val="ConsPlusNormal"/>
        <w:widowControl/>
        <w:numPr>
          <w:ilvl w:val="0"/>
          <w:numId w:val="25"/>
        </w:numPr>
        <w:jc w:val="both"/>
        <w:rPr>
          <w:rFonts w:ascii="Times New Roman" w:hAnsi="Times New Roman" w:cs="Times New Roman"/>
          <w:sz w:val="24"/>
          <w:szCs w:val="24"/>
        </w:rPr>
      </w:pPr>
      <w:r w:rsidRPr="00B32562">
        <w:rPr>
          <w:rFonts w:ascii="Times New Roman" w:hAnsi="Times New Roman" w:cs="Times New Roman"/>
          <w:sz w:val="24"/>
          <w:szCs w:val="24"/>
        </w:rPr>
        <w:t>укладка и оставление на перегнивание на месте рубки.</w:t>
      </w:r>
    </w:p>
    <w:p w:rsidR="00D30D07" w:rsidRPr="00B32562" w:rsidRDefault="00D30D07" w:rsidP="00B32562">
      <w:pPr>
        <w:autoSpaceDE w:val="0"/>
        <w:autoSpaceDN w:val="0"/>
        <w:adjustRightInd w:val="0"/>
        <w:ind w:firstLine="709"/>
        <w:jc w:val="both"/>
      </w:pPr>
      <w:r w:rsidRPr="00B32562">
        <w:t>Очистка лесосек от порубочных остатков осуществляется с соблюдением требований правил пожарной безопасности в лесах.</w:t>
      </w:r>
    </w:p>
    <w:p w:rsidR="00D30D07" w:rsidRPr="00B32562" w:rsidRDefault="00D30D07" w:rsidP="00B32562">
      <w:pPr>
        <w:pStyle w:val="ConsPlusNormal"/>
        <w:widowControl/>
        <w:tabs>
          <w:tab w:val="left" w:pos="1134"/>
        </w:tabs>
        <w:ind w:firstLine="709"/>
        <w:jc w:val="both"/>
        <w:rPr>
          <w:rFonts w:ascii="Times New Roman" w:hAnsi="Times New Roman" w:cs="Times New Roman"/>
          <w:sz w:val="24"/>
          <w:szCs w:val="24"/>
        </w:rPr>
      </w:pPr>
    </w:p>
    <w:p w:rsidR="00D30D07" w:rsidRPr="00B32562" w:rsidRDefault="00D30D07" w:rsidP="00B32562">
      <w:pPr>
        <w:tabs>
          <w:tab w:val="left" w:pos="1134"/>
        </w:tabs>
        <w:ind w:firstLine="709"/>
        <w:jc w:val="both"/>
        <w:rPr>
          <w:b/>
          <w:bCs/>
        </w:rPr>
      </w:pPr>
      <w:r w:rsidRPr="00B32562">
        <w:rPr>
          <w:b/>
          <w:bCs/>
        </w:rPr>
        <w:t>5.6. Уходы за лесом</w:t>
      </w:r>
    </w:p>
    <w:p w:rsidR="00D30D07" w:rsidRPr="00B32562" w:rsidRDefault="00D30D07" w:rsidP="00B32562">
      <w:pPr>
        <w:pStyle w:val="23"/>
        <w:ind w:firstLine="709"/>
        <w:jc w:val="both"/>
        <w:rPr>
          <w:color w:val="000000"/>
          <w:sz w:val="24"/>
          <w:szCs w:val="24"/>
        </w:rPr>
      </w:pPr>
      <w:r w:rsidRPr="00B32562">
        <w:rPr>
          <w:color w:val="000000"/>
          <w:sz w:val="24"/>
          <w:szCs w:val="24"/>
        </w:rPr>
        <w:t xml:space="preserve">Порядок осуществления мероприятий по уходу за лесами устанавливают </w:t>
      </w:r>
      <w:r w:rsidR="00C32350" w:rsidRPr="00B32562">
        <w:rPr>
          <w:sz w:val="24"/>
          <w:szCs w:val="24"/>
        </w:rPr>
        <w:t>Правилами заготовки древесины (</w:t>
      </w:r>
      <w:r w:rsidR="00C32350">
        <w:rPr>
          <w:sz w:val="24"/>
          <w:szCs w:val="24"/>
        </w:rPr>
        <w:t>Приказ Минприроды России от 13.09.2016</w:t>
      </w:r>
      <w:r w:rsidR="00C32350" w:rsidRPr="00B32562">
        <w:rPr>
          <w:sz w:val="24"/>
          <w:szCs w:val="24"/>
        </w:rPr>
        <w:t>)</w:t>
      </w:r>
      <w:r w:rsidRPr="00B32562">
        <w:rPr>
          <w:sz w:val="24"/>
          <w:szCs w:val="24"/>
        </w:rPr>
        <w:t xml:space="preserve">. Уход за лесами осуществляется в целях повышения продуктивности лесов и сохранения их полезных функций путем вырубки части деревьев и кустарников, проведения агролесомелиоративных и иных мероприятий. Уход за лесами осуществляется в соответствии с Лесным планом, Лесохозяйственным регламентом лесничества, а также Проектами освоения лесов </w:t>
      </w:r>
      <w:r w:rsidR="00C32350" w:rsidRPr="00B32562">
        <w:rPr>
          <w:sz w:val="24"/>
          <w:szCs w:val="24"/>
        </w:rPr>
        <w:t>Правилами заготовки древесины (</w:t>
      </w:r>
      <w:r w:rsidR="00C32350">
        <w:rPr>
          <w:sz w:val="24"/>
          <w:szCs w:val="24"/>
        </w:rPr>
        <w:t>Приказ Минприроды России от 13.09.2016</w:t>
      </w:r>
      <w:r w:rsidR="00C32350" w:rsidRPr="00B32562">
        <w:rPr>
          <w:sz w:val="24"/>
          <w:szCs w:val="24"/>
        </w:rPr>
        <w:t>)</w:t>
      </w:r>
      <w:r w:rsidRPr="00B32562">
        <w:rPr>
          <w:sz w:val="24"/>
          <w:szCs w:val="24"/>
        </w:rPr>
        <w:t>.</w:t>
      </w:r>
    </w:p>
    <w:p w:rsidR="00D30D07" w:rsidRPr="00B32562" w:rsidRDefault="00D30D07" w:rsidP="00B32562">
      <w:pPr>
        <w:ind w:firstLine="709"/>
        <w:jc w:val="both"/>
      </w:pPr>
      <w:r w:rsidRPr="00B32562">
        <w:t xml:space="preserve">Уходы за лесом возможны с получением или без получения ликвидной древесины. В зависимости от возраста лесных насаждений и целей ухода на лесных участках запланированы  следующие виды ухода за лесами: </w:t>
      </w:r>
      <w:r w:rsidRPr="00B32562">
        <w:rPr>
          <w:color w:val="000000"/>
        </w:rPr>
        <w:t>прочистки, осветления, прореживания и  проходные рубки.</w:t>
      </w:r>
    </w:p>
    <w:p w:rsidR="00D30D07" w:rsidRPr="00B32562" w:rsidRDefault="00D30D07" w:rsidP="00B32562">
      <w:pPr>
        <w:shd w:val="clear" w:color="auto" w:fill="FFFFFF"/>
        <w:ind w:right="5" w:firstLine="710"/>
        <w:jc w:val="both"/>
        <w:rPr>
          <w:rStyle w:val="af"/>
          <w:i w:val="0"/>
          <w:iCs w:val="0"/>
        </w:rPr>
      </w:pPr>
      <w:r w:rsidRPr="00B32562">
        <w:rPr>
          <w:color w:val="000000"/>
        </w:rPr>
        <w:t xml:space="preserve">Технологические процессы при проведении рубок ухода, где возможна заготовка ликвидной древесины, аналогичны технологии проведения выборочных рубок в спелых и перестойных насаждениях. </w:t>
      </w:r>
    </w:p>
    <w:p w:rsidR="00D30D07" w:rsidRDefault="00D30D07" w:rsidP="00B32562">
      <w:pPr>
        <w:pStyle w:val="23"/>
        <w:spacing w:line="276" w:lineRule="auto"/>
        <w:ind w:firstLine="709"/>
        <w:jc w:val="both"/>
        <w:rPr>
          <w:sz w:val="26"/>
          <w:szCs w:val="26"/>
          <w:highlight w:val="yellow"/>
        </w:rPr>
      </w:pPr>
    </w:p>
    <w:p w:rsidR="00D30D07" w:rsidRDefault="00D30D07" w:rsidP="00C42D5C">
      <w:pPr>
        <w:pStyle w:val="23"/>
        <w:tabs>
          <w:tab w:val="left" w:pos="1134"/>
        </w:tabs>
        <w:ind w:firstLine="709"/>
        <w:jc w:val="both"/>
        <w:rPr>
          <w:sz w:val="24"/>
          <w:szCs w:val="24"/>
          <w:highlight w:val="yellow"/>
        </w:rPr>
      </w:pPr>
    </w:p>
    <w:p w:rsidR="00D30D07" w:rsidRPr="001B0498" w:rsidRDefault="00D30D07" w:rsidP="00C42D5C">
      <w:pPr>
        <w:tabs>
          <w:tab w:val="left" w:pos="1134"/>
        </w:tabs>
        <w:ind w:firstLine="709"/>
        <w:jc w:val="both"/>
        <w:rPr>
          <w:b/>
          <w:bCs/>
        </w:rPr>
      </w:pPr>
      <w:r>
        <w:rPr>
          <w:b/>
          <w:bCs/>
        </w:rPr>
        <w:t xml:space="preserve">5.7. </w:t>
      </w:r>
      <w:r w:rsidRPr="001B0498">
        <w:rPr>
          <w:b/>
          <w:bCs/>
        </w:rPr>
        <w:t>Лесовосстановление</w:t>
      </w:r>
    </w:p>
    <w:p w:rsidR="00D30D07" w:rsidRPr="00B32562" w:rsidRDefault="00D30D07" w:rsidP="00B32562">
      <w:pPr>
        <w:autoSpaceDE w:val="0"/>
        <w:autoSpaceDN w:val="0"/>
        <w:adjustRightInd w:val="0"/>
        <w:ind w:firstLine="709"/>
        <w:jc w:val="both"/>
      </w:pPr>
      <w:r w:rsidRPr="00B32562">
        <w:t>Требования к лесовосстановлению на территории Российской Федерации устанавливают Правила лесовосстановления (</w:t>
      </w:r>
      <w:r w:rsidR="00C32350">
        <w:t>Приказ Минприроды России 188 от 25.03.2019</w:t>
      </w:r>
      <w:r w:rsidRPr="00B32562">
        <w:t>). Лесовосстановление осуществляется в целях восстановления вырубленных, погибших, поврежденных лесов. Лесовосстановление должно обеспечивать восстановление лесных насаждений, сохранение биологического разнообразия лесов, сохранение полезных функций лесов. Лесовосстановление осуществляется путем естественного, искусственного или комбинированного восстановления лесов (способы лесовосстановления).</w:t>
      </w:r>
    </w:p>
    <w:p w:rsidR="00D30D07" w:rsidRPr="00CB6B88" w:rsidRDefault="00D30D07" w:rsidP="00B32562">
      <w:pPr>
        <w:ind w:firstLine="709"/>
        <w:jc w:val="both"/>
      </w:pPr>
      <w:r w:rsidRPr="00B32562">
        <w:t>Выбор способа лесовосстановления зависит от целевой породы, типа лесорастительных условий и количества жизнеспособного подроста и молодняка. В соответствии с Правилами лесовосстановления (</w:t>
      </w:r>
      <w:r w:rsidR="00C32350" w:rsidRPr="00B32562">
        <w:t>(</w:t>
      </w:r>
      <w:r w:rsidR="00C32350">
        <w:t>Приказ Минприроды России 188 от 25.03.2019</w:t>
      </w:r>
      <w:r w:rsidR="00C32350" w:rsidRPr="00B32562">
        <w:t>)</w:t>
      </w:r>
      <w:r w:rsidRPr="00B32562">
        <w:t xml:space="preserve"> и исходя из конкретных условий, лесовосстановление планируется </w:t>
      </w:r>
      <w:r w:rsidR="00C32350">
        <w:t>соотношение естественного (</w:t>
      </w:r>
      <w:r w:rsidR="00C32350" w:rsidRPr="00CB6B88">
        <w:t>сохранение подрос</w:t>
      </w:r>
      <w:r w:rsidR="00C32350">
        <w:t>та, минерализа</w:t>
      </w:r>
      <w:r w:rsidR="00A510FF">
        <w:t>ция почвы,</w:t>
      </w:r>
      <w:r w:rsidR="00C32350" w:rsidRPr="00CB6B88">
        <w:t xml:space="preserve"> естественно</w:t>
      </w:r>
      <w:r w:rsidR="00A510FF">
        <w:t>е</w:t>
      </w:r>
      <w:r w:rsidR="00C32350" w:rsidRPr="00CB6B88">
        <w:t xml:space="preserve"> заращивани</w:t>
      </w:r>
      <w:r w:rsidR="00A510FF">
        <w:t>е)</w:t>
      </w:r>
      <w:r w:rsidR="00C32350">
        <w:t xml:space="preserve"> и искусственного лесовосстановления </w:t>
      </w:r>
      <w:r w:rsidR="00A510FF">
        <w:t>примерно в равных долях</w:t>
      </w:r>
      <w:r w:rsidRPr="00CB6B88">
        <w:t xml:space="preserve"> в зависимости от участка.</w:t>
      </w:r>
    </w:p>
    <w:p w:rsidR="00D30D07" w:rsidRPr="00CB6B88" w:rsidRDefault="00D30D07" w:rsidP="00B32562">
      <w:pPr>
        <w:pStyle w:val="Default"/>
        <w:ind w:firstLine="709"/>
        <w:jc w:val="both"/>
        <w:rPr>
          <w:rFonts w:ascii="Times New Roman" w:hAnsi="Times New Roman" w:cs="Times New Roman"/>
          <w:color w:val="auto"/>
        </w:rPr>
      </w:pPr>
      <w:r w:rsidRPr="00CB6B88">
        <w:rPr>
          <w:rFonts w:ascii="Times New Roman" w:hAnsi="Times New Roman" w:cs="Times New Roman"/>
          <w:color w:val="auto"/>
        </w:rPr>
        <w:t xml:space="preserve">В целях </w:t>
      </w:r>
      <w:r w:rsidRPr="00CB6B88">
        <w:rPr>
          <w:rFonts w:ascii="Times New Roman" w:hAnsi="Times New Roman" w:cs="Times New Roman"/>
          <w:b/>
          <w:bCs/>
          <w:i/>
          <w:iCs/>
          <w:color w:val="auto"/>
        </w:rPr>
        <w:t>содействия естественному лесовосстановлению</w:t>
      </w:r>
      <w:r w:rsidRPr="00CB6B88">
        <w:rPr>
          <w:rFonts w:ascii="Times New Roman" w:hAnsi="Times New Roman" w:cs="Times New Roman"/>
          <w:color w:val="auto"/>
        </w:rPr>
        <w:t xml:space="preserve"> осуществляются следующие мероприятия:</w:t>
      </w:r>
    </w:p>
    <w:p w:rsidR="00D30D07" w:rsidRPr="00CB6B88" w:rsidRDefault="00D30D07" w:rsidP="00B32562">
      <w:pPr>
        <w:pStyle w:val="Default"/>
        <w:numPr>
          <w:ilvl w:val="0"/>
          <w:numId w:val="14"/>
        </w:numPr>
        <w:jc w:val="both"/>
        <w:rPr>
          <w:rFonts w:ascii="Times New Roman" w:hAnsi="Times New Roman" w:cs="Times New Roman"/>
          <w:color w:val="auto"/>
        </w:rPr>
      </w:pPr>
      <w:r w:rsidRPr="00CB6B88">
        <w:rPr>
          <w:rFonts w:ascii="Times New Roman" w:hAnsi="Times New Roman" w:cs="Times New Roman"/>
          <w:color w:val="auto"/>
        </w:rPr>
        <w:lastRenderedPageBreak/>
        <w:t xml:space="preserve">сохранение возобновившегося под пологом лесных насаждений жизнеспособного поколения основных лесных древесных пород лесных насаждений (далее – главные лесные древесные породы), способного образовывать в данных природно-климатических условиях новые лесные насаждения (подрост). Древесные растения в возрасте до двух лет (самосев) в числе подроста не учитываются; </w:t>
      </w:r>
    </w:p>
    <w:p w:rsidR="00D30D07" w:rsidRPr="00CB6B88" w:rsidRDefault="00D30D07" w:rsidP="00B32562">
      <w:pPr>
        <w:pStyle w:val="Default"/>
        <w:numPr>
          <w:ilvl w:val="0"/>
          <w:numId w:val="14"/>
        </w:numPr>
        <w:jc w:val="both"/>
        <w:rPr>
          <w:rFonts w:ascii="Times New Roman" w:hAnsi="Times New Roman" w:cs="Times New Roman"/>
          <w:color w:val="auto"/>
        </w:rPr>
      </w:pPr>
      <w:r w:rsidRPr="00CB6B88">
        <w:rPr>
          <w:rFonts w:ascii="Times New Roman" w:hAnsi="Times New Roman" w:cs="Times New Roman"/>
          <w:color w:val="auto"/>
        </w:rPr>
        <w:t xml:space="preserve">сохранение при проведении рубок лесных насаждений ценных лесных древесных пород жизнеспособных лесных насаждений, хорошо укоренившихся, участвующих в формировании главных лесных древесных пород, высотой более 2,5 метров (молодняк); </w:t>
      </w:r>
    </w:p>
    <w:p w:rsidR="00D30D07" w:rsidRPr="00CB6B88" w:rsidRDefault="00D30D07" w:rsidP="00B32562">
      <w:pPr>
        <w:pStyle w:val="Default"/>
        <w:numPr>
          <w:ilvl w:val="0"/>
          <w:numId w:val="14"/>
        </w:numPr>
        <w:jc w:val="both"/>
        <w:rPr>
          <w:rFonts w:ascii="Times New Roman" w:hAnsi="Times New Roman" w:cs="Times New Roman"/>
          <w:color w:val="auto"/>
        </w:rPr>
      </w:pPr>
      <w:r w:rsidRPr="00CB6B88">
        <w:rPr>
          <w:rFonts w:ascii="Times New Roman" w:hAnsi="Times New Roman" w:cs="Times New Roman"/>
          <w:color w:val="auto"/>
        </w:rPr>
        <w:t xml:space="preserve">уход за подростом лесных насаждений ценных лесных древесных пород на площадях, не покрытых лесной растительностью; </w:t>
      </w:r>
    </w:p>
    <w:p w:rsidR="00D30D07" w:rsidRPr="00CB6B88" w:rsidRDefault="00D30D07" w:rsidP="00B32562">
      <w:pPr>
        <w:pStyle w:val="Default"/>
        <w:numPr>
          <w:ilvl w:val="0"/>
          <w:numId w:val="14"/>
        </w:numPr>
        <w:jc w:val="both"/>
        <w:rPr>
          <w:rFonts w:ascii="Times New Roman" w:hAnsi="Times New Roman" w:cs="Times New Roman"/>
          <w:color w:val="auto"/>
        </w:rPr>
      </w:pPr>
      <w:r w:rsidRPr="00CB6B88">
        <w:rPr>
          <w:rFonts w:ascii="Times New Roman" w:hAnsi="Times New Roman" w:cs="Times New Roman"/>
          <w:color w:val="auto"/>
        </w:rPr>
        <w:t>минерализация поверхности почвы;</w:t>
      </w:r>
    </w:p>
    <w:p w:rsidR="00D30D07" w:rsidRPr="006B6404" w:rsidRDefault="00D30D07" w:rsidP="006B6404">
      <w:pPr>
        <w:pStyle w:val="Default"/>
        <w:numPr>
          <w:ilvl w:val="0"/>
          <w:numId w:val="14"/>
        </w:numPr>
        <w:jc w:val="both"/>
        <w:rPr>
          <w:rFonts w:ascii="Times New Roman" w:hAnsi="Times New Roman" w:cs="Times New Roman"/>
          <w:color w:val="auto"/>
        </w:rPr>
      </w:pPr>
      <w:r w:rsidRPr="00CB6B88">
        <w:rPr>
          <w:rFonts w:ascii="Times New Roman" w:hAnsi="Times New Roman" w:cs="Times New Roman"/>
          <w:color w:val="auto"/>
        </w:rPr>
        <w:t>огораживание площадей.</w:t>
      </w:r>
    </w:p>
    <w:p w:rsidR="00D30D07" w:rsidRPr="006B6404" w:rsidRDefault="00D30D07" w:rsidP="00B32562">
      <w:pPr>
        <w:pStyle w:val="ConsPlusNormal"/>
        <w:widowControl/>
        <w:spacing w:line="276" w:lineRule="auto"/>
        <w:ind w:firstLine="540"/>
        <w:jc w:val="both"/>
        <w:rPr>
          <w:rFonts w:ascii="Times New Roman" w:hAnsi="Times New Roman" w:cs="Times New Roman"/>
          <w:sz w:val="24"/>
          <w:szCs w:val="24"/>
        </w:rPr>
      </w:pPr>
      <w:r w:rsidRPr="006B6404">
        <w:rPr>
          <w:rFonts w:ascii="Times New Roman" w:hAnsi="Times New Roman" w:cs="Times New Roman"/>
          <w:sz w:val="24"/>
          <w:szCs w:val="24"/>
        </w:rPr>
        <w:t>Искусственное лесовосстановление проводится, когда невозможно обеспечить естественное или нецелесообразно комбинированное лесовосстановление хозяйственно ценными лесными древесными породами, а также на лесных участках, на которых погибли лесные культуры. Искусственное восстановление лесов осуществляется путем создания лесных культур: посадки сеянцев, саженцев, черенков или посева семян лесных растений.</w:t>
      </w:r>
    </w:p>
    <w:p w:rsidR="00D30D07" w:rsidRPr="00CB6B88" w:rsidRDefault="00D30D07" w:rsidP="00CB6B88">
      <w:pPr>
        <w:autoSpaceDE w:val="0"/>
        <w:autoSpaceDN w:val="0"/>
        <w:adjustRightInd w:val="0"/>
        <w:ind w:firstLine="709"/>
        <w:jc w:val="both"/>
      </w:pPr>
      <w:r w:rsidRPr="006B6404">
        <w:t>Комбинированное лесовосстановление</w:t>
      </w:r>
      <w:r w:rsidRPr="00CB6B88">
        <w:t xml:space="preserve"> осуществляется за счет сочетания естественного и искусственного лесовосстановления</w:t>
      </w:r>
      <w:r w:rsidR="00A510FF">
        <w:t xml:space="preserve"> в соответствии</w:t>
      </w:r>
      <w:r w:rsidRPr="00CB6B88">
        <w:t xml:space="preserve"> </w:t>
      </w:r>
      <w:r w:rsidR="00A510FF">
        <w:t>Правилами лесовосстановления Приказ Минприроды России 188 от 25.03.2019</w:t>
      </w:r>
      <w:r w:rsidR="00A510FF" w:rsidRPr="00B32562">
        <w:t>)</w:t>
      </w:r>
      <w:r w:rsidRPr="00CB6B88">
        <w:t xml:space="preserve">. </w:t>
      </w:r>
    </w:p>
    <w:p w:rsidR="00D30D07" w:rsidRPr="00CB6B88" w:rsidRDefault="00D30D07" w:rsidP="00CB6B88">
      <w:pPr>
        <w:autoSpaceDE w:val="0"/>
        <w:autoSpaceDN w:val="0"/>
        <w:adjustRightInd w:val="0"/>
        <w:ind w:firstLine="709"/>
        <w:jc w:val="both"/>
      </w:pPr>
      <w:r w:rsidRPr="00CB6B88">
        <w:t>Объем мероприятий по лесовосстановлению устанавливается ежегодным соглашением с Лодейнопольским лесничеством. Итоги выполнения этих мероприятий отражены в публичной версии отчета по мониторингу деятельности предприятия.</w:t>
      </w:r>
    </w:p>
    <w:p w:rsidR="00D30D07" w:rsidRPr="00CB6B88" w:rsidRDefault="00D30D07" w:rsidP="00CB6B88">
      <w:pPr>
        <w:tabs>
          <w:tab w:val="left" w:pos="1134"/>
        </w:tabs>
        <w:jc w:val="both"/>
      </w:pPr>
    </w:p>
    <w:p w:rsidR="00D30D07" w:rsidRPr="00CB6B88" w:rsidRDefault="00D30D07" w:rsidP="00CB6B88">
      <w:pPr>
        <w:tabs>
          <w:tab w:val="left" w:pos="1134"/>
        </w:tabs>
        <w:jc w:val="both"/>
      </w:pPr>
    </w:p>
    <w:p w:rsidR="00D30D07" w:rsidRPr="00CB6B88" w:rsidRDefault="00D30D07" w:rsidP="00CB6B88">
      <w:pPr>
        <w:tabs>
          <w:tab w:val="left" w:pos="1134"/>
        </w:tabs>
        <w:ind w:firstLine="709"/>
        <w:jc w:val="both"/>
        <w:rPr>
          <w:b/>
          <w:bCs/>
        </w:rPr>
      </w:pPr>
      <w:r w:rsidRPr="00CB6B88">
        <w:rPr>
          <w:b/>
          <w:bCs/>
        </w:rPr>
        <w:t>5.8. Создание лесной инфраструктуры</w:t>
      </w:r>
    </w:p>
    <w:p w:rsidR="00D30D07" w:rsidRPr="00CB6B88" w:rsidRDefault="00D30D07" w:rsidP="00CB6B88">
      <w:pPr>
        <w:ind w:firstLine="709"/>
        <w:jc w:val="both"/>
      </w:pPr>
      <w:r w:rsidRPr="00CB6B88">
        <w:t>Для заготовки древесины и обеспечения мероприятий по защите, охране и воспроизводству лесов необходимо развитие лесной инфраструктуры на лесном участке. К объектам лесной инфраструктуры относятся просеки, лесные дороги, лесные склады, мосты и другие объекты, необходимые для использования, охраны, защиты и воспроизводства лесов.</w:t>
      </w:r>
    </w:p>
    <w:p w:rsidR="00D30D07" w:rsidRPr="00CB6B88" w:rsidRDefault="00D30D07" w:rsidP="00CB6B88">
      <w:pPr>
        <w:ind w:firstLine="709"/>
        <w:jc w:val="both"/>
      </w:pPr>
      <w:r w:rsidRPr="00CB6B88">
        <w:t>Квартальные просеки. В случае, когда квартальные просеки заросли древесно-кустарниковой растительностью, а также, если ранее они были прорублены без обозначения затесками на деревьях, может производиться их прочистка или прорубка. На период действия Проектов освоения лесов на территории арендованных лесных участков проектируется разрубка и расчистка квартальных просек.</w:t>
      </w:r>
    </w:p>
    <w:p w:rsidR="00D30D07" w:rsidRPr="00CB6B88" w:rsidRDefault="00D30D07" w:rsidP="00CB6B88">
      <w:pPr>
        <w:ind w:firstLine="709"/>
        <w:jc w:val="both"/>
      </w:pPr>
      <w:r w:rsidRPr="00CB6B88">
        <w:t>Лесные дороги предназначены для вывозки древесины к местам ее последующей переработки или временного хранения. Они могут быть постоянными (круглогодичного действия), сезонными (зимние) или временными (лесовозные усы). Основную лесовозную дорогу, связывающую лесной массив с нижним лесопромышленным складом, называют магистральной лесовозной дорогой. Она обычно примыкает к путям сообщения, по которым древесину можно доставить потребителям. В свою очередь, к магистрали прилегают ветки лесовозной дороги и лесовозные усы (последние могут выходить и на ветки лесовозной дороги). Основные лесовозные дороги (магистраль и прилегающие к ней ветки) после окончания срока вывозки древесины не подлежат сносу. Они должны быть переданы лицам, на которых возложена обязанность по организации использования лесов, а также по охране, защите и воспроизводству лесов.</w:t>
      </w:r>
    </w:p>
    <w:p w:rsidR="00D30D07" w:rsidRPr="00CB6B88" w:rsidRDefault="00D30D07" w:rsidP="00CB6B88">
      <w:pPr>
        <w:ind w:firstLine="709"/>
        <w:jc w:val="both"/>
      </w:pPr>
      <w:r w:rsidRPr="00CB6B88">
        <w:t xml:space="preserve">Успешность лесохозяйственной деятельности во многом зависит от развитости  транспортной инфраструктуры, особенно лесохозяйственных дорог круглогодового действия. В различных источниках указывается разная протяженность дорог, необходимая для организации лесопользования и ведения хозяйства в лесах. Для освоения расчётной лесосеки по рубке лесных насаждений в эксплуатационных лесах необходимо иметь не </w:t>
      </w:r>
      <w:r w:rsidRPr="00CB6B88">
        <w:lastRenderedPageBreak/>
        <w:t xml:space="preserve">менее 7 км всех видов дорог на 1000 га, а в защитных лесах – 11-14 км. Не менее 30-35% этих дорог должны иметь твёрдое покрытие, то есть обеспечивать гарантированное круглогодовое их использование. Для полного же охвата насаждений лесохозяйственными мероприятиями необходимо иметь 10-15 км дорог на 1000 га лесного фонда. </w:t>
      </w:r>
    </w:p>
    <w:p w:rsidR="00D30D07" w:rsidRPr="00CB6B88" w:rsidRDefault="00D30D07" w:rsidP="00CB6B88">
      <w:pPr>
        <w:ind w:firstLine="709"/>
        <w:jc w:val="both"/>
      </w:pPr>
      <w:r w:rsidRPr="00CB6B88">
        <w:t>Общая протяжённость дорог арендованного лесного участка, не включая проезжие просеки, по договору аренды</w:t>
      </w:r>
    </w:p>
    <w:p w:rsidR="00D30D07" w:rsidRPr="00CB6B88" w:rsidRDefault="00D30D07" w:rsidP="00CB6B88">
      <w:pPr>
        <w:ind w:firstLine="709"/>
        <w:jc w:val="both"/>
      </w:pPr>
      <w:r w:rsidRPr="00CB6B88">
        <w:t xml:space="preserve">№2-2008-12-89-3 – 307,5 км, или 8,8 км на 1000 га, </w:t>
      </w:r>
    </w:p>
    <w:p w:rsidR="00D30D07" w:rsidRPr="00CB6B88" w:rsidRDefault="00D30D07" w:rsidP="00CB6B88">
      <w:pPr>
        <w:ind w:firstLine="709"/>
        <w:jc w:val="both"/>
      </w:pPr>
      <w:r w:rsidRPr="00CB6B88">
        <w:t xml:space="preserve">№2-2008-12-90-3 – 232 км, или 7,5 км на 1000 га, </w:t>
      </w:r>
    </w:p>
    <w:p w:rsidR="00D30D07" w:rsidRPr="00CB6B88" w:rsidRDefault="00D30D07" w:rsidP="00CB6B88">
      <w:pPr>
        <w:ind w:firstLine="709"/>
        <w:jc w:val="both"/>
      </w:pPr>
      <w:r w:rsidRPr="00CB6B88">
        <w:t xml:space="preserve">№2-2008-12-91-3 – 217,7 км, или 8,1 км на 1000 га. </w:t>
      </w:r>
    </w:p>
    <w:p w:rsidR="00D30D07" w:rsidRPr="00CB6B88" w:rsidRDefault="00D30D07" w:rsidP="00CB6B88">
      <w:pPr>
        <w:ind w:firstLine="709"/>
        <w:jc w:val="both"/>
      </w:pPr>
      <w:r w:rsidRPr="00CB6B88">
        <w:t>Для освоения лесного фонда на период действия Проектов освоения лесов на территории арендованных лесных участков проектируется строительство лесовозных дорог и усов.</w:t>
      </w:r>
    </w:p>
    <w:p w:rsidR="00D30D07" w:rsidRPr="00CB6B88" w:rsidRDefault="00D30D07" w:rsidP="00CB6B88">
      <w:pPr>
        <w:ind w:firstLine="709"/>
        <w:jc w:val="both"/>
      </w:pPr>
      <w:r w:rsidRPr="00CB6B88">
        <w:t xml:space="preserve">Лесные склады создаются для временного хранения заготовленной древесины, первичной обработки круглого леса, частичной его переработки и отгрузки потребителям. Как правило, они располагаются вдоль лесовозных дорог. </w:t>
      </w:r>
    </w:p>
    <w:p w:rsidR="00D30D07" w:rsidRPr="00CB6B88" w:rsidRDefault="00D30D07" w:rsidP="00CB6B88">
      <w:pPr>
        <w:ind w:firstLine="709"/>
        <w:jc w:val="both"/>
      </w:pPr>
      <w:r w:rsidRPr="00CB6B88">
        <w:t xml:space="preserve">Мосты. Строительство мостов и переездов на период действия Проектов освоения лесов не планируется. При пересечении небольших водотоков используются настилы, которые по окончании работ демонтируются. </w:t>
      </w:r>
    </w:p>
    <w:p w:rsidR="00D30D07" w:rsidRPr="00A5182B" w:rsidRDefault="00D30D07" w:rsidP="00C42D5C">
      <w:pPr>
        <w:tabs>
          <w:tab w:val="left" w:pos="1134"/>
        </w:tabs>
        <w:jc w:val="both"/>
        <w:rPr>
          <w:b/>
          <w:bCs/>
        </w:rPr>
      </w:pPr>
    </w:p>
    <w:p w:rsidR="00D30D07" w:rsidRPr="00CB6B88" w:rsidRDefault="00D30D07" w:rsidP="00C42D5C">
      <w:pPr>
        <w:tabs>
          <w:tab w:val="left" w:pos="1134"/>
        </w:tabs>
        <w:ind w:firstLine="709"/>
        <w:jc w:val="both"/>
        <w:rPr>
          <w:b/>
          <w:bCs/>
        </w:rPr>
      </w:pPr>
      <w:r w:rsidRPr="00CB6B88">
        <w:rPr>
          <w:b/>
          <w:bCs/>
        </w:rPr>
        <w:t xml:space="preserve"> 5.9. Мероприятия по охране и защите лесов</w:t>
      </w:r>
    </w:p>
    <w:p w:rsidR="00D30D07" w:rsidRPr="00CB6B88" w:rsidRDefault="00D30D07" w:rsidP="00CB6B88">
      <w:pPr>
        <w:ind w:firstLine="709"/>
        <w:jc w:val="both"/>
      </w:pPr>
      <w:r w:rsidRPr="00CB6B88">
        <w:t xml:space="preserve">Предприятие несет ответственность за проведение лесохозяйственных работ, охрану и защиту участков аренды лесного фонда (незаконные виды деятельности, пожары, вспышки размножения насекомых-вредителей) (Лесной кодекс, 2006). </w:t>
      </w:r>
    </w:p>
    <w:p w:rsidR="00D30D07" w:rsidRPr="00CB6B88" w:rsidRDefault="00D30D07" w:rsidP="00CB6B88">
      <w:pPr>
        <w:ind w:firstLine="709"/>
        <w:jc w:val="both"/>
      </w:pPr>
      <w:r w:rsidRPr="00CB6B88">
        <w:t>Мероприятия по охране лесов от пожаров. Охрана лесов от пожаров осуществляется в соответствии с Техническим регламентом о требованиях пожарной безопасности (2008) и Лесным кодексом (2006). На лесных участках, предоставленных в аренду, арендаторами этих лесных участков на основании проекта освоения лесов в целях обеспечения пожарной безопасности в лесах осуществляются (Правила пожарной безопасности в лесах, 2007):</w:t>
      </w:r>
    </w:p>
    <w:p w:rsidR="00D30D07" w:rsidRPr="00CB6B88" w:rsidRDefault="00D30D07" w:rsidP="00CB6B88">
      <w:pPr>
        <w:pStyle w:val="ConsPlusNormal"/>
        <w:widowControl/>
        <w:ind w:firstLine="709"/>
        <w:jc w:val="both"/>
        <w:rPr>
          <w:rFonts w:ascii="Times New Roman" w:hAnsi="Times New Roman" w:cs="Times New Roman"/>
          <w:sz w:val="24"/>
          <w:szCs w:val="24"/>
        </w:rPr>
      </w:pPr>
      <w:r w:rsidRPr="00CB6B88">
        <w:rPr>
          <w:rFonts w:ascii="Times New Roman" w:hAnsi="Times New Roman" w:cs="Times New Roman"/>
          <w:sz w:val="24"/>
          <w:szCs w:val="24"/>
        </w:rPr>
        <w:t>а) противопожарное обустройство лесов, в том числе строительство, реконструкция и содержание дорог противопожарного назначения, посадочных площадок для самолетов, вертолетов, используемых в целях проведения авиационных работ по охране и защите лесов, прокладка просек, противопожарных разрывов;</w:t>
      </w:r>
    </w:p>
    <w:p w:rsidR="00D30D07" w:rsidRPr="00CB6B88" w:rsidRDefault="00D30D07" w:rsidP="00CB6B88">
      <w:pPr>
        <w:pStyle w:val="ConsPlusNormal"/>
        <w:widowControl/>
        <w:ind w:firstLine="709"/>
        <w:jc w:val="both"/>
        <w:rPr>
          <w:rFonts w:ascii="Times New Roman" w:hAnsi="Times New Roman" w:cs="Times New Roman"/>
          <w:sz w:val="24"/>
          <w:szCs w:val="24"/>
        </w:rPr>
      </w:pPr>
      <w:r w:rsidRPr="00CB6B88">
        <w:rPr>
          <w:rFonts w:ascii="Times New Roman" w:hAnsi="Times New Roman" w:cs="Times New Roman"/>
          <w:sz w:val="24"/>
          <w:szCs w:val="24"/>
        </w:rPr>
        <w:t>б) создание систем, средств предупреждения и тушения лесных пожаров, содержание этих систем и средств, а также формирование запасов горюче-смазочных материалов на период высокой пожарной опасности.</w:t>
      </w:r>
    </w:p>
    <w:p w:rsidR="00D30D07" w:rsidRPr="00CB6B88" w:rsidRDefault="00D30D07" w:rsidP="00CB6B88">
      <w:pPr>
        <w:shd w:val="clear" w:color="auto" w:fill="FFFFFF"/>
        <w:ind w:firstLine="709"/>
        <w:jc w:val="both"/>
        <w:rPr>
          <w:rStyle w:val="af"/>
          <w:i w:val="0"/>
          <w:iCs w:val="0"/>
        </w:rPr>
      </w:pPr>
      <w:r w:rsidRPr="00CB6B88">
        <w:rPr>
          <w:rStyle w:val="af"/>
          <w:i w:val="0"/>
          <w:iCs w:val="0"/>
        </w:rPr>
        <w:t xml:space="preserve">Виды и ежегодные объемы противопожарных мероприятий определены с учетом степени пожарной опасности лесов, имеющегося противопожарного обустройства лесного участка и с учетом удельных нормативов на 1 тыс. га земель лесного фонда, приведенных в </w:t>
      </w:r>
      <w:r w:rsidR="00A510FF">
        <w:rPr>
          <w:rStyle w:val="af"/>
          <w:i w:val="0"/>
          <w:iCs w:val="0"/>
        </w:rPr>
        <w:t>Нормативах обеспечения средствами предупреждения и тушения лесных пожаров лиц</w:t>
      </w:r>
      <w:r w:rsidRPr="00CB6B88">
        <w:rPr>
          <w:rStyle w:val="af"/>
          <w:i w:val="0"/>
          <w:iCs w:val="0"/>
        </w:rPr>
        <w:t>,</w:t>
      </w:r>
      <w:r w:rsidR="00A510FF">
        <w:rPr>
          <w:rStyle w:val="af"/>
          <w:i w:val="0"/>
          <w:iCs w:val="0"/>
        </w:rPr>
        <w:t xml:space="preserve"> использующих леса (утв. Приказом МПР РФ 161 от 28.03.2014),</w:t>
      </w:r>
      <w:r w:rsidRPr="00CB6B88">
        <w:rPr>
          <w:rStyle w:val="af"/>
          <w:i w:val="0"/>
          <w:iCs w:val="0"/>
        </w:rPr>
        <w:t xml:space="preserve"> а также противопожарным обустройством лесничеств, в которых расположены арендуемые лесные участки.</w:t>
      </w:r>
    </w:p>
    <w:p w:rsidR="00D30D07" w:rsidRPr="00CB6B88" w:rsidRDefault="00D30D07" w:rsidP="00CB6B88">
      <w:pPr>
        <w:shd w:val="clear" w:color="auto" w:fill="FFFFFF"/>
        <w:ind w:firstLine="709"/>
        <w:jc w:val="both"/>
      </w:pPr>
      <w:r w:rsidRPr="00CB6B88">
        <w:t>Основой борьбы с лесными пожарами является лесопожарная профилактика. Перед началом каждого пожароопасного сезона арендатором проводится инструктаж всех работников занятых на заготовке древесины о соблюдении требований пожарной безопасности в лесах.</w:t>
      </w:r>
    </w:p>
    <w:p w:rsidR="00D30D07" w:rsidRPr="00CB6B88" w:rsidRDefault="00D30D07" w:rsidP="00CB6B88">
      <w:pPr>
        <w:ind w:firstLine="709"/>
        <w:jc w:val="both"/>
      </w:pPr>
      <w:r w:rsidRPr="00CB6B88">
        <w:t>В качестве мероприятий по повышению пожароустойчивости лесов проводятся:</w:t>
      </w:r>
    </w:p>
    <w:p w:rsidR="00D30D07" w:rsidRPr="00CB6B88" w:rsidRDefault="00D30D07" w:rsidP="00CB6B88">
      <w:pPr>
        <w:numPr>
          <w:ilvl w:val="0"/>
          <w:numId w:val="24"/>
        </w:numPr>
        <w:jc w:val="both"/>
      </w:pPr>
      <w:r w:rsidRPr="00CB6B88">
        <w:t>очистка лесов от захламления;</w:t>
      </w:r>
    </w:p>
    <w:p w:rsidR="00D30D07" w:rsidRPr="00CB6B88" w:rsidRDefault="00D30D07" w:rsidP="00CB6B88">
      <w:pPr>
        <w:numPr>
          <w:ilvl w:val="0"/>
          <w:numId w:val="24"/>
        </w:numPr>
        <w:jc w:val="both"/>
      </w:pPr>
      <w:r w:rsidRPr="00CB6B88">
        <w:t>регулирование состава насаждений;</w:t>
      </w:r>
    </w:p>
    <w:p w:rsidR="00D30D07" w:rsidRPr="00CB6B88" w:rsidRDefault="00D30D07" w:rsidP="00CB6B88">
      <w:pPr>
        <w:numPr>
          <w:ilvl w:val="0"/>
          <w:numId w:val="24"/>
        </w:numPr>
        <w:jc w:val="both"/>
      </w:pPr>
      <w:r w:rsidRPr="00CB6B88">
        <w:t>выборочные санитарные рубки, включающие вырубку в древостое усы</w:t>
      </w:r>
      <w:r w:rsidRPr="00CB6B88">
        <w:softHyphen/>
        <w:t>хающих и сухостойных, ветровальных, буреломных, снеголомных, по</w:t>
      </w:r>
      <w:r w:rsidRPr="00CB6B88">
        <w:softHyphen/>
        <w:t>врежденных деревьев;</w:t>
      </w:r>
    </w:p>
    <w:p w:rsidR="00D30D07" w:rsidRPr="00CB6B88" w:rsidRDefault="00D30D07" w:rsidP="00CB6B88">
      <w:pPr>
        <w:numPr>
          <w:ilvl w:val="0"/>
          <w:numId w:val="24"/>
        </w:numPr>
        <w:jc w:val="both"/>
      </w:pPr>
      <w:r w:rsidRPr="00CB6B88">
        <w:t xml:space="preserve">сплошные санитарные рубки погибших и расстроенных насаждений. </w:t>
      </w:r>
    </w:p>
    <w:p w:rsidR="00D30D07" w:rsidRPr="00CB6B88" w:rsidRDefault="00D30D07" w:rsidP="00CB6B88">
      <w:pPr>
        <w:pStyle w:val="Heading"/>
        <w:ind w:firstLine="709"/>
        <w:jc w:val="both"/>
        <w:rPr>
          <w:rFonts w:ascii="Times New Roman" w:hAnsi="Times New Roman" w:cs="Times New Roman"/>
          <w:b w:val="0"/>
          <w:bCs w:val="0"/>
          <w:sz w:val="24"/>
          <w:szCs w:val="24"/>
        </w:rPr>
      </w:pPr>
      <w:r w:rsidRPr="00CB6B88">
        <w:rPr>
          <w:rFonts w:ascii="Times New Roman" w:hAnsi="Times New Roman" w:cs="Times New Roman"/>
          <w:b w:val="0"/>
          <w:bCs w:val="0"/>
          <w:sz w:val="24"/>
          <w:szCs w:val="24"/>
        </w:rPr>
        <w:t xml:space="preserve">Сведения о потребности в пожарной технике, оборудовании, снаряжении и их наличии приведены в Проектах освоения лесов в соответствии с </w:t>
      </w:r>
      <w:r w:rsidR="00A510FF" w:rsidRPr="00A510FF">
        <w:rPr>
          <w:rFonts w:ascii="Times New Roman" w:hAnsi="Times New Roman" w:cs="Times New Roman"/>
          <w:b w:val="0"/>
          <w:bCs w:val="0"/>
          <w:sz w:val="24"/>
          <w:szCs w:val="24"/>
        </w:rPr>
        <w:t>Норматива</w:t>
      </w:r>
      <w:r w:rsidR="00A510FF">
        <w:rPr>
          <w:rFonts w:ascii="Times New Roman" w:hAnsi="Times New Roman" w:cs="Times New Roman"/>
          <w:b w:val="0"/>
          <w:bCs w:val="0"/>
          <w:sz w:val="24"/>
          <w:szCs w:val="24"/>
        </w:rPr>
        <w:t>ми</w:t>
      </w:r>
      <w:r w:rsidR="00A510FF" w:rsidRPr="00A510FF">
        <w:rPr>
          <w:rFonts w:ascii="Times New Roman" w:hAnsi="Times New Roman" w:cs="Times New Roman"/>
          <w:b w:val="0"/>
          <w:bCs w:val="0"/>
          <w:sz w:val="24"/>
          <w:szCs w:val="24"/>
        </w:rPr>
        <w:t xml:space="preserve"> </w:t>
      </w:r>
      <w:r w:rsidR="00A510FF" w:rsidRPr="00A510FF">
        <w:rPr>
          <w:rFonts w:ascii="Times New Roman" w:hAnsi="Times New Roman" w:cs="Times New Roman"/>
          <w:b w:val="0"/>
          <w:bCs w:val="0"/>
          <w:sz w:val="24"/>
          <w:szCs w:val="24"/>
        </w:rPr>
        <w:lastRenderedPageBreak/>
        <w:t>обеспечения средствами предупреждения и тушения лесных пожаров лиц, использующих леса (утв. Приказом МПР РФ 161 от 28.03.2014),</w:t>
      </w:r>
      <w:r w:rsidRPr="00CB6B88">
        <w:rPr>
          <w:rFonts w:ascii="Times New Roman" w:hAnsi="Times New Roman" w:cs="Times New Roman"/>
          <w:b w:val="0"/>
          <w:bCs w:val="0"/>
          <w:sz w:val="24"/>
          <w:szCs w:val="24"/>
        </w:rPr>
        <w:t>.</w:t>
      </w:r>
    </w:p>
    <w:p w:rsidR="00D30D07" w:rsidRPr="00CB6B88" w:rsidRDefault="00D30D07" w:rsidP="00CB6B88">
      <w:pPr>
        <w:ind w:firstLine="709"/>
        <w:jc w:val="both"/>
      </w:pPr>
      <w:r w:rsidRPr="00CB6B88">
        <w:t>Санитарно-оздоровительные мероприятия.</w:t>
      </w:r>
      <w:r>
        <w:t xml:space="preserve"> </w:t>
      </w:r>
      <w:r w:rsidRPr="00CB6B88">
        <w:t>Санитарно-оздоровительными мероприятиями являются вырубка погибших и поврежденных лесных насаждений, очистка лесов о захламления, загрязнения и иного негативного воздействия. Вырубка погибших и поврежденных лесных насаждений осуществляется путем проведения выборочных и сплошных санитарных рубок (Лесной кодекс, 2006).</w:t>
      </w:r>
    </w:p>
    <w:p w:rsidR="00D30D07" w:rsidRPr="00CB6B88" w:rsidRDefault="00D30D07" w:rsidP="00CB6B88">
      <w:pPr>
        <w:pStyle w:val="21"/>
        <w:rPr>
          <w:sz w:val="24"/>
          <w:szCs w:val="24"/>
        </w:rPr>
      </w:pPr>
      <w:r w:rsidRPr="00CB6B88">
        <w:rPr>
          <w:sz w:val="24"/>
          <w:szCs w:val="24"/>
        </w:rPr>
        <w:t>При проведении лесозащитных мероприятий следует руководствоваться «Правилами санитарной безопасности в лесах» (</w:t>
      </w:r>
      <w:r w:rsidR="00D87EEB">
        <w:rPr>
          <w:sz w:val="24"/>
          <w:szCs w:val="24"/>
        </w:rPr>
        <w:t>утв. Приказом Минприроды России 607 от 20.05.2017</w:t>
      </w:r>
      <w:r w:rsidRPr="00CB6B88">
        <w:rPr>
          <w:sz w:val="24"/>
          <w:szCs w:val="24"/>
        </w:rPr>
        <w:t xml:space="preserve">) и </w:t>
      </w:r>
      <w:r w:rsidR="00D87EEB">
        <w:rPr>
          <w:sz w:val="24"/>
          <w:szCs w:val="24"/>
        </w:rPr>
        <w:t>Методическим документом по обеспечении санитарной безопасности в лесах (утв. Приказом Рослесхоза 182 от 09.06.2015 г.).</w:t>
      </w:r>
    </w:p>
    <w:p w:rsidR="00D30D07" w:rsidRPr="00CB6B88" w:rsidRDefault="00D30D07" w:rsidP="00CB6B88">
      <w:pPr>
        <w:pStyle w:val="21"/>
        <w:rPr>
          <w:sz w:val="24"/>
          <w:szCs w:val="24"/>
          <w:highlight w:val="yellow"/>
        </w:rPr>
      </w:pPr>
      <w:r w:rsidRPr="00CB6B88">
        <w:rPr>
          <w:sz w:val="24"/>
          <w:szCs w:val="24"/>
        </w:rPr>
        <w:t>Виды и объемы санитарно-оздоровительных мероприятий назначаются лесоустройством или при проведении специальных лесопатологических обследований. Санитарно-оздоровительные мероприятия и их пространственное размещение определяются в соответствии с результатами лесопатологического обследования по мере появления очагов вредителей и болезней леса.</w:t>
      </w:r>
    </w:p>
    <w:p w:rsidR="00D30D07" w:rsidRPr="00CB6B88" w:rsidRDefault="00D30D07" w:rsidP="00CB6B88">
      <w:pPr>
        <w:ind w:firstLine="709"/>
        <w:jc w:val="both"/>
      </w:pPr>
      <w:r w:rsidRPr="00CB6B88">
        <w:t>На период действия Проектов освоения лесов проектируются лесозащитные мероприятия профилактического характера. Проектируемые биотехнические меры борьбы направлены на сохранение муравейников и привлечение насекомоядных птиц, летучих мышей, сов в искусственные гнездовья, дуплянки, которые должны развешиваться в насаждениях, наиболее страдающих от повреждения вредителями.</w:t>
      </w:r>
    </w:p>
    <w:p w:rsidR="00D30D07" w:rsidRPr="004F402A" w:rsidRDefault="00D30D07" w:rsidP="00CB6B88">
      <w:pPr>
        <w:pStyle w:val="3"/>
        <w:ind w:firstLine="709"/>
        <w:jc w:val="both"/>
        <w:rPr>
          <w:sz w:val="26"/>
          <w:szCs w:val="26"/>
        </w:rPr>
      </w:pPr>
      <w:r w:rsidRPr="00CB6B88">
        <w:rPr>
          <w:sz w:val="24"/>
          <w:szCs w:val="24"/>
        </w:rPr>
        <w:t>Хранение в лесу заготовленной древесины хвойных и мягколиственных пород в период с 15 мая по 15 августа на срок более 30 дней допускается при обязательной ее защите от заселения стволовыми вредителями и поражения грибами. Организация хранение древесины в лесу не планирует</w:t>
      </w:r>
      <w:r w:rsidRPr="004F402A">
        <w:rPr>
          <w:sz w:val="26"/>
          <w:szCs w:val="26"/>
        </w:rPr>
        <w:t>.</w:t>
      </w:r>
    </w:p>
    <w:p w:rsidR="00D30D07" w:rsidRPr="00CB6B88" w:rsidRDefault="00D30D07" w:rsidP="00C42D5C">
      <w:pPr>
        <w:shd w:val="clear" w:color="auto" w:fill="FFFFFF"/>
        <w:tabs>
          <w:tab w:val="left" w:pos="1134"/>
        </w:tabs>
        <w:ind w:firstLine="709"/>
        <w:jc w:val="both"/>
        <w:rPr>
          <w:rStyle w:val="af"/>
          <w:i w:val="0"/>
          <w:iCs w:val="0"/>
        </w:rPr>
      </w:pPr>
      <w:r w:rsidRPr="003B4144">
        <w:rPr>
          <w:b/>
          <w:bCs/>
        </w:rPr>
        <w:t xml:space="preserve"> </w:t>
      </w:r>
      <w:r>
        <w:t xml:space="preserve">Информация о видах и объемах </w:t>
      </w:r>
      <w:r w:rsidRPr="00BE1ACC">
        <w:t>санитарно-оздоровительных</w:t>
      </w:r>
      <w:r>
        <w:t xml:space="preserve"> и</w:t>
      </w:r>
      <w:r w:rsidRPr="00BE1ACC">
        <w:t xml:space="preserve"> </w:t>
      </w:r>
      <w:r>
        <w:t>противопожарных</w:t>
      </w:r>
      <w:r w:rsidRPr="00BE1ACC">
        <w:t xml:space="preserve"> мероприяти</w:t>
      </w:r>
      <w:r>
        <w:t>й</w:t>
      </w:r>
      <w:r w:rsidRPr="001A63EF">
        <w:rPr>
          <w:rStyle w:val="af"/>
        </w:rPr>
        <w:t xml:space="preserve"> </w:t>
      </w:r>
      <w:r w:rsidRPr="00CB6B88">
        <w:rPr>
          <w:rStyle w:val="af"/>
          <w:i w:val="0"/>
          <w:iCs w:val="0"/>
        </w:rPr>
        <w:t>находится на предприятии и может быть предоставлена по запросу.</w:t>
      </w:r>
    </w:p>
    <w:p w:rsidR="00D30D07" w:rsidRPr="00CB6B88" w:rsidRDefault="00D30D07" w:rsidP="00C42D5C">
      <w:pPr>
        <w:tabs>
          <w:tab w:val="left" w:pos="1134"/>
        </w:tabs>
        <w:ind w:firstLine="709"/>
        <w:jc w:val="both"/>
        <w:rPr>
          <w:b/>
          <w:bCs/>
        </w:rPr>
      </w:pPr>
    </w:p>
    <w:p w:rsidR="00D30D07" w:rsidRPr="003B4144" w:rsidRDefault="00D30D07" w:rsidP="00C42D5C">
      <w:pPr>
        <w:tabs>
          <w:tab w:val="left" w:pos="1134"/>
        </w:tabs>
        <w:ind w:firstLine="709"/>
        <w:jc w:val="both"/>
        <w:rPr>
          <w:b/>
          <w:bCs/>
        </w:rPr>
      </w:pPr>
      <w:r>
        <w:rPr>
          <w:b/>
          <w:bCs/>
        </w:rPr>
        <w:t xml:space="preserve">5.10. </w:t>
      </w:r>
      <w:r w:rsidRPr="003B4144">
        <w:rPr>
          <w:b/>
          <w:bCs/>
        </w:rPr>
        <w:t>Вспомогательные работы</w:t>
      </w:r>
    </w:p>
    <w:p w:rsidR="00D30D07" w:rsidRPr="00D82C00" w:rsidRDefault="00D30D07" w:rsidP="00D82C00">
      <w:pPr>
        <w:autoSpaceDE w:val="0"/>
        <w:autoSpaceDN w:val="0"/>
        <w:adjustRightInd w:val="0"/>
        <w:ind w:firstLine="709"/>
        <w:jc w:val="both"/>
        <w:rPr>
          <w:rFonts w:eastAsia="TimesNewRoman"/>
        </w:rPr>
      </w:pPr>
      <w:r w:rsidRPr="00D82C00">
        <w:rPr>
          <w:rFonts w:eastAsia="TimesNewRoman"/>
        </w:rPr>
        <w:t>Вспомогательные работы выполняются в ходе выполнения основных работ. К ним относятся: техническое обслуживание машин, обеспечение топливно-смазочными материалами, бытовое обслуживание рабочих. Объем вспомогательных работ зависит от уровня механизации лесосечных работ, чем она выше, тем больше требуется трудозатрат на их выполнение.</w:t>
      </w:r>
      <w:r w:rsidRPr="00D82C00">
        <w:t xml:space="preserve"> Частично лесозаготовительные работы осуществляются подрядчиками.</w:t>
      </w:r>
    </w:p>
    <w:p w:rsidR="00D30D07" w:rsidRPr="00D82C00" w:rsidRDefault="00D30D07" w:rsidP="00D82C00">
      <w:pPr>
        <w:autoSpaceDE w:val="0"/>
        <w:autoSpaceDN w:val="0"/>
        <w:adjustRightInd w:val="0"/>
        <w:ind w:firstLine="709"/>
        <w:jc w:val="both"/>
      </w:pPr>
      <w:r w:rsidRPr="00D82C00">
        <w:t xml:space="preserve">На арендованной территории заготовка древесины может осуществляться одновременно на </w:t>
      </w:r>
      <w:r w:rsidR="0097695E">
        <w:t>трех</w:t>
      </w:r>
      <w:r w:rsidRPr="00D82C00">
        <w:t xml:space="preserve"> участках. Работы организованы вахтовым методом и с ежедневным выездом к месту проведения работ. </w:t>
      </w:r>
      <w:r w:rsidRPr="00D82C00">
        <w:rPr>
          <w:rFonts w:eastAsia="TimesNewRoman"/>
        </w:rPr>
        <w:t>Доставка работников к участкам лесозаготовок и обратно осуществляется автомобилями УАЗ.</w:t>
      </w:r>
    </w:p>
    <w:p w:rsidR="00D30D07" w:rsidRPr="00D82C00" w:rsidRDefault="00D30D07" w:rsidP="00D82C00">
      <w:pPr>
        <w:pStyle w:val="a9"/>
        <w:ind w:left="0" w:firstLine="709"/>
        <w:jc w:val="both"/>
      </w:pPr>
      <w:r w:rsidRPr="00D82C00">
        <w:t>Ремонт техники проводится в гараже</w:t>
      </w:r>
      <w:r w:rsidR="0097695E">
        <w:t xml:space="preserve"> (за исключением мелкого текущего ремонта)</w:t>
      </w:r>
      <w:r w:rsidRPr="00D82C00">
        <w:t>, находящемся в г. Лодейное поле. Заправка техники в лесу осуществляется передвижным автозаправщиком и из цистерн, располагающихся на вахтовом участке. Для заправки техники используются электрические насосы с клапанами и без клапанов. Харвестер и форвардер оборудованы собственными насосами. Бензопилы и трактора заправляются из открытой тары.</w:t>
      </w:r>
    </w:p>
    <w:p w:rsidR="00D30D07" w:rsidRPr="00D82C00" w:rsidRDefault="00D30D07" w:rsidP="00D82C00">
      <w:pPr>
        <w:autoSpaceDE w:val="0"/>
        <w:autoSpaceDN w:val="0"/>
        <w:adjustRightInd w:val="0"/>
        <w:ind w:firstLine="709"/>
        <w:jc w:val="both"/>
      </w:pPr>
      <w:r w:rsidRPr="00D82C00">
        <w:t xml:space="preserve">Для временного проживания на вахтовом участке организованы балки на 4-8 спальных мест. Жилые балки оборудованы местом для приготовления пищи. Вода для бытовых нужд привозится во флягах из ближайших населенных пунктов. Обогрев балков осуществляется дизельным топливом или дровами. </w:t>
      </w:r>
    </w:p>
    <w:p w:rsidR="00D30D07" w:rsidRPr="00D82C00" w:rsidRDefault="00D30D07" w:rsidP="00D82C00">
      <w:pPr>
        <w:autoSpaceDE w:val="0"/>
        <w:autoSpaceDN w:val="0"/>
        <w:adjustRightInd w:val="0"/>
        <w:ind w:firstLine="709"/>
        <w:jc w:val="both"/>
      </w:pPr>
      <w:r w:rsidRPr="00D82C00">
        <w:t>На вахтовом участке в специально отведенном месте устанавливаются три подписанные закрывающиеся емкости для раздельного сбора и временного накопления производственных отходов: отработанные</w:t>
      </w:r>
      <w:r w:rsidRPr="00D82C00">
        <w:rPr>
          <w:b/>
          <w:bCs/>
        </w:rPr>
        <w:t xml:space="preserve"> </w:t>
      </w:r>
      <w:r w:rsidRPr="00D82C00">
        <w:t>горюче-смазочные материалы (устанавливается на поддоне)</w:t>
      </w:r>
      <w:r w:rsidRPr="00D82C00">
        <w:rPr>
          <w:b/>
          <w:bCs/>
        </w:rPr>
        <w:t>;</w:t>
      </w:r>
      <w:r w:rsidRPr="00D82C00">
        <w:t xml:space="preserve"> отходы, загрязненные маслами (загрязненный сорбент (опилки), промаслянная ветошь, масляные, топливные и воздушные фильтры); рукава высокого давления. Металлический лом собирается на настилы. Твердые бытовые отходы (ТБО) </w:t>
      </w:r>
      <w:r w:rsidRPr="00D82C00">
        <w:lastRenderedPageBreak/>
        <w:t xml:space="preserve">собираются в емкости, коробки, пакеты. При выполнении работ с ежедневным выездом к месту их проведения (водители лесовозов, рабочие на лесохозяйственных работах) ТБО, промасленную ветошь, загрязненный сорбент и другие виды отходов собирают в плотные полиэтиленовые пакеты (каждый вид отхода – в отдельный пакет). </w:t>
      </w:r>
    </w:p>
    <w:p w:rsidR="00D30D07" w:rsidRPr="00D82C00" w:rsidRDefault="00D30D07" w:rsidP="00D82C00">
      <w:pPr>
        <w:autoSpaceDE w:val="0"/>
        <w:autoSpaceDN w:val="0"/>
        <w:adjustRightInd w:val="0"/>
        <w:ind w:firstLine="709"/>
        <w:jc w:val="both"/>
      </w:pPr>
      <w:r w:rsidRPr="00D82C00">
        <w:t>Все образовавшиеся отходы вывозят в гараж для последующей сдачи или утилизации в соответствии с внутренними инструкциями организации.</w:t>
      </w:r>
    </w:p>
    <w:p w:rsidR="00D30D07" w:rsidRPr="00D82C00" w:rsidRDefault="00D30D07" w:rsidP="00D82C00">
      <w:pPr>
        <w:pStyle w:val="3"/>
        <w:ind w:firstLine="709"/>
        <w:jc w:val="both"/>
        <w:rPr>
          <w:sz w:val="24"/>
          <w:szCs w:val="24"/>
        </w:rPr>
      </w:pPr>
      <w:r w:rsidRPr="00D82C00">
        <w:rPr>
          <w:sz w:val="24"/>
          <w:szCs w:val="24"/>
        </w:rPr>
        <w:t>Сведения о потребности в пожарной технике, оборудовании, снаряжении и их наличии приведены в Проектах освоения лесов в соответствии с «Нормами наличия средств пожаротушения в местах использования лесов» (2008).</w:t>
      </w:r>
    </w:p>
    <w:p w:rsidR="00D30D07" w:rsidRPr="00310602" w:rsidRDefault="00D30D07" w:rsidP="00C42D5C">
      <w:pPr>
        <w:tabs>
          <w:tab w:val="left" w:pos="1134"/>
        </w:tabs>
        <w:ind w:firstLine="709"/>
        <w:jc w:val="both"/>
        <w:outlineLvl w:val="0"/>
        <w:rPr>
          <w:b/>
          <w:bCs/>
        </w:rPr>
      </w:pPr>
      <w:r>
        <w:rPr>
          <w:b/>
          <w:bCs/>
        </w:rPr>
        <w:t xml:space="preserve">6. </w:t>
      </w:r>
      <w:r w:rsidRPr="00BE1ACC">
        <w:rPr>
          <w:b/>
          <w:bCs/>
        </w:rPr>
        <w:t>ОХРАНА ОТ НЕЗАКОННЫХ ВИДОВ ДЕЯТЕЛЬНОСТИ</w:t>
      </w:r>
    </w:p>
    <w:p w:rsidR="00D30D07" w:rsidRPr="00BE1ACC" w:rsidRDefault="00D30D07" w:rsidP="00C42D5C">
      <w:pPr>
        <w:tabs>
          <w:tab w:val="left" w:pos="1134"/>
        </w:tabs>
        <w:ind w:firstLine="709"/>
        <w:jc w:val="both"/>
      </w:pPr>
      <w:r w:rsidRPr="00BE1ACC">
        <w:t>В компании  разработаны процедуры взаимодействия по выявлению и пресечению незаконных видов деятельности, рубок древесины, случаев браконьерства охоты и рыбной ловли. В процедурах описан порядок взаимодействия работников предприятия с заинтересованными сторонами.</w:t>
      </w:r>
    </w:p>
    <w:p w:rsidR="00D30D07" w:rsidRPr="00BE1ACC" w:rsidRDefault="00D30D07" w:rsidP="00C42D5C">
      <w:pPr>
        <w:tabs>
          <w:tab w:val="left" w:pos="1134"/>
        </w:tabs>
        <w:jc w:val="both"/>
      </w:pPr>
    </w:p>
    <w:p w:rsidR="00D30D07" w:rsidRPr="00BE1ACC" w:rsidRDefault="00D30D07" w:rsidP="00C42D5C">
      <w:pPr>
        <w:tabs>
          <w:tab w:val="left" w:pos="1134"/>
        </w:tabs>
        <w:ind w:firstLine="709"/>
        <w:outlineLvl w:val="0"/>
        <w:rPr>
          <w:b/>
          <w:bCs/>
        </w:rPr>
      </w:pPr>
      <w:r>
        <w:rPr>
          <w:b/>
          <w:bCs/>
        </w:rPr>
        <w:t xml:space="preserve"> </w:t>
      </w:r>
      <w:r w:rsidRPr="00BE1ACC">
        <w:rPr>
          <w:b/>
          <w:bCs/>
        </w:rPr>
        <w:t xml:space="preserve">7. МОНИТОРИНГ </w:t>
      </w:r>
      <w:r>
        <w:rPr>
          <w:b/>
          <w:bCs/>
        </w:rPr>
        <w:t>ПЛАНА ЛЕСОУПРАВЛЕНИЯ</w:t>
      </w:r>
    </w:p>
    <w:p w:rsidR="00D30D07" w:rsidRPr="00BE1ACC" w:rsidRDefault="00D30D07" w:rsidP="00C42D5C">
      <w:pPr>
        <w:tabs>
          <w:tab w:val="left" w:pos="1134"/>
        </w:tabs>
        <w:ind w:firstLine="709"/>
        <w:jc w:val="both"/>
      </w:pPr>
      <w:r w:rsidRPr="00BE1ACC">
        <w:rPr>
          <w:b/>
          <w:bCs/>
        </w:rPr>
        <w:t xml:space="preserve"> </w:t>
      </w:r>
      <w:r w:rsidRPr="00BE1ACC">
        <w:t xml:space="preserve">С целью принятия оптимальных управленческих решений предприятие ведет мониторинг по основным видам своей хозяйственной деятельности. </w:t>
      </w:r>
    </w:p>
    <w:p w:rsidR="00D30D07" w:rsidRPr="00BE1ACC" w:rsidRDefault="00D30D07" w:rsidP="00C42D5C">
      <w:pPr>
        <w:tabs>
          <w:tab w:val="left" w:pos="1134"/>
        </w:tabs>
        <w:ind w:firstLine="709"/>
        <w:jc w:val="both"/>
      </w:pPr>
      <w:r w:rsidRPr="00BE1ACC">
        <w:t>По результатам мониторинга составляется ежегодный отчет и при необходимости вносятся изменения в план управления лесами.</w:t>
      </w:r>
    </w:p>
    <w:p w:rsidR="00D30D07" w:rsidRPr="00BE1ACC" w:rsidRDefault="00D30D07" w:rsidP="00C42D5C">
      <w:pPr>
        <w:tabs>
          <w:tab w:val="left" w:pos="1134"/>
        </w:tabs>
        <w:ind w:firstLine="709"/>
        <w:jc w:val="both"/>
      </w:pPr>
      <w:r w:rsidRPr="00BE1ACC">
        <w:t>Компанией выполнена оценка воздействия хозяйственной деятельности на окружающую среду. Материалы ОВОС ежегодно учитываются  при планировании различных видов работ с целью предотвратить и/или минимизировать их воздействие на окружающую среду.</w:t>
      </w:r>
    </w:p>
    <w:p w:rsidR="00D30D07" w:rsidRDefault="00D30D07" w:rsidP="00C42D5C">
      <w:pPr>
        <w:tabs>
          <w:tab w:val="left" w:pos="1134"/>
        </w:tabs>
        <w:jc w:val="both"/>
        <w:rPr>
          <w:b/>
          <w:bCs/>
        </w:rPr>
      </w:pPr>
    </w:p>
    <w:p w:rsidR="00D30D07" w:rsidRPr="00BE1ACC" w:rsidRDefault="00D30D07" w:rsidP="00F553DE">
      <w:pPr>
        <w:tabs>
          <w:tab w:val="left" w:pos="1134"/>
        </w:tabs>
        <w:ind w:firstLine="709"/>
        <w:jc w:val="both"/>
        <w:outlineLvl w:val="0"/>
        <w:rPr>
          <w:b/>
          <w:bCs/>
        </w:rPr>
      </w:pPr>
      <w:r w:rsidRPr="00BE1ACC">
        <w:rPr>
          <w:b/>
          <w:bCs/>
        </w:rPr>
        <w:t>8. ИНФОРМАЦИЯ ДЛЯ ЗАИНТЕРЕСОВАННЫХ СТОРОН</w:t>
      </w:r>
    </w:p>
    <w:p w:rsidR="00D30D07" w:rsidRPr="00D82C00" w:rsidRDefault="00D30D07" w:rsidP="00F553DE">
      <w:pPr>
        <w:ind w:firstLine="709"/>
        <w:jc w:val="both"/>
      </w:pPr>
      <w:r w:rsidRPr="00BE1ACC">
        <w:t>Картографическая информация с данными о лесных ресурсах, ООПТ, репрезентативных участках, ЛВПЦ, ОЗУ, планируемых мероприятиях находятся в компании. Эту информацию можно посмотреть в офисе компании ООО «</w:t>
      </w:r>
      <w:r>
        <w:t>Тимбер-Холдинг</w:t>
      </w:r>
      <w:r w:rsidRPr="00BE1ACC">
        <w:t xml:space="preserve">» по адресу:  </w:t>
      </w:r>
      <w:r w:rsidR="00610654">
        <w:t>18770</w:t>
      </w:r>
      <w:bookmarkStart w:id="1" w:name="_GoBack"/>
      <w:bookmarkEnd w:id="1"/>
      <w:r w:rsidRPr="00D82C00">
        <w:t>0, Ленинград</w:t>
      </w:r>
      <w:r>
        <w:t>ская обл., г.</w:t>
      </w:r>
      <w:r w:rsidRPr="00D82C00">
        <w:t>Ло</w:t>
      </w:r>
      <w:r>
        <w:t>дейное Поле, ул.</w:t>
      </w:r>
      <w:r w:rsidRPr="00D82C00">
        <w:t>Титова д. 9а</w:t>
      </w:r>
      <w:r>
        <w:t>.</w:t>
      </w:r>
    </w:p>
    <w:p w:rsidR="00D30D07" w:rsidRPr="001F2AE4" w:rsidRDefault="00D30D07" w:rsidP="00F553DE">
      <w:pPr>
        <w:tabs>
          <w:tab w:val="left" w:pos="1134"/>
        </w:tabs>
        <w:ind w:firstLine="709"/>
        <w:jc w:val="both"/>
      </w:pPr>
      <w:r w:rsidRPr="00BE1ACC">
        <w:t xml:space="preserve">и/или в офисе компании «Стора Энсо» по адресу: Санкт-Петербург, набережная реки Мойки 37 или </w:t>
      </w:r>
      <w:r>
        <w:t>отправить запрос</w:t>
      </w:r>
      <w:r w:rsidRPr="00BE1ACC">
        <w:t xml:space="preserve"> по электронному адресу: </w:t>
      </w:r>
      <w:hyperlink r:id="rId10" w:history="1">
        <w:r w:rsidRPr="001F2AE4">
          <w:rPr>
            <w:rStyle w:val="af1"/>
            <w:color w:val="auto"/>
          </w:rPr>
          <w:t>olga.rogozina@storaenso.com</w:t>
        </w:r>
      </w:hyperlink>
      <w:r w:rsidRPr="001F2AE4">
        <w:t>.</w:t>
      </w:r>
    </w:p>
    <w:p w:rsidR="00D30D07" w:rsidRDefault="00D30D07" w:rsidP="00F553DE">
      <w:pPr>
        <w:tabs>
          <w:tab w:val="left" w:pos="1134"/>
        </w:tabs>
        <w:ind w:firstLine="709"/>
        <w:jc w:val="both"/>
      </w:pPr>
    </w:p>
    <w:p w:rsidR="00D30D07" w:rsidRDefault="00D30D07" w:rsidP="00F553DE">
      <w:pPr>
        <w:tabs>
          <w:tab w:val="left" w:pos="1134"/>
        </w:tabs>
        <w:ind w:firstLine="709"/>
        <w:jc w:val="both"/>
      </w:pPr>
    </w:p>
    <w:p w:rsidR="00D30D07" w:rsidRDefault="00D30D07" w:rsidP="00F553DE">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p>
    <w:p w:rsidR="00D30D07" w:rsidRDefault="00D30D07" w:rsidP="00C42D5C">
      <w:pPr>
        <w:tabs>
          <w:tab w:val="left" w:pos="1134"/>
        </w:tabs>
        <w:ind w:firstLine="709"/>
        <w:jc w:val="right"/>
        <w:outlineLvl w:val="0"/>
        <w:rPr>
          <w:b/>
          <w:bCs/>
        </w:rPr>
      </w:pPr>
      <w:r w:rsidRPr="00653C20">
        <w:rPr>
          <w:b/>
          <w:bCs/>
        </w:rPr>
        <w:t>ПРИЛОЖЕНИЕ</w:t>
      </w:r>
    </w:p>
    <w:p w:rsidR="00D30D07" w:rsidRPr="001F2AE4" w:rsidRDefault="00D30D07" w:rsidP="001F2AE4">
      <w:pPr>
        <w:tabs>
          <w:tab w:val="left" w:pos="1134"/>
        </w:tabs>
        <w:jc w:val="center"/>
        <w:rPr>
          <w:b/>
          <w:bCs/>
        </w:rPr>
      </w:pPr>
    </w:p>
    <w:p w:rsidR="00D30D07" w:rsidRDefault="00D30D07" w:rsidP="001F2AE4">
      <w:pPr>
        <w:tabs>
          <w:tab w:val="left" w:pos="1134"/>
        </w:tabs>
        <w:jc w:val="center"/>
        <w:outlineLvl w:val="0"/>
        <w:rPr>
          <w:b/>
          <w:bCs/>
        </w:rPr>
      </w:pPr>
      <w:r w:rsidRPr="001F2AE4">
        <w:rPr>
          <w:b/>
          <w:bCs/>
        </w:rPr>
        <w:t>Карта-схема расположения арендного участка ООО «Тимбер-Холдинг»</w:t>
      </w:r>
    </w:p>
    <w:p w:rsidR="00D30D07" w:rsidRPr="001F2AE4" w:rsidRDefault="00D30D07" w:rsidP="001F2AE4">
      <w:pPr>
        <w:tabs>
          <w:tab w:val="left" w:pos="1134"/>
        </w:tabs>
        <w:jc w:val="center"/>
        <w:outlineLvl w:val="0"/>
        <w:rPr>
          <w:b/>
          <w:bCs/>
        </w:rPr>
      </w:pPr>
      <w:r w:rsidRPr="001F2AE4">
        <w:rPr>
          <w:b/>
          <w:bCs/>
        </w:rPr>
        <w:t xml:space="preserve"> в Лодейнопольском лесничестве</w:t>
      </w:r>
    </w:p>
    <w:p w:rsidR="00D30D07" w:rsidRPr="001F2AE4" w:rsidRDefault="00D30D07" w:rsidP="001F2AE4">
      <w:pPr>
        <w:tabs>
          <w:tab w:val="left" w:pos="1134"/>
        </w:tabs>
        <w:ind w:firstLine="709"/>
        <w:jc w:val="center"/>
        <w:rPr>
          <w:b/>
          <w:bCs/>
          <w:lang w:eastAsia="en-US"/>
        </w:rPr>
      </w:pPr>
    </w:p>
    <w:tbl>
      <w:tblPr>
        <w:tblW w:w="9360" w:type="dxa"/>
        <w:tblInd w:w="2" w:type="dxa"/>
        <w:tblLook w:val="0000" w:firstRow="0" w:lastRow="0" w:firstColumn="0" w:lastColumn="0" w:noHBand="0" w:noVBand="0"/>
      </w:tblPr>
      <w:tblGrid>
        <w:gridCol w:w="9360"/>
      </w:tblGrid>
      <w:tr w:rsidR="00D30D07">
        <w:trPr>
          <w:trHeight w:val="885"/>
        </w:trPr>
        <w:tc>
          <w:tcPr>
            <w:tcW w:w="9360" w:type="dxa"/>
            <w:vMerge w:val="restart"/>
            <w:tcBorders>
              <w:top w:val="nil"/>
              <w:left w:val="nil"/>
              <w:bottom w:val="nil"/>
              <w:right w:val="nil"/>
            </w:tcBorders>
            <w:vAlign w:val="bottom"/>
          </w:tcPr>
          <w:p w:rsidR="00D30D07" w:rsidRDefault="00D30D07" w:rsidP="00444C4A">
            <w:pPr>
              <w:jc w:val="center"/>
              <w:rPr>
                <w:rFonts w:ascii="Arial CYR" w:hAnsi="Arial CYR" w:cs="Arial CYR"/>
                <w:sz w:val="20"/>
                <w:szCs w:val="20"/>
              </w:rPr>
            </w:pPr>
            <w:r>
              <w:rPr>
                <w:rFonts w:ascii="Arial CYR" w:hAnsi="Arial CYR" w:cs="Arial CYR"/>
                <w:sz w:val="20"/>
                <w:szCs w:val="20"/>
              </w:rPr>
              <w:t>СХЕМА</w:t>
            </w:r>
          </w:p>
          <w:p w:rsidR="00D30D07" w:rsidRDefault="00D30D07" w:rsidP="00444C4A">
            <w:pPr>
              <w:jc w:val="center"/>
              <w:rPr>
                <w:rFonts w:ascii="Arial CYR" w:hAnsi="Arial CYR" w:cs="Arial CYR"/>
                <w:sz w:val="20"/>
                <w:szCs w:val="20"/>
              </w:rPr>
            </w:pPr>
            <w:r>
              <w:rPr>
                <w:rFonts w:ascii="Arial CYR" w:hAnsi="Arial CYR" w:cs="Arial CYR"/>
                <w:sz w:val="20"/>
                <w:szCs w:val="20"/>
              </w:rPr>
              <w:t>местоположение: в соответствии с Приказом Рослесхоза от 17.10.2008 года № 319 Ленинградская область, Лодейнопольский район, Лодейнопольское лесничество, Тененское участковое лесничество в границах кварталов №№ 19-73, 82-88, 93-96, Шапшинское участковое лесничество в границах кварталов №№ 1-15, 18, 19, 22-46, 50, 52-58, 68-80, 82-94, 108-118, 131-134, ранее Ленинградская область, Лодейнопольский район,  Лодейнопольский лесхоз, Тененское лесничество в границах кварталов №№ 19-73, 82-88, 93-96, Шапшинское лесничество в границах кварталов №№ 1-15, 18, 19, 22-46, 50, 52-58, 68-80, 82-94, 108-118, 131-134.</w:t>
            </w:r>
          </w:p>
        </w:tc>
      </w:tr>
      <w:tr w:rsidR="00D30D07">
        <w:trPr>
          <w:trHeight w:val="360"/>
        </w:trPr>
        <w:tc>
          <w:tcPr>
            <w:tcW w:w="9360" w:type="dxa"/>
            <w:vMerge/>
            <w:tcBorders>
              <w:top w:val="nil"/>
              <w:left w:val="nil"/>
              <w:bottom w:val="nil"/>
              <w:right w:val="nil"/>
            </w:tcBorders>
            <w:vAlign w:val="center"/>
          </w:tcPr>
          <w:p w:rsidR="00D30D07" w:rsidRDefault="00D30D07" w:rsidP="00444C4A">
            <w:pPr>
              <w:rPr>
                <w:rFonts w:ascii="Arial CYR" w:hAnsi="Arial CYR" w:cs="Arial CYR"/>
                <w:sz w:val="20"/>
                <w:szCs w:val="20"/>
              </w:rPr>
            </w:pPr>
          </w:p>
        </w:tc>
      </w:tr>
      <w:tr w:rsidR="00D30D07">
        <w:trPr>
          <w:trHeight w:val="360"/>
        </w:trPr>
        <w:tc>
          <w:tcPr>
            <w:tcW w:w="9360" w:type="dxa"/>
            <w:vMerge/>
            <w:tcBorders>
              <w:top w:val="nil"/>
              <w:left w:val="nil"/>
              <w:bottom w:val="nil"/>
              <w:right w:val="nil"/>
            </w:tcBorders>
            <w:vAlign w:val="center"/>
          </w:tcPr>
          <w:p w:rsidR="00D30D07" w:rsidRDefault="00D30D07" w:rsidP="00444C4A">
            <w:pPr>
              <w:rPr>
                <w:rFonts w:ascii="Arial CYR" w:hAnsi="Arial CYR" w:cs="Arial CYR"/>
                <w:sz w:val="20"/>
                <w:szCs w:val="20"/>
              </w:rPr>
            </w:pPr>
          </w:p>
        </w:tc>
      </w:tr>
      <w:tr w:rsidR="00D30D07">
        <w:trPr>
          <w:trHeight w:val="360"/>
        </w:trPr>
        <w:tc>
          <w:tcPr>
            <w:tcW w:w="9360" w:type="dxa"/>
            <w:vMerge/>
            <w:tcBorders>
              <w:top w:val="nil"/>
              <w:left w:val="nil"/>
              <w:bottom w:val="nil"/>
              <w:right w:val="nil"/>
            </w:tcBorders>
            <w:vAlign w:val="center"/>
          </w:tcPr>
          <w:p w:rsidR="00D30D07" w:rsidRDefault="00D30D07" w:rsidP="00444C4A">
            <w:pPr>
              <w:rPr>
                <w:rFonts w:ascii="Arial CYR" w:hAnsi="Arial CYR" w:cs="Arial CYR"/>
                <w:sz w:val="20"/>
                <w:szCs w:val="20"/>
              </w:rPr>
            </w:pPr>
          </w:p>
        </w:tc>
      </w:tr>
      <w:tr w:rsidR="00D30D07">
        <w:trPr>
          <w:trHeight w:val="255"/>
        </w:trPr>
        <w:tc>
          <w:tcPr>
            <w:tcW w:w="9360" w:type="dxa"/>
            <w:vMerge/>
            <w:tcBorders>
              <w:top w:val="nil"/>
              <w:left w:val="nil"/>
              <w:bottom w:val="nil"/>
              <w:right w:val="nil"/>
            </w:tcBorders>
            <w:vAlign w:val="center"/>
          </w:tcPr>
          <w:p w:rsidR="00D30D07" w:rsidRDefault="00D30D07" w:rsidP="00444C4A">
            <w:pPr>
              <w:rPr>
                <w:rFonts w:ascii="Arial CYR" w:hAnsi="Arial CYR" w:cs="Arial CYR"/>
                <w:sz w:val="20"/>
                <w:szCs w:val="20"/>
              </w:rPr>
            </w:pPr>
          </w:p>
        </w:tc>
      </w:tr>
    </w:tbl>
    <w:p w:rsidR="00D30D07" w:rsidRDefault="00610654" w:rsidP="00B2582C">
      <w:pPr>
        <w:tabs>
          <w:tab w:val="left" w:pos="1203"/>
        </w:tabs>
        <w:ind w:firstLine="709"/>
        <w:jc w:val="both"/>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9.8pt;height:530.35pt;mso-position-horizontal-relative:char;mso-position-vertical-relative:line">
            <v:imagedata r:id="rId11" o:title=""/>
          </v:shape>
        </w:pict>
      </w:r>
    </w:p>
    <w:p w:rsidR="00D30D07" w:rsidRDefault="00D30D07" w:rsidP="00EF566C">
      <w:pPr>
        <w:tabs>
          <w:tab w:val="left" w:pos="1203"/>
        </w:tabs>
        <w:jc w:val="both"/>
      </w:pPr>
    </w:p>
    <w:p w:rsidR="00D30D07" w:rsidRDefault="00D30D07" w:rsidP="00EF566C">
      <w:pPr>
        <w:jc w:val="center"/>
        <w:rPr>
          <w:rFonts w:ascii="Arial" w:hAnsi="Arial" w:cs="Arial"/>
          <w:b/>
          <w:bCs/>
          <w:sz w:val="18"/>
          <w:szCs w:val="18"/>
        </w:rPr>
      </w:pPr>
    </w:p>
    <w:p w:rsidR="00D30D07" w:rsidRDefault="00D30D07" w:rsidP="00EF566C">
      <w:pPr>
        <w:jc w:val="center"/>
        <w:rPr>
          <w:rFonts w:ascii="Arial" w:hAnsi="Arial" w:cs="Arial"/>
          <w:b/>
          <w:bCs/>
          <w:sz w:val="18"/>
          <w:szCs w:val="18"/>
        </w:rPr>
      </w:pPr>
    </w:p>
    <w:p w:rsidR="00D30D07" w:rsidRPr="00EF566C" w:rsidRDefault="00D30D07" w:rsidP="00EF566C">
      <w:pPr>
        <w:jc w:val="center"/>
        <w:rPr>
          <w:rFonts w:ascii="Arial" w:hAnsi="Arial" w:cs="Arial"/>
          <w:b/>
          <w:bCs/>
          <w:sz w:val="18"/>
          <w:szCs w:val="18"/>
        </w:rPr>
      </w:pPr>
      <w:r w:rsidRPr="00EF566C">
        <w:rPr>
          <w:rFonts w:ascii="Arial" w:hAnsi="Arial" w:cs="Arial"/>
          <w:b/>
          <w:bCs/>
          <w:sz w:val="18"/>
          <w:szCs w:val="18"/>
        </w:rPr>
        <w:t xml:space="preserve">План лесного участка  </w:t>
      </w:r>
    </w:p>
    <w:p w:rsidR="00D30D07" w:rsidRPr="00EF566C" w:rsidRDefault="00D30D07" w:rsidP="00EF566C">
      <w:pPr>
        <w:jc w:val="center"/>
        <w:rPr>
          <w:rFonts w:ascii="Arial" w:hAnsi="Arial" w:cs="Arial"/>
          <w:sz w:val="18"/>
          <w:szCs w:val="18"/>
        </w:rPr>
      </w:pPr>
      <w:r w:rsidRPr="00EF566C">
        <w:rPr>
          <w:sz w:val="18"/>
          <w:szCs w:val="18"/>
        </w:rPr>
        <w:t xml:space="preserve">местоположение: в соответствии с Приказом Рослесхоза от 17.10.2008 года № 319 </w:t>
      </w:r>
      <w:r w:rsidRPr="00EF566C">
        <w:rPr>
          <w:b/>
          <w:bCs/>
          <w:sz w:val="18"/>
          <w:szCs w:val="18"/>
        </w:rPr>
        <w:t>Ленинградская область, Лодейнопольский район,</w:t>
      </w:r>
      <w:r w:rsidRPr="00EF566C">
        <w:rPr>
          <w:sz w:val="18"/>
          <w:szCs w:val="18"/>
        </w:rPr>
        <w:t xml:space="preserve"> </w:t>
      </w:r>
      <w:r w:rsidRPr="00EF566C">
        <w:rPr>
          <w:b/>
          <w:bCs/>
          <w:sz w:val="18"/>
          <w:szCs w:val="18"/>
        </w:rPr>
        <w:t xml:space="preserve">Лодейнопольское лесничество, Мандрогорское участковое лесничество в границах кварталов №№ 1-40, 45-51, 57-63, 76-82, 94-100, 104-110, 115-121, 128-137, 141-147, 150-156, 158-164, 166-172, 174-187, Кондушское участковое лесничество в границах кварталов №№ 1-6, 8-11, 14-25, 28-34, 37-42, 44-52, 56-62, 64-80, 88-107, 111-116, </w:t>
      </w:r>
      <w:r w:rsidRPr="00EF566C">
        <w:rPr>
          <w:sz w:val="18"/>
          <w:szCs w:val="18"/>
        </w:rPr>
        <w:t>ранее</w:t>
      </w:r>
      <w:r w:rsidRPr="00EF566C">
        <w:rPr>
          <w:b/>
          <w:bCs/>
          <w:sz w:val="18"/>
          <w:szCs w:val="18"/>
        </w:rPr>
        <w:t xml:space="preserve"> </w:t>
      </w:r>
      <w:r w:rsidRPr="00EF566C">
        <w:rPr>
          <w:sz w:val="18"/>
          <w:szCs w:val="18"/>
        </w:rPr>
        <w:t>Ленинградская область, Лодейнопольский район,  Лодейнопольский лесхоз, Мандрогорское лесничество в границах кварталов №№ 1-40, 45-51, 57-63, 76-82, 94-100, 104-110, 115-121, 128-137, 141-147, 150-156, 158-164, 166-172, 174-187, Кондушское лесничество в границах кварталов №№ 1-6, 8-11, 14-25, 28-34, 37-42, 44-52, 56-62, 64-80, 88-107, 111-116.</w:t>
      </w:r>
    </w:p>
    <w:p w:rsidR="00D30D07" w:rsidRPr="00EF566C" w:rsidRDefault="00D30D07" w:rsidP="00EF566C">
      <w:pPr>
        <w:jc w:val="center"/>
        <w:rPr>
          <w:rFonts w:ascii="Arial" w:hAnsi="Arial" w:cs="Arial"/>
          <w:b/>
          <w:bCs/>
          <w:sz w:val="18"/>
          <w:szCs w:val="18"/>
        </w:rPr>
      </w:pPr>
      <w:r w:rsidRPr="00EF566C">
        <w:rPr>
          <w:rFonts w:ascii="Arial" w:hAnsi="Arial" w:cs="Arial"/>
          <w:b/>
          <w:bCs/>
          <w:sz w:val="18"/>
          <w:szCs w:val="18"/>
        </w:rPr>
        <w:t>КАРТА-СХЕМА РАСПОЛОЖЕНИЯ И ГРАНИЦЫ ЛЕСНОГО УЧАСТКА</w:t>
      </w:r>
    </w:p>
    <w:p w:rsidR="00D30D07" w:rsidRPr="00EF566C" w:rsidRDefault="00D30D07" w:rsidP="00EF566C">
      <w:pPr>
        <w:jc w:val="center"/>
        <w:rPr>
          <w:sz w:val="18"/>
          <w:szCs w:val="18"/>
        </w:rPr>
      </w:pPr>
      <w:r w:rsidRPr="00EF566C">
        <w:rPr>
          <w:sz w:val="18"/>
          <w:szCs w:val="18"/>
        </w:rPr>
        <w:t>Площадь: 30771 га     Масштаб 100 000</w:t>
      </w:r>
    </w:p>
    <w:p w:rsidR="00D30D07" w:rsidRPr="00EF566C" w:rsidRDefault="00D30D07" w:rsidP="00EF566C">
      <w:pPr>
        <w:tabs>
          <w:tab w:val="left" w:pos="1203"/>
        </w:tabs>
        <w:jc w:val="both"/>
        <w:rPr>
          <w:sz w:val="18"/>
          <w:szCs w:val="18"/>
        </w:rPr>
      </w:pPr>
    </w:p>
    <w:p w:rsidR="00D30D07" w:rsidRDefault="00610654" w:rsidP="00EF566C">
      <w:pPr>
        <w:tabs>
          <w:tab w:val="left" w:pos="1203"/>
        </w:tabs>
        <w:jc w:val="both"/>
        <w:rPr>
          <w:sz w:val="28"/>
          <w:szCs w:val="28"/>
        </w:rPr>
      </w:pPr>
      <w:r>
        <w:rPr>
          <w:sz w:val="28"/>
          <w:szCs w:val="28"/>
        </w:rPr>
        <w:pict>
          <v:shape id="_x0000_i1026" type="#_x0000_t75" style="width:440.6pt;height:488.4pt">
            <v:imagedata r:id="rId12" o:title="" croptop="5606f" cropbottom="8999f" cropleft="431f" cropright="1645f"/>
          </v:shape>
        </w:pict>
      </w:r>
    </w:p>
    <w:p w:rsidR="00D30D07" w:rsidRDefault="00D30D07" w:rsidP="00EF566C">
      <w:pPr>
        <w:tabs>
          <w:tab w:val="left" w:pos="1203"/>
        </w:tabs>
        <w:jc w:val="both"/>
        <w:rPr>
          <w:sz w:val="28"/>
          <w:szCs w:val="28"/>
        </w:rPr>
      </w:pPr>
    </w:p>
    <w:p w:rsidR="00D30D07" w:rsidRDefault="00D30D07" w:rsidP="00EF566C">
      <w:pPr>
        <w:tabs>
          <w:tab w:val="left" w:pos="1203"/>
        </w:tabs>
        <w:jc w:val="both"/>
        <w:rPr>
          <w:sz w:val="28"/>
          <w:szCs w:val="28"/>
        </w:rPr>
      </w:pPr>
    </w:p>
    <w:p w:rsidR="00D30D07" w:rsidRDefault="00D30D07" w:rsidP="00EF566C">
      <w:pPr>
        <w:tabs>
          <w:tab w:val="left" w:pos="1203"/>
        </w:tabs>
        <w:jc w:val="both"/>
        <w:rPr>
          <w:sz w:val="28"/>
          <w:szCs w:val="28"/>
        </w:rPr>
      </w:pPr>
    </w:p>
    <w:p w:rsidR="00D30D07" w:rsidRDefault="00D30D07" w:rsidP="00EF566C">
      <w:pPr>
        <w:tabs>
          <w:tab w:val="left" w:pos="1203"/>
        </w:tabs>
        <w:jc w:val="both"/>
        <w:rPr>
          <w:sz w:val="28"/>
          <w:szCs w:val="28"/>
        </w:rPr>
      </w:pPr>
    </w:p>
    <w:p w:rsidR="00D30D07" w:rsidRDefault="00D30D07" w:rsidP="00EF566C">
      <w:pPr>
        <w:tabs>
          <w:tab w:val="left" w:pos="1203"/>
        </w:tabs>
        <w:jc w:val="both"/>
        <w:rPr>
          <w:sz w:val="28"/>
          <w:szCs w:val="28"/>
        </w:rPr>
      </w:pPr>
    </w:p>
    <w:p w:rsidR="00D30D07" w:rsidRDefault="00D30D07" w:rsidP="00EF566C">
      <w:pPr>
        <w:tabs>
          <w:tab w:val="left" w:pos="1203"/>
        </w:tabs>
        <w:jc w:val="both"/>
        <w:rPr>
          <w:sz w:val="28"/>
          <w:szCs w:val="28"/>
        </w:rPr>
      </w:pPr>
    </w:p>
    <w:p w:rsidR="00D30D07" w:rsidRDefault="00D30D07" w:rsidP="00EF566C">
      <w:pPr>
        <w:tabs>
          <w:tab w:val="left" w:pos="1203"/>
        </w:tabs>
        <w:jc w:val="both"/>
        <w:rPr>
          <w:sz w:val="28"/>
          <w:szCs w:val="28"/>
        </w:rPr>
      </w:pPr>
    </w:p>
    <w:p w:rsidR="00D30D07" w:rsidRDefault="00D30D07" w:rsidP="00EF566C">
      <w:pPr>
        <w:jc w:val="center"/>
        <w:rPr>
          <w:rFonts w:ascii="Arial" w:hAnsi="Arial" w:cs="Arial"/>
          <w:b/>
          <w:bCs/>
          <w:sz w:val="18"/>
          <w:szCs w:val="18"/>
        </w:rPr>
      </w:pPr>
    </w:p>
    <w:p w:rsidR="00D30D07" w:rsidRPr="00EF566C" w:rsidRDefault="00D30D07" w:rsidP="00EF566C">
      <w:pPr>
        <w:jc w:val="center"/>
        <w:rPr>
          <w:rFonts w:ascii="Arial" w:hAnsi="Arial" w:cs="Arial"/>
          <w:b/>
          <w:bCs/>
          <w:sz w:val="18"/>
          <w:szCs w:val="18"/>
        </w:rPr>
      </w:pPr>
      <w:r w:rsidRPr="00EF566C">
        <w:rPr>
          <w:rFonts w:ascii="Arial" w:hAnsi="Arial" w:cs="Arial"/>
          <w:b/>
          <w:bCs/>
          <w:sz w:val="18"/>
          <w:szCs w:val="18"/>
        </w:rPr>
        <w:lastRenderedPageBreak/>
        <w:t xml:space="preserve">План лесного участка  </w:t>
      </w:r>
    </w:p>
    <w:p w:rsidR="00D30D07" w:rsidRPr="00EF566C" w:rsidRDefault="00D30D07" w:rsidP="00EF566C">
      <w:pPr>
        <w:jc w:val="center"/>
        <w:rPr>
          <w:sz w:val="18"/>
          <w:szCs w:val="18"/>
        </w:rPr>
      </w:pPr>
      <w:r w:rsidRPr="00EF566C">
        <w:rPr>
          <w:sz w:val="18"/>
          <w:szCs w:val="18"/>
        </w:rPr>
        <w:t xml:space="preserve">местоположение: в соответствии с Приказом Рослесхоза от 17.10.2008 года № 319 </w:t>
      </w:r>
      <w:r w:rsidRPr="00EF566C">
        <w:rPr>
          <w:b/>
          <w:bCs/>
          <w:sz w:val="18"/>
          <w:szCs w:val="18"/>
        </w:rPr>
        <w:t>Ленинградская область, Лодейнопольский район,</w:t>
      </w:r>
      <w:r w:rsidRPr="00EF566C">
        <w:rPr>
          <w:sz w:val="18"/>
          <w:szCs w:val="18"/>
        </w:rPr>
        <w:t xml:space="preserve"> </w:t>
      </w:r>
      <w:r w:rsidRPr="00EF566C">
        <w:rPr>
          <w:b/>
          <w:bCs/>
          <w:sz w:val="18"/>
          <w:szCs w:val="18"/>
        </w:rPr>
        <w:t xml:space="preserve">Лодейнопольское лесничество, Лодейнопольское участковое лесничество в границах кварталов №№ 7-12, 19-24, 27-31, 35-50, 52-74, 76-96, Люговское участковое лесничество в границах кварталов №№ 1-3, 4-9, 12-17, 22-27, 29, 30, 37-39, 41-43, 56-60, 63, 65, 66, 80, 81, 87, 88, Шоткусское участковое лесничество в границах кварталов №№ 1-3, 5-10, 18, 23, </w:t>
      </w:r>
      <w:r w:rsidRPr="00EF566C">
        <w:rPr>
          <w:sz w:val="18"/>
          <w:szCs w:val="18"/>
        </w:rPr>
        <w:t>ранее</w:t>
      </w:r>
      <w:r w:rsidRPr="00EF566C">
        <w:rPr>
          <w:b/>
          <w:bCs/>
          <w:sz w:val="18"/>
          <w:szCs w:val="18"/>
        </w:rPr>
        <w:t xml:space="preserve"> </w:t>
      </w:r>
      <w:r w:rsidRPr="00EF566C">
        <w:rPr>
          <w:sz w:val="18"/>
          <w:szCs w:val="18"/>
        </w:rPr>
        <w:t>Ленинградская область, Лодейнопольский район,  Лодейнопольский лесхоз</w:t>
      </w:r>
      <w:r w:rsidRPr="00EF566C">
        <w:rPr>
          <w:b/>
          <w:bCs/>
          <w:sz w:val="18"/>
          <w:szCs w:val="18"/>
        </w:rPr>
        <w:t xml:space="preserve">, </w:t>
      </w:r>
      <w:r w:rsidRPr="00EF566C">
        <w:rPr>
          <w:sz w:val="18"/>
          <w:szCs w:val="18"/>
        </w:rPr>
        <w:t>Лодейнопольское лесничество в границах кварталов №№ 7-12, 19-24, 27-31, 35-50, 52-74, 76-96, Люговское лесничество в границах кварталов №№ 1-3, 4-9, 12-17, 22-27, 29, 30, 37-39, 41-43, 56-60, 63, 65, 66, 80, 81, 87, 88, Шоткусское лесничество в границах кварталов №№ 1-3, 5-10, 18, 23</w:t>
      </w:r>
    </w:p>
    <w:p w:rsidR="00D30D07" w:rsidRPr="00EF566C" w:rsidRDefault="00D30D07" w:rsidP="00EF566C">
      <w:pPr>
        <w:jc w:val="center"/>
        <w:rPr>
          <w:rFonts w:ascii="Arial" w:hAnsi="Arial" w:cs="Arial"/>
          <w:b/>
          <w:bCs/>
          <w:sz w:val="18"/>
          <w:szCs w:val="18"/>
        </w:rPr>
      </w:pPr>
      <w:r w:rsidRPr="00EF566C">
        <w:rPr>
          <w:rFonts w:ascii="Arial" w:hAnsi="Arial" w:cs="Arial"/>
          <w:b/>
          <w:bCs/>
          <w:sz w:val="18"/>
          <w:szCs w:val="18"/>
        </w:rPr>
        <w:t>КАРТА-СХЕМА РАСПОЛОЖЕНИЯ И ГРАНИЦЫ ЛЕСНОГО УЧАСТКА</w:t>
      </w:r>
    </w:p>
    <w:p w:rsidR="00D30D07" w:rsidRDefault="00D30D07" w:rsidP="00EF566C">
      <w:pPr>
        <w:jc w:val="center"/>
        <w:rPr>
          <w:sz w:val="18"/>
          <w:szCs w:val="18"/>
        </w:rPr>
      </w:pPr>
      <w:r w:rsidRPr="00EF566C">
        <w:rPr>
          <w:sz w:val="18"/>
          <w:szCs w:val="18"/>
        </w:rPr>
        <w:t>Площадь: 26781 га , Масштаб 1:100 000</w:t>
      </w:r>
    </w:p>
    <w:p w:rsidR="00D30D07" w:rsidRDefault="00D30D07" w:rsidP="00EF566C">
      <w:pPr>
        <w:jc w:val="center"/>
        <w:rPr>
          <w:sz w:val="18"/>
          <w:szCs w:val="18"/>
        </w:rPr>
      </w:pPr>
    </w:p>
    <w:p w:rsidR="00D30D07" w:rsidRPr="00EF566C" w:rsidRDefault="00610654" w:rsidP="00EF566C">
      <w:pPr>
        <w:jc w:val="center"/>
        <w:rPr>
          <w:sz w:val="18"/>
          <w:szCs w:val="18"/>
        </w:rPr>
      </w:pPr>
      <w:r>
        <w:rPr>
          <w:rFonts w:ascii="Arial" w:hAnsi="Arial" w:cs="Arial"/>
          <w:b/>
          <w:bCs/>
        </w:rPr>
        <w:pict>
          <v:shape id="_x0000_i1027" type="#_x0000_t75" style="width:453.5pt;height:270.8pt">
            <v:imagedata r:id="rId13" o:title="" croptop="11784f" cropbottom="3188f" cropright="1378f"/>
          </v:shape>
        </w:pict>
      </w:r>
    </w:p>
    <w:p w:rsidR="00D30D07" w:rsidRPr="00C42D5C" w:rsidRDefault="00D30D07" w:rsidP="00EF566C">
      <w:pPr>
        <w:tabs>
          <w:tab w:val="left" w:pos="1203"/>
        </w:tabs>
        <w:jc w:val="both"/>
      </w:pPr>
    </w:p>
    <w:sectPr w:rsidR="00D30D07" w:rsidRPr="00C42D5C" w:rsidSect="001F2AE4">
      <w:footerReference w:type="default" r:id="rId14"/>
      <w:pgSz w:w="11906" w:h="16838"/>
      <w:pgMar w:top="851" w:right="1247" w:bottom="851" w:left="124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F13" w:rsidRDefault="00E12F13" w:rsidP="00EB3F85">
      <w:r>
        <w:separator/>
      </w:r>
    </w:p>
  </w:endnote>
  <w:endnote w:type="continuationSeparator" w:id="0">
    <w:p w:rsidR="00E12F13" w:rsidRDefault="00E12F13" w:rsidP="00EB3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Lucida Grande CY">
    <w:panose1 w:val="00000000000000000000"/>
    <w:charset w:val="59"/>
    <w:family w:val="auto"/>
    <w:notTrueType/>
    <w:pitch w:val="variable"/>
    <w:sig w:usb0="00000001" w:usb1="00000000" w:usb2="00000000" w:usb3="00000000" w:csb0="00000000" w:csb1="00000000"/>
  </w:font>
  <w:font w:name="Georgia">
    <w:panose1 w:val="02040502050405020303"/>
    <w:charset w:val="CC"/>
    <w:family w:val="roman"/>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
    <w:panose1 w:val="02020603050405020304"/>
    <w:charset w:val="CC"/>
    <w:family w:val="roman"/>
    <w:pitch w:val="variable"/>
    <w:sig w:usb0="E0002EFF" w:usb1="C000785B" w:usb2="00000009" w:usb3="00000000" w:csb0="000001FF" w:csb1="00000000"/>
  </w:font>
  <w:font w:name="TimesNewRoman">
    <w:altName w:val="Arial Unicode MS"/>
    <w:panose1 w:val="00000000000000000000"/>
    <w:charset w:val="81"/>
    <w:family w:val="auto"/>
    <w:notTrueType/>
    <w:pitch w:val="default"/>
    <w:sig w:usb0="00000201" w:usb1="09070000" w:usb2="00000010" w:usb3="00000000" w:csb0="000A0004" w:csb1="00000000"/>
  </w:font>
  <w:font w:name="Arial CYR">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666AC" w:rsidRPr="00EB3F85" w:rsidRDefault="003666AC" w:rsidP="00EB3F85">
    <w:pPr>
      <w:pStyle w:val="af2"/>
      <w:framePr w:wrap="auto" w:vAnchor="text" w:hAnchor="margin" w:xAlign="right" w:y="1"/>
      <w:rPr>
        <w:rStyle w:val="af8"/>
        <w:sz w:val="20"/>
        <w:szCs w:val="20"/>
      </w:rPr>
    </w:pPr>
    <w:r w:rsidRPr="00EB3F85">
      <w:rPr>
        <w:rStyle w:val="af8"/>
        <w:sz w:val="20"/>
        <w:szCs w:val="20"/>
      </w:rPr>
      <w:fldChar w:fldCharType="begin"/>
    </w:r>
    <w:r w:rsidRPr="00EB3F85">
      <w:rPr>
        <w:rStyle w:val="af8"/>
        <w:sz w:val="20"/>
        <w:szCs w:val="20"/>
      </w:rPr>
      <w:instrText xml:space="preserve">PAGE  </w:instrText>
    </w:r>
    <w:r w:rsidRPr="00EB3F85">
      <w:rPr>
        <w:rStyle w:val="af8"/>
        <w:sz w:val="20"/>
        <w:szCs w:val="20"/>
      </w:rPr>
      <w:fldChar w:fldCharType="separate"/>
    </w:r>
    <w:r w:rsidR="00610654">
      <w:rPr>
        <w:rStyle w:val="af8"/>
        <w:noProof/>
        <w:sz w:val="20"/>
        <w:szCs w:val="20"/>
      </w:rPr>
      <w:t>24</w:t>
    </w:r>
    <w:r w:rsidRPr="00EB3F85">
      <w:rPr>
        <w:rStyle w:val="af8"/>
        <w:sz w:val="20"/>
        <w:szCs w:val="20"/>
      </w:rPr>
      <w:fldChar w:fldCharType="end"/>
    </w:r>
  </w:p>
  <w:p w:rsidR="003666AC" w:rsidRDefault="003666AC" w:rsidP="00EB3F85">
    <w:pPr>
      <w:pStyle w:val="af2"/>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F13" w:rsidRDefault="00E12F13" w:rsidP="00EB3F85">
      <w:r>
        <w:separator/>
      </w:r>
    </w:p>
  </w:footnote>
  <w:footnote w:type="continuationSeparator" w:id="0">
    <w:p w:rsidR="00E12F13" w:rsidRDefault="00E12F13" w:rsidP="00EB3F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166188"/>
    <w:multiLevelType w:val="hybridMultilevel"/>
    <w:tmpl w:val="0546A7C8"/>
    <w:lvl w:ilvl="0" w:tplc="3DD8D43C">
      <w:start w:val="1"/>
      <w:numFmt w:val="decimal"/>
      <w:lvlText w:val="%1."/>
      <w:lvlJc w:val="left"/>
      <w:pPr>
        <w:ind w:left="1809" w:hanging="1100"/>
      </w:pPr>
      <w:rPr>
        <w:rFonts w:hint="default"/>
        <w:color w:val="auto"/>
      </w:rPr>
    </w:lvl>
    <w:lvl w:ilvl="1" w:tplc="04090019">
      <w:start w:val="1"/>
      <w:numFmt w:val="lowerLetter"/>
      <w:lvlText w:val="%2."/>
      <w:lvlJc w:val="left"/>
      <w:pPr>
        <w:ind w:left="1789" w:hanging="360"/>
      </w:pPr>
    </w:lvl>
    <w:lvl w:ilvl="2" w:tplc="0409001B">
      <w:start w:val="1"/>
      <w:numFmt w:val="lowerRoman"/>
      <w:lvlText w:val="%3."/>
      <w:lvlJc w:val="right"/>
      <w:pPr>
        <w:ind w:left="2509" w:hanging="180"/>
      </w:pPr>
    </w:lvl>
    <w:lvl w:ilvl="3" w:tplc="0409000F">
      <w:start w:val="1"/>
      <w:numFmt w:val="decimal"/>
      <w:lvlText w:val="%4."/>
      <w:lvlJc w:val="left"/>
      <w:pPr>
        <w:ind w:left="3229" w:hanging="360"/>
      </w:pPr>
    </w:lvl>
    <w:lvl w:ilvl="4" w:tplc="04090019">
      <w:start w:val="1"/>
      <w:numFmt w:val="lowerLetter"/>
      <w:lvlText w:val="%5."/>
      <w:lvlJc w:val="left"/>
      <w:pPr>
        <w:ind w:left="3949" w:hanging="360"/>
      </w:pPr>
    </w:lvl>
    <w:lvl w:ilvl="5" w:tplc="0409001B">
      <w:start w:val="1"/>
      <w:numFmt w:val="lowerRoman"/>
      <w:lvlText w:val="%6."/>
      <w:lvlJc w:val="right"/>
      <w:pPr>
        <w:ind w:left="4669" w:hanging="180"/>
      </w:pPr>
    </w:lvl>
    <w:lvl w:ilvl="6" w:tplc="0409000F">
      <w:start w:val="1"/>
      <w:numFmt w:val="decimal"/>
      <w:lvlText w:val="%7."/>
      <w:lvlJc w:val="left"/>
      <w:pPr>
        <w:ind w:left="5389" w:hanging="360"/>
      </w:pPr>
    </w:lvl>
    <w:lvl w:ilvl="7" w:tplc="04090019">
      <w:start w:val="1"/>
      <w:numFmt w:val="lowerLetter"/>
      <w:lvlText w:val="%8."/>
      <w:lvlJc w:val="left"/>
      <w:pPr>
        <w:ind w:left="6109" w:hanging="360"/>
      </w:pPr>
    </w:lvl>
    <w:lvl w:ilvl="8" w:tplc="0409001B">
      <w:start w:val="1"/>
      <w:numFmt w:val="lowerRoman"/>
      <w:lvlText w:val="%9."/>
      <w:lvlJc w:val="right"/>
      <w:pPr>
        <w:ind w:left="6829" w:hanging="180"/>
      </w:pPr>
    </w:lvl>
  </w:abstractNum>
  <w:abstractNum w:abstractNumId="1">
    <w:nsid w:val="04723BD7"/>
    <w:multiLevelType w:val="hybridMultilevel"/>
    <w:tmpl w:val="95544B2C"/>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4B36B99"/>
    <w:multiLevelType w:val="hybridMultilevel"/>
    <w:tmpl w:val="1FF6939A"/>
    <w:lvl w:ilvl="0" w:tplc="04090001">
      <w:start w:val="1"/>
      <w:numFmt w:val="bullet"/>
      <w:lvlText w:val=""/>
      <w:lvlJc w:val="left"/>
      <w:pPr>
        <w:ind w:left="1080" w:hanging="360"/>
      </w:pPr>
      <w:rPr>
        <w:rFonts w:ascii="Symbol" w:hAnsi="Symbol" w:cs="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0AA87B1C"/>
    <w:multiLevelType w:val="hybridMultilevel"/>
    <w:tmpl w:val="48D46B4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4">
    <w:nsid w:val="11CF53F7"/>
    <w:multiLevelType w:val="hybridMultilevel"/>
    <w:tmpl w:val="DFB6FAA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5">
    <w:nsid w:val="1E305DD7"/>
    <w:multiLevelType w:val="hybridMultilevel"/>
    <w:tmpl w:val="7650374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6">
    <w:nsid w:val="213E021C"/>
    <w:multiLevelType w:val="multilevel"/>
    <w:tmpl w:val="43323288"/>
    <w:lvl w:ilvl="0">
      <w:start w:val="1"/>
      <w:numFmt w:val="decimal"/>
      <w:lvlText w:val="%1."/>
      <w:lvlJc w:val="left"/>
      <w:pPr>
        <w:ind w:left="1988" w:hanging="128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1" w:hanging="720"/>
      </w:pPr>
      <w:rPr>
        <w:rFonts w:hint="default"/>
      </w:rPr>
    </w:lvl>
    <w:lvl w:ilvl="4">
      <w:start w:val="1"/>
      <w:numFmt w:val="decimal"/>
      <w:isLgl/>
      <w:lvlText w:val="%1.%2.%3.%4.%5."/>
      <w:lvlJc w:val="left"/>
      <w:pPr>
        <w:ind w:left="1792" w:hanging="1080"/>
      </w:pPr>
      <w:rPr>
        <w:rFonts w:hint="default"/>
      </w:rPr>
    </w:lvl>
    <w:lvl w:ilvl="5">
      <w:start w:val="1"/>
      <w:numFmt w:val="decimal"/>
      <w:isLgl/>
      <w:lvlText w:val="%1.%2.%3.%4.%5.%6."/>
      <w:lvlJc w:val="left"/>
      <w:pPr>
        <w:ind w:left="1793" w:hanging="108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155" w:hanging="1440"/>
      </w:pPr>
      <w:rPr>
        <w:rFonts w:hint="default"/>
      </w:rPr>
    </w:lvl>
    <w:lvl w:ilvl="8">
      <w:start w:val="1"/>
      <w:numFmt w:val="decimal"/>
      <w:isLgl/>
      <w:lvlText w:val="%1.%2.%3.%4.%5.%6.%7.%8.%9."/>
      <w:lvlJc w:val="left"/>
      <w:pPr>
        <w:ind w:left="2516" w:hanging="1800"/>
      </w:pPr>
      <w:rPr>
        <w:rFonts w:hint="default"/>
      </w:rPr>
    </w:lvl>
  </w:abstractNum>
  <w:abstractNum w:abstractNumId="7">
    <w:nsid w:val="22485E90"/>
    <w:multiLevelType w:val="hybridMultilevel"/>
    <w:tmpl w:val="1E0E580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8">
    <w:nsid w:val="23CE45A5"/>
    <w:multiLevelType w:val="hybridMultilevel"/>
    <w:tmpl w:val="18E2EE40"/>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
    <w:nsid w:val="2A606AEC"/>
    <w:multiLevelType w:val="hybridMultilevel"/>
    <w:tmpl w:val="276006D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2DE43600"/>
    <w:multiLevelType w:val="hybridMultilevel"/>
    <w:tmpl w:val="94CCBF4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F336AD5"/>
    <w:multiLevelType w:val="multilevel"/>
    <w:tmpl w:val="5EB01E66"/>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40F6376"/>
    <w:multiLevelType w:val="hybridMultilevel"/>
    <w:tmpl w:val="CD16423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
    <w:nsid w:val="3D120EAD"/>
    <w:multiLevelType w:val="hybridMultilevel"/>
    <w:tmpl w:val="57B403DE"/>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4">
    <w:nsid w:val="3E7E249F"/>
    <w:multiLevelType w:val="hybridMultilevel"/>
    <w:tmpl w:val="C0E00C72"/>
    <w:lvl w:ilvl="0" w:tplc="20781F64">
      <w:start w:val="1"/>
      <w:numFmt w:val="decimal"/>
      <w:lvlText w:val="%1."/>
      <w:lvlJc w:val="left"/>
      <w:pPr>
        <w:tabs>
          <w:tab w:val="num" w:pos="735"/>
        </w:tabs>
        <w:ind w:left="735" w:hanging="375"/>
      </w:pPr>
      <w:rPr>
        <w:rFonts w:hint="default"/>
        <w:sz w:val="24"/>
        <w:szCs w:val="24"/>
      </w:rPr>
    </w:lvl>
    <w:lvl w:ilvl="1" w:tplc="04190001">
      <w:start w:val="1"/>
      <w:numFmt w:val="bullet"/>
      <w:lvlText w:val=""/>
      <w:lvlJc w:val="left"/>
      <w:pPr>
        <w:tabs>
          <w:tab w:val="num" w:pos="1440"/>
        </w:tabs>
        <w:ind w:left="1440" w:hanging="360"/>
      </w:pPr>
      <w:rPr>
        <w:rFonts w:ascii="Symbol" w:hAnsi="Symbol" w:cs="Symbol" w:hint="default"/>
        <w:sz w:val="24"/>
        <w:szCs w:val="24"/>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
    <w:nsid w:val="3F3214DF"/>
    <w:multiLevelType w:val="hybridMultilevel"/>
    <w:tmpl w:val="8878CA6A"/>
    <w:lvl w:ilvl="0" w:tplc="7C76482E">
      <w:start w:val="1"/>
      <w:numFmt w:val="decimal"/>
      <w:lvlText w:val="%1."/>
      <w:lvlJc w:val="left"/>
      <w:pPr>
        <w:ind w:left="1988" w:hanging="1280"/>
      </w:pPr>
      <w:rPr>
        <w:rFonts w:hint="default"/>
      </w:r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16">
    <w:nsid w:val="3F641693"/>
    <w:multiLevelType w:val="hybridMultilevel"/>
    <w:tmpl w:val="92508D8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7">
    <w:nsid w:val="40C1740C"/>
    <w:multiLevelType w:val="hybridMultilevel"/>
    <w:tmpl w:val="CE669580"/>
    <w:lvl w:ilvl="0" w:tplc="B7EA010E">
      <w:start w:val="1"/>
      <w:numFmt w:val="bullet"/>
      <w:lvlText w:val="-"/>
      <w:lvlJc w:val="left"/>
      <w:pPr>
        <w:ind w:left="720" w:hanging="360"/>
      </w:pPr>
      <w:rPr>
        <w:rFonts w:ascii="Times New Roman" w:eastAsia="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18">
    <w:nsid w:val="41A770C4"/>
    <w:multiLevelType w:val="hybridMultilevel"/>
    <w:tmpl w:val="BB9E562A"/>
    <w:lvl w:ilvl="0" w:tplc="040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9">
    <w:nsid w:val="422F42EC"/>
    <w:multiLevelType w:val="hybridMultilevel"/>
    <w:tmpl w:val="2EF289D8"/>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0">
    <w:nsid w:val="44287D53"/>
    <w:multiLevelType w:val="hybridMultilevel"/>
    <w:tmpl w:val="6DB6451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1">
    <w:nsid w:val="459A686E"/>
    <w:multiLevelType w:val="hybridMultilevel"/>
    <w:tmpl w:val="FEFEEC2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2">
    <w:nsid w:val="4739072A"/>
    <w:multiLevelType w:val="hybridMultilevel"/>
    <w:tmpl w:val="E84425D6"/>
    <w:lvl w:ilvl="0" w:tplc="FFFFFFFF">
      <w:numFmt w:val="bullet"/>
      <w:lvlText w:val="-"/>
      <w:lvlJc w:val="left"/>
      <w:pPr>
        <w:tabs>
          <w:tab w:val="num" w:pos="360"/>
        </w:tabs>
        <w:ind w:left="360" w:hanging="360"/>
      </w:pPr>
      <w:rPr>
        <w:rFonts w:ascii="Times New Roman" w:eastAsia="Times New Roman" w:hAnsi="Times New Roman" w:hint="default"/>
      </w:rPr>
    </w:lvl>
    <w:lvl w:ilvl="1" w:tplc="FFFFFFFF">
      <w:start w:val="1"/>
      <w:numFmt w:val="bullet"/>
      <w:lvlText w:val="o"/>
      <w:lvlJc w:val="left"/>
      <w:pPr>
        <w:tabs>
          <w:tab w:val="num" w:pos="1100"/>
        </w:tabs>
        <w:ind w:left="1100" w:hanging="360"/>
      </w:pPr>
      <w:rPr>
        <w:rFonts w:ascii="Courier New" w:hAnsi="Courier New" w:cs="Courier New" w:hint="default"/>
      </w:rPr>
    </w:lvl>
    <w:lvl w:ilvl="2" w:tplc="FFFFFFFF">
      <w:start w:val="1"/>
      <w:numFmt w:val="bullet"/>
      <w:lvlText w:val=""/>
      <w:lvlJc w:val="left"/>
      <w:pPr>
        <w:tabs>
          <w:tab w:val="num" w:pos="1820"/>
        </w:tabs>
        <w:ind w:left="1820" w:hanging="360"/>
      </w:pPr>
      <w:rPr>
        <w:rFonts w:ascii="Wingdings" w:hAnsi="Wingdings" w:cs="Wingdings" w:hint="default"/>
      </w:rPr>
    </w:lvl>
    <w:lvl w:ilvl="3" w:tplc="FFFFFFFF">
      <w:start w:val="1"/>
      <w:numFmt w:val="bullet"/>
      <w:lvlText w:val=""/>
      <w:lvlJc w:val="left"/>
      <w:pPr>
        <w:tabs>
          <w:tab w:val="num" w:pos="2540"/>
        </w:tabs>
        <w:ind w:left="2540" w:hanging="360"/>
      </w:pPr>
      <w:rPr>
        <w:rFonts w:ascii="Symbol" w:hAnsi="Symbol" w:cs="Symbol" w:hint="default"/>
      </w:rPr>
    </w:lvl>
    <w:lvl w:ilvl="4" w:tplc="FFFFFFFF">
      <w:start w:val="1"/>
      <w:numFmt w:val="bullet"/>
      <w:lvlText w:val="o"/>
      <w:lvlJc w:val="left"/>
      <w:pPr>
        <w:tabs>
          <w:tab w:val="num" w:pos="3260"/>
        </w:tabs>
        <w:ind w:left="3260" w:hanging="360"/>
      </w:pPr>
      <w:rPr>
        <w:rFonts w:ascii="Courier New" w:hAnsi="Courier New" w:cs="Courier New" w:hint="default"/>
      </w:rPr>
    </w:lvl>
    <w:lvl w:ilvl="5" w:tplc="FFFFFFFF">
      <w:start w:val="1"/>
      <w:numFmt w:val="bullet"/>
      <w:lvlText w:val=""/>
      <w:lvlJc w:val="left"/>
      <w:pPr>
        <w:tabs>
          <w:tab w:val="num" w:pos="3980"/>
        </w:tabs>
        <w:ind w:left="3980" w:hanging="360"/>
      </w:pPr>
      <w:rPr>
        <w:rFonts w:ascii="Wingdings" w:hAnsi="Wingdings" w:cs="Wingdings" w:hint="default"/>
      </w:rPr>
    </w:lvl>
    <w:lvl w:ilvl="6" w:tplc="FFFFFFFF">
      <w:start w:val="1"/>
      <w:numFmt w:val="bullet"/>
      <w:lvlText w:val=""/>
      <w:lvlJc w:val="left"/>
      <w:pPr>
        <w:tabs>
          <w:tab w:val="num" w:pos="4700"/>
        </w:tabs>
        <w:ind w:left="4700" w:hanging="360"/>
      </w:pPr>
      <w:rPr>
        <w:rFonts w:ascii="Symbol" w:hAnsi="Symbol" w:cs="Symbol" w:hint="default"/>
      </w:rPr>
    </w:lvl>
    <w:lvl w:ilvl="7" w:tplc="FFFFFFFF">
      <w:start w:val="1"/>
      <w:numFmt w:val="bullet"/>
      <w:lvlText w:val="o"/>
      <w:lvlJc w:val="left"/>
      <w:pPr>
        <w:tabs>
          <w:tab w:val="num" w:pos="5420"/>
        </w:tabs>
        <w:ind w:left="5420" w:hanging="360"/>
      </w:pPr>
      <w:rPr>
        <w:rFonts w:ascii="Courier New" w:hAnsi="Courier New" w:cs="Courier New" w:hint="default"/>
      </w:rPr>
    </w:lvl>
    <w:lvl w:ilvl="8" w:tplc="FFFFFFFF">
      <w:start w:val="1"/>
      <w:numFmt w:val="bullet"/>
      <w:lvlText w:val=""/>
      <w:lvlJc w:val="left"/>
      <w:pPr>
        <w:tabs>
          <w:tab w:val="num" w:pos="6140"/>
        </w:tabs>
        <w:ind w:left="6140" w:hanging="360"/>
      </w:pPr>
      <w:rPr>
        <w:rFonts w:ascii="Wingdings" w:hAnsi="Wingdings" w:cs="Wingdings" w:hint="default"/>
      </w:rPr>
    </w:lvl>
  </w:abstractNum>
  <w:abstractNum w:abstractNumId="23">
    <w:nsid w:val="4830203B"/>
    <w:multiLevelType w:val="hybridMultilevel"/>
    <w:tmpl w:val="3D9E61D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488C70BF"/>
    <w:multiLevelType w:val="multilevel"/>
    <w:tmpl w:val="F41C84AE"/>
    <w:lvl w:ilvl="0">
      <w:start w:val="3"/>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25">
    <w:nsid w:val="4A777678"/>
    <w:multiLevelType w:val="hybridMultilevel"/>
    <w:tmpl w:val="336ADEE0"/>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6">
    <w:nsid w:val="4F792BA6"/>
    <w:multiLevelType w:val="multilevel"/>
    <w:tmpl w:val="8E5833B0"/>
    <w:lvl w:ilvl="0">
      <w:start w:val="3"/>
      <w:numFmt w:val="decimal"/>
      <w:lvlText w:val="%1."/>
      <w:lvlJc w:val="left"/>
      <w:pPr>
        <w:ind w:left="360" w:hanging="360"/>
      </w:pPr>
      <w:rPr>
        <w:rFonts w:hint="default"/>
      </w:rPr>
    </w:lvl>
    <w:lvl w:ilvl="1">
      <w:start w:val="5"/>
      <w:numFmt w:val="decimal"/>
      <w:lvlText w:val="%1.%2."/>
      <w:lvlJc w:val="left"/>
      <w:pPr>
        <w:ind w:left="1647" w:hanging="36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581" w:hanging="72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515" w:hanging="108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449" w:hanging="1440"/>
      </w:pPr>
      <w:rPr>
        <w:rFonts w:hint="default"/>
      </w:rPr>
    </w:lvl>
    <w:lvl w:ilvl="8">
      <w:start w:val="1"/>
      <w:numFmt w:val="decimal"/>
      <w:lvlText w:val="%1.%2.%3.%4.%5.%6.%7.%8.%9."/>
      <w:lvlJc w:val="left"/>
      <w:pPr>
        <w:ind w:left="12096" w:hanging="1800"/>
      </w:pPr>
      <w:rPr>
        <w:rFonts w:hint="default"/>
      </w:rPr>
    </w:lvl>
  </w:abstractNum>
  <w:abstractNum w:abstractNumId="27">
    <w:nsid w:val="4FD13E53"/>
    <w:multiLevelType w:val="multilevel"/>
    <w:tmpl w:val="73E8195C"/>
    <w:lvl w:ilvl="0">
      <w:start w:val="5"/>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57CC0510"/>
    <w:multiLevelType w:val="multilevel"/>
    <w:tmpl w:val="AA4493A0"/>
    <w:lvl w:ilvl="0">
      <w:start w:val="2"/>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9">
    <w:nsid w:val="58FA361B"/>
    <w:multiLevelType w:val="multilevel"/>
    <w:tmpl w:val="F38E32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42F1DB2"/>
    <w:multiLevelType w:val="hybridMultilevel"/>
    <w:tmpl w:val="ED7436AC"/>
    <w:lvl w:ilvl="0" w:tplc="0419000B">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1">
    <w:nsid w:val="646C3F8E"/>
    <w:multiLevelType w:val="multilevel"/>
    <w:tmpl w:val="D77E7728"/>
    <w:lvl w:ilvl="0">
      <w:start w:val="1"/>
      <w:numFmt w:val="decimal"/>
      <w:lvlText w:val="%1."/>
      <w:lvlJc w:val="left"/>
      <w:pPr>
        <w:ind w:left="720" w:hanging="360"/>
      </w:pPr>
    </w:lvl>
    <w:lvl w:ilvl="1">
      <w:start w:val="2"/>
      <w:numFmt w:val="decimal"/>
      <w:isLgl/>
      <w:lvlText w:val="%1.%2."/>
      <w:lvlJc w:val="left"/>
      <w:pPr>
        <w:ind w:left="1069" w:hanging="36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952" w:hanging="1800"/>
      </w:pPr>
      <w:rPr>
        <w:rFonts w:hint="default"/>
      </w:rPr>
    </w:lvl>
  </w:abstractNum>
  <w:abstractNum w:abstractNumId="32">
    <w:nsid w:val="6BBD1080"/>
    <w:multiLevelType w:val="hybridMultilevel"/>
    <w:tmpl w:val="8FA65AD6"/>
    <w:lvl w:ilvl="0" w:tplc="0419000D">
      <w:start w:val="1"/>
      <w:numFmt w:val="bullet"/>
      <w:lvlText w:val=""/>
      <w:lvlJc w:val="left"/>
      <w:pPr>
        <w:ind w:left="1429" w:hanging="360"/>
      </w:pPr>
      <w:rPr>
        <w:rFonts w:ascii="Wingdings" w:hAnsi="Wingdings" w:cs="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3">
    <w:nsid w:val="6C705DE0"/>
    <w:multiLevelType w:val="multilevel"/>
    <w:tmpl w:val="2B604B7C"/>
    <w:lvl w:ilvl="0">
      <w:start w:val="5"/>
      <w:numFmt w:val="decimal"/>
      <w:lvlText w:val="%1."/>
      <w:lvlJc w:val="left"/>
      <w:pPr>
        <w:ind w:left="360" w:hanging="360"/>
      </w:pPr>
      <w:rPr>
        <w:rFonts w:hint="default"/>
        <w:b w:val="0"/>
        <w:bCs w:val="0"/>
      </w:rPr>
    </w:lvl>
    <w:lvl w:ilvl="1">
      <w:start w:val="5"/>
      <w:numFmt w:val="decimal"/>
      <w:lvlText w:val="%1.%2."/>
      <w:lvlJc w:val="left"/>
      <w:pPr>
        <w:ind w:left="360" w:hanging="360"/>
      </w:pPr>
      <w:rPr>
        <w:rFonts w:hint="default"/>
        <w:b/>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b w:val="0"/>
        <w:bCs w:val="0"/>
      </w:rPr>
    </w:lvl>
    <w:lvl w:ilvl="4">
      <w:start w:val="1"/>
      <w:numFmt w:val="decimal"/>
      <w:lvlText w:val="%1.%2.%3.%4.%5."/>
      <w:lvlJc w:val="left"/>
      <w:pPr>
        <w:ind w:left="1080" w:hanging="1080"/>
      </w:pPr>
      <w:rPr>
        <w:rFonts w:hint="default"/>
        <w:b w:val="0"/>
        <w:bCs w:val="0"/>
      </w:rPr>
    </w:lvl>
    <w:lvl w:ilvl="5">
      <w:start w:val="1"/>
      <w:numFmt w:val="decimal"/>
      <w:lvlText w:val="%1.%2.%3.%4.%5.%6."/>
      <w:lvlJc w:val="left"/>
      <w:pPr>
        <w:ind w:left="1080" w:hanging="1080"/>
      </w:pPr>
      <w:rPr>
        <w:rFonts w:hint="default"/>
        <w:b w:val="0"/>
        <w:bCs w:val="0"/>
      </w:rPr>
    </w:lvl>
    <w:lvl w:ilvl="6">
      <w:start w:val="1"/>
      <w:numFmt w:val="decimal"/>
      <w:lvlText w:val="%1.%2.%3.%4.%5.%6.%7."/>
      <w:lvlJc w:val="left"/>
      <w:pPr>
        <w:ind w:left="1440" w:hanging="1440"/>
      </w:pPr>
      <w:rPr>
        <w:rFonts w:hint="default"/>
        <w:b w:val="0"/>
        <w:bCs w:val="0"/>
      </w:rPr>
    </w:lvl>
    <w:lvl w:ilvl="7">
      <w:start w:val="1"/>
      <w:numFmt w:val="decimal"/>
      <w:lvlText w:val="%1.%2.%3.%4.%5.%6.%7.%8."/>
      <w:lvlJc w:val="left"/>
      <w:pPr>
        <w:ind w:left="1440" w:hanging="1440"/>
      </w:pPr>
      <w:rPr>
        <w:rFonts w:hint="default"/>
        <w:b w:val="0"/>
        <w:bCs w:val="0"/>
      </w:rPr>
    </w:lvl>
    <w:lvl w:ilvl="8">
      <w:start w:val="1"/>
      <w:numFmt w:val="decimal"/>
      <w:lvlText w:val="%1.%2.%3.%4.%5.%6.%7.%8.%9."/>
      <w:lvlJc w:val="left"/>
      <w:pPr>
        <w:ind w:left="1800" w:hanging="1800"/>
      </w:pPr>
      <w:rPr>
        <w:rFonts w:hint="default"/>
        <w:b w:val="0"/>
        <w:bCs w:val="0"/>
      </w:rPr>
    </w:lvl>
  </w:abstractNum>
  <w:abstractNum w:abstractNumId="34">
    <w:nsid w:val="713978F0"/>
    <w:multiLevelType w:val="hybridMultilevel"/>
    <w:tmpl w:val="B81694D6"/>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5">
    <w:nsid w:val="720D3E2B"/>
    <w:multiLevelType w:val="hybridMultilevel"/>
    <w:tmpl w:val="A9D4A912"/>
    <w:lvl w:ilvl="0" w:tplc="93326E08">
      <w:start w:val="1"/>
      <w:numFmt w:val="bullet"/>
      <w:lvlText w:val=""/>
      <w:lvlJc w:val="left"/>
      <w:pPr>
        <w:ind w:left="1069" w:hanging="360"/>
      </w:pPr>
      <w:rPr>
        <w:rFonts w:ascii="Symbol" w:hAnsi="Symbol" w:cs="Symbol" w:hint="default"/>
        <w:color w:val="auto"/>
      </w:rPr>
    </w:lvl>
    <w:lvl w:ilvl="1" w:tplc="04090003">
      <w:start w:val="1"/>
      <w:numFmt w:val="bullet"/>
      <w:lvlText w:val="o"/>
      <w:lvlJc w:val="left"/>
      <w:pPr>
        <w:ind w:left="1789" w:hanging="360"/>
      </w:pPr>
      <w:rPr>
        <w:rFonts w:ascii="Courier New" w:hAnsi="Courier New" w:cs="Courier New" w:hint="default"/>
      </w:rPr>
    </w:lvl>
    <w:lvl w:ilvl="2" w:tplc="04090005">
      <w:start w:val="1"/>
      <w:numFmt w:val="bullet"/>
      <w:lvlText w:val=""/>
      <w:lvlJc w:val="left"/>
      <w:pPr>
        <w:ind w:left="2509" w:hanging="360"/>
      </w:pPr>
      <w:rPr>
        <w:rFonts w:ascii="Wingdings" w:hAnsi="Wingdings" w:cs="Wingdings" w:hint="default"/>
      </w:rPr>
    </w:lvl>
    <w:lvl w:ilvl="3" w:tplc="04090001">
      <w:start w:val="1"/>
      <w:numFmt w:val="bullet"/>
      <w:lvlText w:val=""/>
      <w:lvlJc w:val="left"/>
      <w:pPr>
        <w:ind w:left="3229" w:hanging="360"/>
      </w:pPr>
      <w:rPr>
        <w:rFonts w:ascii="Symbol" w:hAnsi="Symbol" w:cs="Symbol" w:hint="default"/>
      </w:rPr>
    </w:lvl>
    <w:lvl w:ilvl="4" w:tplc="04090003">
      <w:start w:val="1"/>
      <w:numFmt w:val="bullet"/>
      <w:lvlText w:val="o"/>
      <w:lvlJc w:val="left"/>
      <w:pPr>
        <w:ind w:left="3949" w:hanging="360"/>
      </w:pPr>
      <w:rPr>
        <w:rFonts w:ascii="Courier New" w:hAnsi="Courier New" w:cs="Courier New" w:hint="default"/>
      </w:rPr>
    </w:lvl>
    <w:lvl w:ilvl="5" w:tplc="04090005">
      <w:start w:val="1"/>
      <w:numFmt w:val="bullet"/>
      <w:lvlText w:val=""/>
      <w:lvlJc w:val="left"/>
      <w:pPr>
        <w:ind w:left="4669" w:hanging="360"/>
      </w:pPr>
      <w:rPr>
        <w:rFonts w:ascii="Wingdings" w:hAnsi="Wingdings" w:cs="Wingdings" w:hint="default"/>
      </w:rPr>
    </w:lvl>
    <w:lvl w:ilvl="6" w:tplc="04090001">
      <w:start w:val="1"/>
      <w:numFmt w:val="bullet"/>
      <w:lvlText w:val=""/>
      <w:lvlJc w:val="left"/>
      <w:pPr>
        <w:ind w:left="5389" w:hanging="360"/>
      </w:pPr>
      <w:rPr>
        <w:rFonts w:ascii="Symbol" w:hAnsi="Symbol" w:cs="Symbol" w:hint="default"/>
      </w:rPr>
    </w:lvl>
    <w:lvl w:ilvl="7" w:tplc="04090003">
      <w:start w:val="1"/>
      <w:numFmt w:val="bullet"/>
      <w:lvlText w:val="o"/>
      <w:lvlJc w:val="left"/>
      <w:pPr>
        <w:ind w:left="6109" w:hanging="360"/>
      </w:pPr>
      <w:rPr>
        <w:rFonts w:ascii="Courier New" w:hAnsi="Courier New" w:cs="Courier New" w:hint="default"/>
      </w:rPr>
    </w:lvl>
    <w:lvl w:ilvl="8" w:tplc="04090005">
      <w:start w:val="1"/>
      <w:numFmt w:val="bullet"/>
      <w:lvlText w:val=""/>
      <w:lvlJc w:val="left"/>
      <w:pPr>
        <w:ind w:left="6829" w:hanging="360"/>
      </w:pPr>
      <w:rPr>
        <w:rFonts w:ascii="Wingdings" w:hAnsi="Wingdings" w:cs="Wingdings" w:hint="default"/>
      </w:rPr>
    </w:lvl>
  </w:abstractNum>
  <w:abstractNum w:abstractNumId="36">
    <w:nsid w:val="76EC1728"/>
    <w:multiLevelType w:val="hybridMultilevel"/>
    <w:tmpl w:val="35A8F7C4"/>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7">
    <w:nsid w:val="78AA6F87"/>
    <w:multiLevelType w:val="hybridMultilevel"/>
    <w:tmpl w:val="D71E2FBE"/>
    <w:lvl w:ilvl="0" w:tplc="04190001">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38">
    <w:nsid w:val="79A8055A"/>
    <w:multiLevelType w:val="hybridMultilevel"/>
    <w:tmpl w:val="F3629CCE"/>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39">
    <w:nsid w:val="7CE10FF9"/>
    <w:multiLevelType w:val="multilevel"/>
    <w:tmpl w:val="10C0D34C"/>
    <w:lvl w:ilvl="0">
      <w:start w:val="3"/>
      <w:numFmt w:val="decimal"/>
      <w:lvlText w:val="%1."/>
      <w:lvlJc w:val="left"/>
      <w:pPr>
        <w:ind w:left="400" w:hanging="400"/>
      </w:pPr>
      <w:rPr>
        <w:rFonts w:hint="default"/>
      </w:rPr>
    </w:lvl>
    <w:lvl w:ilvl="1">
      <w:start w:val="4"/>
      <w:numFmt w:val="decimal"/>
      <w:lvlText w:val="%1.%2."/>
      <w:lvlJc w:val="left"/>
      <w:pPr>
        <w:ind w:left="2007" w:hanging="720"/>
      </w:pPr>
      <w:rPr>
        <w:rFonts w:hint="default"/>
      </w:rPr>
    </w:lvl>
    <w:lvl w:ilvl="2">
      <w:start w:val="1"/>
      <w:numFmt w:val="decimal"/>
      <w:lvlText w:val="%1.%2.%3."/>
      <w:lvlJc w:val="left"/>
      <w:pPr>
        <w:ind w:left="3294" w:hanging="720"/>
      </w:pPr>
      <w:rPr>
        <w:rFonts w:hint="default"/>
      </w:rPr>
    </w:lvl>
    <w:lvl w:ilvl="3">
      <w:start w:val="1"/>
      <w:numFmt w:val="decimal"/>
      <w:lvlText w:val="%1.%2.%3.%4."/>
      <w:lvlJc w:val="left"/>
      <w:pPr>
        <w:ind w:left="4941" w:hanging="1080"/>
      </w:pPr>
      <w:rPr>
        <w:rFonts w:hint="default"/>
      </w:rPr>
    </w:lvl>
    <w:lvl w:ilvl="4">
      <w:start w:val="1"/>
      <w:numFmt w:val="decimal"/>
      <w:lvlText w:val="%1.%2.%3.%4.%5."/>
      <w:lvlJc w:val="left"/>
      <w:pPr>
        <w:ind w:left="6228" w:hanging="1080"/>
      </w:pPr>
      <w:rPr>
        <w:rFonts w:hint="default"/>
      </w:rPr>
    </w:lvl>
    <w:lvl w:ilvl="5">
      <w:start w:val="1"/>
      <w:numFmt w:val="decimal"/>
      <w:lvlText w:val="%1.%2.%3.%4.%5.%6."/>
      <w:lvlJc w:val="left"/>
      <w:pPr>
        <w:ind w:left="7875" w:hanging="1440"/>
      </w:pPr>
      <w:rPr>
        <w:rFonts w:hint="default"/>
      </w:rPr>
    </w:lvl>
    <w:lvl w:ilvl="6">
      <w:start w:val="1"/>
      <w:numFmt w:val="decimal"/>
      <w:lvlText w:val="%1.%2.%3.%4.%5.%6.%7."/>
      <w:lvlJc w:val="left"/>
      <w:pPr>
        <w:ind w:left="9162" w:hanging="1440"/>
      </w:pPr>
      <w:rPr>
        <w:rFonts w:hint="default"/>
      </w:rPr>
    </w:lvl>
    <w:lvl w:ilvl="7">
      <w:start w:val="1"/>
      <w:numFmt w:val="decimal"/>
      <w:lvlText w:val="%1.%2.%3.%4.%5.%6.%7.%8."/>
      <w:lvlJc w:val="left"/>
      <w:pPr>
        <w:ind w:left="10809" w:hanging="1800"/>
      </w:pPr>
      <w:rPr>
        <w:rFonts w:hint="default"/>
      </w:rPr>
    </w:lvl>
    <w:lvl w:ilvl="8">
      <w:start w:val="1"/>
      <w:numFmt w:val="decimal"/>
      <w:lvlText w:val="%1.%2.%3.%4.%5.%6.%7.%8.%9."/>
      <w:lvlJc w:val="left"/>
      <w:pPr>
        <w:ind w:left="12096" w:hanging="1800"/>
      </w:pPr>
      <w:rPr>
        <w:rFonts w:hint="default"/>
      </w:rPr>
    </w:lvl>
  </w:abstractNum>
  <w:num w:numId="1">
    <w:abstractNumId w:val="32"/>
  </w:num>
  <w:num w:numId="2">
    <w:abstractNumId w:val="29"/>
  </w:num>
  <w:num w:numId="3">
    <w:abstractNumId w:val="0"/>
  </w:num>
  <w:num w:numId="4">
    <w:abstractNumId w:val="35"/>
  </w:num>
  <w:num w:numId="5">
    <w:abstractNumId w:val="17"/>
  </w:num>
  <w:num w:numId="6">
    <w:abstractNumId w:val="24"/>
  </w:num>
  <w:num w:numId="7">
    <w:abstractNumId w:val="15"/>
  </w:num>
  <w:num w:numId="8">
    <w:abstractNumId w:val="6"/>
  </w:num>
  <w:num w:numId="9">
    <w:abstractNumId w:val="34"/>
  </w:num>
  <w:num w:numId="10">
    <w:abstractNumId w:val="37"/>
  </w:num>
  <w:num w:numId="11">
    <w:abstractNumId w:val="39"/>
  </w:num>
  <w:num w:numId="12">
    <w:abstractNumId w:val="14"/>
  </w:num>
  <w:num w:numId="13">
    <w:abstractNumId w:val="36"/>
  </w:num>
  <w:num w:numId="14">
    <w:abstractNumId w:val="16"/>
  </w:num>
  <w:num w:numId="15">
    <w:abstractNumId w:val="10"/>
  </w:num>
  <w:num w:numId="16">
    <w:abstractNumId w:val="20"/>
  </w:num>
  <w:num w:numId="17">
    <w:abstractNumId w:val="28"/>
  </w:num>
  <w:num w:numId="18">
    <w:abstractNumId w:val="23"/>
  </w:num>
  <w:num w:numId="19">
    <w:abstractNumId w:val="12"/>
  </w:num>
  <w:num w:numId="20">
    <w:abstractNumId w:val="4"/>
  </w:num>
  <w:num w:numId="21">
    <w:abstractNumId w:val="21"/>
  </w:num>
  <w:num w:numId="22">
    <w:abstractNumId w:val="5"/>
  </w:num>
  <w:num w:numId="23">
    <w:abstractNumId w:val="8"/>
  </w:num>
  <w:num w:numId="24">
    <w:abstractNumId w:val="7"/>
  </w:num>
  <w:num w:numId="25">
    <w:abstractNumId w:val="31"/>
  </w:num>
  <w:num w:numId="26">
    <w:abstractNumId w:val="1"/>
  </w:num>
  <w:num w:numId="27">
    <w:abstractNumId w:val="25"/>
  </w:num>
  <w:num w:numId="28">
    <w:abstractNumId w:val="30"/>
  </w:num>
  <w:num w:numId="29">
    <w:abstractNumId w:val="13"/>
  </w:num>
  <w:num w:numId="30">
    <w:abstractNumId w:val="19"/>
  </w:num>
  <w:num w:numId="31">
    <w:abstractNumId w:val="18"/>
  </w:num>
  <w:num w:numId="32">
    <w:abstractNumId w:val="2"/>
  </w:num>
  <w:num w:numId="33">
    <w:abstractNumId w:val="3"/>
  </w:num>
  <w:num w:numId="34">
    <w:abstractNumId w:val="38"/>
  </w:num>
  <w:num w:numId="35">
    <w:abstractNumId w:val="33"/>
  </w:num>
  <w:num w:numId="36">
    <w:abstractNumId w:val="27"/>
  </w:num>
  <w:num w:numId="37">
    <w:abstractNumId w:val="9"/>
  </w:num>
  <w:num w:numId="38">
    <w:abstractNumId w:val="26"/>
  </w:num>
  <w:num w:numId="39">
    <w:abstractNumId w:val="22"/>
  </w:num>
  <w:num w:numId="4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C0662"/>
    <w:rsid w:val="0000792F"/>
    <w:rsid w:val="0001453F"/>
    <w:rsid w:val="00020778"/>
    <w:rsid w:val="00035718"/>
    <w:rsid w:val="0006544A"/>
    <w:rsid w:val="00091476"/>
    <w:rsid w:val="000B29AE"/>
    <w:rsid w:val="000B2E82"/>
    <w:rsid w:val="00105CEA"/>
    <w:rsid w:val="00132CDC"/>
    <w:rsid w:val="001413D9"/>
    <w:rsid w:val="001823E7"/>
    <w:rsid w:val="001A63EF"/>
    <w:rsid w:val="001B02AF"/>
    <w:rsid w:val="001B0498"/>
    <w:rsid w:val="001B04D3"/>
    <w:rsid w:val="001D2465"/>
    <w:rsid w:val="001F2AE4"/>
    <w:rsid w:val="001F3FED"/>
    <w:rsid w:val="00202779"/>
    <w:rsid w:val="00260692"/>
    <w:rsid w:val="00270085"/>
    <w:rsid w:val="00295522"/>
    <w:rsid w:val="002A7E27"/>
    <w:rsid w:val="002B5079"/>
    <w:rsid w:val="002D415A"/>
    <w:rsid w:val="00310602"/>
    <w:rsid w:val="00326B5F"/>
    <w:rsid w:val="003666AC"/>
    <w:rsid w:val="00394C43"/>
    <w:rsid w:val="003B3C76"/>
    <w:rsid w:val="003B4144"/>
    <w:rsid w:val="004007C4"/>
    <w:rsid w:val="00441BBD"/>
    <w:rsid w:val="00443B2B"/>
    <w:rsid w:val="00444C4A"/>
    <w:rsid w:val="0044561A"/>
    <w:rsid w:val="004548A4"/>
    <w:rsid w:val="00474F4A"/>
    <w:rsid w:val="004A5719"/>
    <w:rsid w:val="004C0050"/>
    <w:rsid w:val="004F402A"/>
    <w:rsid w:val="00513516"/>
    <w:rsid w:val="00532F65"/>
    <w:rsid w:val="00557F8B"/>
    <w:rsid w:val="005610B6"/>
    <w:rsid w:val="005961BA"/>
    <w:rsid w:val="005D58E4"/>
    <w:rsid w:val="005E1BB2"/>
    <w:rsid w:val="00610654"/>
    <w:rsid w:val="00616B0B"/>
    <w:rsid w:val="00653C20"/>
    <w:rsid w:val="0067028D"/>
    <w:rsid w:val="00695879"/>
    <w:rsid w:val="006A2E96"/>
    <w:rsid w:val="006A356F"/>
    <w:rsid w:val="006B6404"/>
    <w:rsid w:val="006E4362"/>
    <w:rsid w:val="006E637C"/>
    <w:rsid w:val="00704BE7"/>
    <w:rsid w:val="007066CB"/>
    <w:rsid w:val="0071744C"/>
    <w:rsid w:val="00721102"/>
    <w:rsid w:val="0074651F"/>
    <w:rsid w:val="00766B93"/>
    <w:rsid w:val="00790AC9"/>
    <w:rsid w:val="007B52DA"/>
    <w:rsid w:val="007E3D56"/>
    <w:rsid w:val="008052B6"/>
    <w:rsid w:val="00811CB8"/>
    <w:rsid w:val="008526A0"/>
    <w:rsid w:val="008903C8"/>
    <w:rsid w:val="008A3CF1"/>
    <w:rsid w:val="008A5D9F"/>
    <w:rsid w:val="008A6E25"/>
    <w:rsid w:val="008D6666"/>
    <w:rsid w:val="008F7F21"/>
    <w:rsid w:val="0090292D"/>
    <w:rsid w:val="009052A2"/>
    <w:rsid w:val="00933AE7"/>
    <w:rsid w:val="00935D9B"/>
    <w:rsid w:val="00951185"/>
    <w:rsid w:val="00971A13"/>
    <w:rsid w:val="0097695E"/>
    <w:rsid w:val="00984080"/>
    <w:rsid w:val="00984ABD"/>
    <w:rsid w:val="009B2A24"/>
    <w:rsid w:val="009B49CC"/>
    <w:rsid w:val="009D0806"/>
    <w:rsid w:val="009D7929"/>
    <w:rsid w:val="009E0E5C"/>
    <w:rsid w:val="009F0CD2"/>
    <w:rsid w:val="00A302BD"/>
    <w:rsid w:val="00A319CF"/>
    <w:rsid w:val="00A510FF"/>
    <w:rsid w:val="00A5182B"/>
    <w:rsid w:val="00A603E7"/>
    <w:rsid w:val="00A739C0"/>
    <w:rsid w:val="00A76AA7"/>
    <w:rsid w:val="00AB57CF"/>
    <w:rsid w:val="00AC5115"/>
    <w:rsid w:val="00AE0139"/>
    <w:rsid w:val="00AE0A41"/>
    <w:rsid w:val="00AE1118"/>
    <w:rsid w:val="00AE1E28"/>
    <w:rsid w:val="00B23D96"/>
    <w:rsid w:val="00B2582C"/>
    <w:rsid w:val="00B32562"/>
    <w:rsid w:val="00B64FA1"/>
    <w:rsid w:val="00B677F7"/>
    <w:rsid w:val="00B85F77"/>
    <w:rsid w:val="00BA5045"/>
    <w:rsid w:val="00BC0662"/>
    <w:rsid w:val="00BC2429"/>
    <w:rsid w:val="00BD6FB7"/>
    <w:rsid w:val="00BE1ACC"/>
    <w:rsid w:val="00BF3591"/>
    <w:rsid w:val="00C12B59"/>
    <w:rsid w:val="00C25A73"/>
    <w:rsid w:val="00C32350"/>
    <w:rsid w:val="00C42D5C"/>
    <w:rsid w:val="00C439C1"/>
    <w:rsid w:val="00C842AE"/>
    <w:rsid w:val="00C84A4A"/>
    <w:rsid w:val="00C9549F"/>
    <w:rsid w:val="00CA46E7"/>
    <w:rsid w:val="00CB29C7"/>
    <w:rsid w:val="00CB4FA5"/>
    <w:rsid w:val="00CB6B88"/>
    <w:rsid w:val="00CC1F91"/>
    <w:rsid w:val="00CE6A32"/>
    <w:rsid w:val="00D01A36"/>
    <w:rsid w:val="00D30D07"/>
    <w:rsid w:val="00D434FC"/>
    <w:rsid w:val="00D45B7C"/>
    <w:rsid w:val="00D82C00"/>
    <w:rsid w:val="00D87EEB"/>
    <w:rsid w:val="00DB6CD2"/>
    <w:rsid w:val="00DE4555"/>
    <w:rsid w:val="00DE7B8E"/>
    <w:rsid w:val="00E12F13"/>
    <w:rsid w:val="00E208FF"/>
    <w:rsid w:val="00E251AF"/>
    <w:rsid w:val="00E93053"/>
    <w:rsid w:val="00EB0414"/>
    <w:rsid w:val="00EB087E"/>
    <w:rsid w:val="00EB3F85"/>
    <w:rsid w:val="00EC3D6A"/>
    <w:rsid w:val="00EF3DDC"/>
    <w:rsid w:val="00EF566C"/>
    <w:rsid w:val="00F06D1B"/>
    <w:rsid w:val="00F11D46"/>
    <w:rsid w:val="00F15C3E"/>
    <w:rsid w:val="00F23C52"/>
    <w:rsid w:val="00F249E6"/>
    <w:rsid w:val="00F553DE"/>
    <w:rsid w:val="00F80DF0"/>
    <w:rsid w:val="00F94CB5"/>
    <w:rsid w:val="00FC49C4"/>
    <w:rsid w:val="00FD0668"/>
    <w:rsid w:val="00FD4123"/>
    <w:rsid w:val="00FF3A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0738FC6-4FF3-4C92-A5E5-44C13216F6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locked="1" w:uiPriority="0"/>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5879"/>
    <w:rPr>
      <w:rFonts w:ascii="Times New Roman" w:eastAsia="Times New Roman" w:hAnsi="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uiPriority w:val="99"/>
    <w:qFormat/>
    <w:rsid w:val="0090292D"/>
    <w:pPr>
      <w:jc w:val="center"/>
    </w:pPr>
    <w:rPr>
      <w:sz w:val="28"/>
      <w:szCs w:val="28"/>
    </w:rPr>
  </w:style>
  <w:style w:type="character" w:customStyle="1" w:styleId="a4">
    <w:name w:val="Название Знак"/>
    <w:link w:val="a3"/>
    <w:uiPriority w:val="99"/>
    <w:locked/>
    <w:rsid w:val="0090292D"/>
    <w:rPr>
      <w:rFonts w:ascii="Times New Roman" w:hAnsi="Times New Roman" w:cs="Times New Roman"/>
      <w:sz w:val="24"/>
      <w:szCs w:val="24"/>
      <w:lang w:eastAsia="ru-RU"/>
    </w:rPr>
  </w:style>
  <w:style w:type="character" w:customStyle="1" w:styleId="a5">
    <w:name w:val="Основной текст Знак"/>
    <w:aliases w:val="Основной текст Знак1 Знак Знак Знак Знак Знак"/>
    <w:link w:val="a6"/>
    <w:uiPriority w:val="99"/>
    <w:locked/>
    <w:rsid w:val="0090292D"/>
    <w:rPr>
      <w:sz w:val="24"/>
      <w:szCs w:val="24"/>
    </w:rPr>
  </w:style>
  <w:style w:type="paragraph" w:styleId="a6">
    <w:name w:val="Body Text"/>
    <w:aliases w:val="Основной текст Знак1 Знак Знак Знак Знак"/>
    <w:basedOn w:val="a"/>
    <w:link w:val="a5"/>
    <w:uiPriority w:val="99"/>
    <w:rsid w:val="0090292D"/>
    <w:pPr>
      <w:jc w:val="both"/>
    </w:pPr>
    <w:rPr>
      <w:rFonts w:ascii="Calibri" w:eastAsia="Calibri" w:hAnsi="Calibri" w:cs="Calibri"/>
      <w:sz w:val="28"/>
      <w:szCs w:val="28"/>
      <w:lang w:eastAsia="en-US"/>
    </w:rPr>
  </w:style>
  <w:style w:type="character" w:customStyle="1" w:styleId="BodyTextChar1">
    <w:name w:val="Body Text Char1"/>
    <w:aliases w:val="Основной текст Знак1 Знак Знак Знак Знак Char1"/>
    <w:uiPriority w:val="99"/>
    <w:semiHidden/>
    <w:rsid w:val="001415C1"/>
    <w:rPr>
      <w:rFonts w:ascii="Times New Roman" w:eastAsia="Times New Roman" w:hAnsi="Times New Roman"/>
      <w:sz w:val="24"/>
      <w:szCs w:val="24"/>
    </w:rPr>
  </w:style>
  <w:style w:type="character" w:customStyle="1" w:styleId="1">
    <w:name w:val="Основной текст Знак1"/>
    <w:uiPriority w:val="99"/>
    <w:semiHidden/>
    <w:rsid w:val="0090292D"/>
    <w:rPr>
      <w:rFonts w:ascii="Times New Roman" w:hAnsi="Times New Roman" w:cs="Times New Roman"/>
      <w:sz w:val="24"/>
      <w:szCs w:val="24"/>
      <w:lang w:eastAsia="ru-RU"/>
    </w:rPr>
  </w:style>
  <w:style w:type="paragraph" w:styleId="a7">
    <w:name w:val="Body Text Indent"/>
    <w:basedOn w:val="a"/>
    <w:link w:val="a8"/>
    <w:uiPriority w:val="99"/>
    <w:rsid w:val="0090292D"/>
    <w:pPr>
      <w:spacing w:line="360" w:lineRule="auto"/>
      <w:ind w:firstLine="720"/>
      <w:jc w:val="both"/>
    </w:pPr>
    <w:rPr>
      <w:sz w:val="28"/>
      <w:szCs w:val="28"/>
    </w:rPr>
  </w:style>
  <w:style w:type="character" w:customStyle="1" w:styleId="a8">
    <w:name w:val="Основной текст с отступом Знак"/>
    <w:link w:val="a7"/>
    <w:uiPriority w:val="99"/>
    <w:locked/>
    <w:rsid w:val="0090292D"/>
    <w:rPr>
      <w:rFonts w:ascii="Times New Roman" w:hAnsi="Times New Roman" w:cs="Times New Roman"/>
      <w:sz w:val="24"/>
      <w:szCs w:val="24"/>
      <w:lang w:eastAsia="ru-RU"/>
    </w:rPr>
  </w:style>
  <w:style w:type="paragraph" w:styleId="2">
    <w:name w:val="Body Text Indent 2"/>
    <w:basedOn w:val="a"/>
    <w:link w:val="20"/>
    <w:uiPriority w:val="99"/>
    <w:rsid w:val="0090292D"/>
    <w:pPr>
      <w:ind w:firstLine="708"/>
      <w:jc w:val="both"/>
    </w:pPr>
    <w:rPr>
      <w:sz w:val="28"/>
      <w:szCs w:val="28"/>
    </w:rPr>
  </w:style>
  <w:style w:type="character" w:customStyle="1" w:styleId="20">
    <w:name w:val="Основной текст с отступом 2 Знак"/>
    <w:link w:val="2"/>
    <w:uiPriority w:val="99"/>
    <w:locked/>
    <w:rsid w:val="0090292D"/>
    <w:rPr>
      <w:rFonts w:ascii="Times New Roman" w:hAnsi="Times New Roman" w:cs="Times New Roman"/>
      <w:sz w:val="24"/>
      <w:szCs w:val="24"/>
      <w:lang w:eastAsia="ru-RU"/>
    </w:rPr>
  </w:style>
  <w:style w:type="paragraph" w:styleId="a9">
    <w:name w:val="List Paragraph"/>
    <w:basedOn w:val="a"/>
    <w:uiPriority w:val="99"/>
    <w:qFormat/>
    <w:rsid w:val="00E208FF"/>
    <w:pPr>
      <w:ind w:left="720"/>
    </w:pPr>
  </w:style>
  <w:style w:type="paragraph" w:customStyle="1" w:styleId="4">
    <w:name w:val="Обычный4"/>
    <w:uiPriority w:val="99"/>
    <w:rsid w:val="002B5079"/>
    <w:rPr>
      <w:rFonts w:ascii="Times New Roman" w:eastAsia="Times New Roman" w:hAnsi="Times New Roman"/>
      <w:sz w:val="24"/>
      <w:szCs w:val="24"/>
    </w:rPr>
  </w:style>
  <w:style w:type="table" w:styleId="aa">
    <w:name w:val="Table Grid"/>
    <w:basedOn w:val="a1"/>
    <w:uiPriority w:val="99"/>
    <w:rsid w:val="002B5079"/>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uiPriority w:val="99"/>
    <w:rsid w:val="00B85F77"/>
    <w:pPr>
      <w:widowControl w:val="0"/>
      <w:autoSpaceDE w:val="0"/>
      <w:autoSpaceDN w:val="0"/>
      <w:adjustRightInd w:val="0"/>
    </w:pPr>
    <w:rPr>
      <w:rFonts w:ascii="Arial" w:eastAsia="Times New Roman" w:hAnsi="Arial" w:cs="Arial"/>
      <w:b/>
      <w:bCs/>
    </w:rPr>
  </w:style>
  <w:style w:type="paragraph" w:customStyle="1" w:styleId="10">
    <w:name w:val="Обычный1"/>
    <w:link w:val="Normal"/>
    <w:uiPriority w:val="99"/>
    <w:rsid w:val="007E3D56"/>
    <w:pPr>
      <w:jc w:val="both"/>
    </w:pPr>
    <w:rPr>
      <w:rFonts w:ascii="Times New Roman" w:hAnsi="Times New Roman"/>
      <w:sz w:val="22"/>
      <w:szCs w:val="22"/>
    </w:rPr>
  </w:style>
  <w:style w:type="character" w:customStyle="1" w:styleId="Normal">
    <w:name w:val="Normal Знак"/>
    <w:link w:val="10"/>
    <w:uiPriority w:val="99"/>
    <w:locked/>
    <w:rsid w:val="007E3D56"/>
    <w:rPr>
      <w:rFonts w:ascii="Times New Roman" w:hAnsi="Times New Roman"/>
      <w:sz w:val="22"/>
      <w:szCs w:val="22"/>
      <w:lang w:eastAsia="ru-RU" w:bidi="ar-SA"/>
    </w:rPr>
  </w:style>
  <w:style w:type="paragraph" w:customStyle="1" w:styleId="3">
    <w:name w:val="Обычный3"/>
    <w:uiPriority w:val="99"/>
    <w:rsid w:val="007E3D56"/>
    <w:rPr>
      <w:rFonts w:ascii="Times New Roman" w:eastAsia="Times New Roman" w:hAnsi="Times New Roman"/>
    </w:rPr>
  </w:style>
  <w:style w:type="paragraph" w:styleId="30">
    <w:name w:val="Body Text Indent 3"/>
    <w:basedOn w:val="a"/>
    <w:link w:val="31"/>
    <w:uiPriority w:val="99"/>
    <w:semiHidden/>
    <w:rsid w:val="00B2582C"/>
    <w:pPr>
      <w:spacing w:after="120"/>
      <w:ind w:left="283"/>
    </w:pPr>
    <w:rPr>
      <w:sz w:val="16"/>
      <w:szCs w:val="16"/>
    </w:rPr>
  </w:style>
  <w:style w:type="character" w:customStyle="1" w:styleId="31">
    <w:name w:val="Основной текст с отступом 3 Знак"/>
    <w:link w:val="30"/>
    <w:uiPriority w:val="99"/>
    <w:semiHidden/>
    <w:locked/>
    <w:rsid w:val="00B2582C"/>
    <w:rPr>
      <w:rFonts w:ascii="Times New Roman" w:hAnsi="Times New Roman" w:cs="Times New Roman"/>
      <w:sz w:val="16"/>
      <w:szCs w:val="16"/>
      <w:lang w:eastAsia="ru-RU"/>
    </w:rPr>
  </w:style>
  <w:style w:type="paragraph" w:customStyle="1" w:styleId="21">
    <w:name w:val="Основной текст 21"/>
    <w:basedOn w:val="10"/>
    <w:uiPriority w:val="99"/>
    <w:rsid w:val="00B2582C"/>
    <w:pPr>
      <w:ind w:firstLine="709"/>
    </w:pPr>
  </w:style>
  <w:style w:type="paragraph" w:customStyle="1" w:styleId="Pa13">
    <w:name w:val="Pa13"/>
    <w:basedOn w:val="a"/>
    <w:next w:val="a"/>
    <w:uiPriority w:val="99"/>
    <w:rsid w:val="00B2582C"/>
    <w:pPr>
      <w:autoSpaceDE w:val="0"/>
      <w:autoSpaceDN w:val="0"/>
      <w:adjustRightInd w:val="0"/>
      <w:spacing w:line="201" w:lineRule="atLeast"/>
    </w:pPr>
  </w:style>
  <w:style w:type="character" w:customStyle="1" w:styleId="green1">
    <w:name w:val="green1"/>
    <w:uiPriority w:val="99"/>
    <w:rsid w:val="00C42D5C"/>
    <w:rPr>
      <w:b/>
      <w:bCs/>
      <w:color w:val="auto"/>
    </w:rPr>
  </w:style>
  <w:style w:type="paragraph" w:customStyle="1" w:styleId="22">
    <w:name w:val="Основной текст 22"/>
    <w:basedOn w:val="a"/>
    <w:uiPriority w:val="99"/>
    <w:rsid w:val="00C42D5C"/>
    <w:pPr>
      <w:ind w:firstLine="709"/>
      <w:jc w:val="both"/>
    </w:pPr>
    <w:rPr>
      <w:sz w:val="20"/>
      <w:szCs w:val="20"/>
    </w:rPr>
  </w:style>
  <w:style w:type="character" w:customStyle="1" w:styleId="ab">
    <w:name w:val="Текст выноски Знак"/>
    <w:link w:val="ac"/>
    <w:uiPriority w:val="99"/>
    <w:semiHidden/>
    <w:locked/>
    <w:rsid w:val="00C42D5C"/>
    <w:rPr>
      <w:rFonts w:ascii="Lucida Grande CY" w:hAnsi="Lucida Grande CY" w:cs="Lucida Grande CY"/>
      <w:sz w:val="18"/>
      <w:szCs w:val="18"/>
      <w:lang w:eastAsia="ru-RU"/>
    </w:rPr>
  </w:style>
  <w:style w:type="paragraph" w:styleId="ac">
    <w:name w:val="Balloon Text"/>
    <w:basedOn w:val="a"/>
    <w:link w:val="ab"/>
    <w:uiPriority w:val="99"/>
    <w:semiHidden/>
    <w:rsid w:val="00C42D5C"/>
    <w:rPr>
      <w:rFonts w:ascii="Lucida Grande CY" w:hAnsi="Lucida Grande CY" w:cs="Lucida Grande CY"/>
      <w:sz w:val="18"/>
      <w:szCs w:val="18"/>
    </w:rPr>
  </w:style>
  <w:style w:type="character" w:customStyle="1" w:styleId="BalloonTextChar1">
    <w:name w:val="Balloon Text Char1"/>
    <w:uiPriority w:val="99"/>
    <w:semiHidden/>
    <w:rsid w:val="001415C1"/>
    <w:rPr>
      <w:rFonts w:ascii="Times New Roman" w:eastAsia="Times New Roman" w:hAnsi="Times New Roman"/>
      <w:sz w:val="0"/>
      <w:szCs w:val="0"/>
    </w:rPr>
  </w:style>
  <w:style w:type="paragraph" w:styleId="ad">
    <w:name w:val="header"/>
    <w:basedOn w:val="a"/>
    <w:link w:val="ae"/>
    <w:uiPriority w:val="99"/>
    <w:rsid w:val="00C42D5C"/>
    <w:pPr>
      <w:tabs>
        <w:tab w:val="center" w:pos="4153"/>
        <w:tab w:val="right" w:pos="8306"/>
      </w:tabs>
    </w:pPr>
    <w:rPr>
      <w:sz w:val="20"/>
      <w:szCs w:val="20"/>
    </w:rPr>
  </w:style>
  <w:style w:type="character" w:customStyle="1" w:styleId="ae">
    <w:name w:val="Верхний колонтитул Знак"/>
    <w:link w:val="ad"/>
    <w:uiPriority w:val="99"/>
    <w:locked/>
    <w:rsid w:val="00C42D5C"/>
    <w:rPr>
      <w:rFonts w:ascii="Times New Roman" w:hAnsi="Times New Roman" w:cs="Times New Roman"/>
      <w:sz w:val="20"/>
      <w:szCs w:val="20"/>
      <w:lang w:eastAsia="ru-RU"/>
    </w:rPr>
  </w:style>
  <w:style w:type="paragraph" w:customStyle="1" w:styleId="ConsPlusCell">
    <w:name w:val="ConsPlusCell"/>
    <w:uiPriority w:val="99"/>
    <w:rsid w:val="00C42D5C"/>
    <w:pPr>
      <w:widowControl w:val="0"/>
      <w:autoSpaceDE w:val="0"/>
      <w:autoSpaceDN w:val="0"/>
      <w:adjustRightInd w:val="0"/>
    </w:pPr>
    <w:rPr>
      <w:rFonts w:ascii="Arial" w:eastAsia="Times New Roman" w:hAnsi="Arial" w:cs="Arial"/>
    </w:rPr>
  </w:style>
  <w:style w:type="character" w:customStyle="1" w:styleId="c1">
    <w:name w:val="c1"/>
    <w:uiPriority w:val="99"/>
    <w:rsid w:val="00C42D5C"/>
    <w:rPr>
      <w:color w:val="0000FF"/>
    </w:rPr>
  </w:style>
  <w:style w:type="character" w:customStyle="1" w:styleId="fontstyle11">
    <w:name w:val="fontstyle11"/>
    <w:uiPriority w:val="99"/>
    <w:rsid w:val="00C42D5C"/>
  </w:style>
  <w:style w:type="paragraph" w:customStyle="1" w:styleId="11">
    <w:name w:val="Текст1"/>
    <w:basedOn w:val="a"/>
    <w:uiPriority w:val="99"/>
    <w:rsid w:val="00C42D5C"/>
    <w:rPr>
      <w:rFonts w:ascii="Courier New" w:hAnsi="Courier New" w:cs="Courier New"/>
      <w:sz w:val="20"/>
      <w:szCs w:val="20"/>
      <w:lang w:eastAsia="ar-SA"/>
    </w:rPr>
  </w:style>
  <w:style w:type="paragraph" w:customStyle="1" w:styleId="Heading">
    <w:name w:val="Heading"/>
    <w:uiPriority w:val="99"/>
    <w:rsid w:val="00C42D5C"/>
    <w:pPr>
      <w:widowControl w:val="0"/>
    </w:pPr>
    <w:rPr>
      <w:rFonts w:ascii="Arial" w:eastAsia="Times New Roman" w:hAnsi="Arial" w:cs="Arial"/>
      <w:b/>
      <w:bCs/>
      <w:sz w:val="30"/>
      <w:szCs w:val="30"/>
    </w:rPr>
  </w:style>
  <w:style w:type="paragraph" w:customStyle="1" w:styleId="23">
    <w:name w:val="Обычный2"/>
    <w:uiPriority w:val="99"/>
    <w:rsid w:val="00C42D5C"/>
    <w:rPr>
      <w:rFonts w:ascii="Times New Roman" w:eastAsia="Times New Roman" w:hAnsi="Times New Roman"/>
    </w:rPr>
  </w:style>
  <w:style w:type="paragraph" w:customStyle="1" w:styleId="Default">
    <w:name w:val="Default"/>
    <w:uiPriority w:val="99"/>
    <w:rsid w:val="00C42D5C"/>
    <w:pPr>
      <w:autoSpaceDE w:val="0"/>
      <w:autoSpaceDN w:val="0"/>
      <w:adjustRightInd w:val="0"/>
    </w:pPr>
    <w:rPr>
      <w:rFonts w:ascii="Arial" w:eastAsia="Times New Roman" w:hAnsi="Arial" w:cs="Arial"/>
      <w:color w:val="000000"/>
      <w:sz w:val="24"/>
      <w:szCs w:val="24"/>
    </w:rPr>
  </w:style>
  <w:style w:type="paragraph" w:styleId="32">
    <w:name w:val="Body Text 3"/>
    <w:basedOn w:val="a"/>
    <w:link w:val="33"/>
    <w:uiPriority w:val="99"/>
    <w:semiHidden/>
    <w:rsid w:val="00C42D5C"/>
    <w:pPr>
      <w:spacing w:after="120" w:line="276" w:lineRule="auto"/>
    </w:pPr>
    <w:rPr>
      <w:rFonts w:ascii="Calibri" w:hAnsi="Calibri" w:cs="Calibri"/>
      <w:sz w:val="16"/>
      <w:szCs w:val="16"/>
    </w:rPr>
  </w:style>
  <w:style w:type="character" w:customStyle="1" w:styleId="33">
    <w:name w:val="Основной текст 3 Знак"/>
    <w:link w:val="32"/>
    <w:uiPriority w:val="99"/>
    <w:semiHidden/>
    <w:locked/>
    <w:rsid w:val="00C42D5C"/>
    <w:rPr>
      <w:rFonts w:ascii="Calibri" w:hAnsi="Calibri" w:cs="Calibri"/>
      <w:sz w:val="16"/>
      <w:szCs w:val="16"/>
      <w:lang w:eastAsia="ru-RU"/>
    </w:rPr>
  </w:style>
  <w:style w:type="paragraph" w:customStyle="1" w:styleId="ConsPlusNormal">
    <w:name w:val="ConsPlusNormal"/>
    <w:uiPriority w:val="99"/>
    <w:rsid w:val="00C42D5C"/>
    <w:pPr>
      <w:widowControl w:val="0"/>
      <w:autoSpaceDE w:val="0"/>
      <w:autoSpaceDN w:val="0"/>
      <w:adjustRightInd w:val="0"/>
      <w:ind w:firstLine="720"/>
    </w:pPr>
    <w:rPr>
      <w:rFonts w:ascii="Arial" w:eastAsia="Times New Roman" w:hAnsi="Arial" w:cs="Arial"/>
    </w:rPr>
  </w:style>
  <w:style w:type="character" w:styleId="af">
    <w:name w:val="Emphasis"/>
    <w:uiPriority w:val="99"/>
    <w:qFormat/>
    <w:rsid w:val="00C42D5C"/>
    <w:rPr>
      <w:i/>
      <w:iCs/>
    </w:rPr>
  </w:style>
  <w:style w:type="paragraph" w:styleId="af0">
    <w:name w:val="No Spacing"/>
    <w:uiPriority w:val="99"/>
    <w:qFormat/>
    <w:rsid w:val="00C42D5C"/>
    <w:pPr>
      <w:ind w:firstLine="709"/>
    </w:pPr>
    <w:rPr>
      <w:rFonts w:ascii="Arial" w:eastAsia="Times New Roman" w:hAnsi="Arial" w:cs="Arial"/>
      <w:sz w:val="22"/>
      <w:szCs w:val="22"/>
    </w:rPr>
  </w:style>
  <w:style w:type="character" w:styleId="af1">
    <w:name w:val="Hyperlink"/>
    <w:uiPriority w:val="99"/>
    <w:rsid w:val="00C42D5C"/>
    <w:rPr>
      <w:color w:val="0000FF"/>
      <w:u w:val="single"/>
    </w:rPr>
  </w:style>
  <w:style w:type="paragraph" w:styleId="af2">
    <w:name w:val="footer"/>
    <w:basedOn w:val="a"/>
    <w:link w:val="af3"/>
    <w:uiPriority w:val="99"/>
    <w:rsid w:val="00C42D5C"/>
    <w:pPr>
      <w:tabs>
        <w:tab w:val="center" w:pos="4677"/>
        <w:tab w:val="right" w:pos="9355"/>
      </w:tabs>
    </w:pPr>
  </w:style>
  <w:style w:type="character" w:customStyle="1" w:styleId="af3">
    <w:name w:val="Нижний колонтитул Знак"/>
    <w:link w:val="af2"/>
    <w:uiPriority w:val="99"/>
    <w:locked/>
    <w:rsid w:val="00C42D5C"/>
    <w:rPr>
      <w:rFonts w:ascii="Times New Roman" w:hAnsi="Times New Roman" w:cs="Times New Roman"/>
      <w:sz w:val="24"/>
      <w:szCs w:val="24"/>
      <w:lang w:eastAsia="ru-RU"/>
    </w:rPr>
  </w:style>
  <w:style w:type="paragraph" w:customStyle="1" w:styleId="af4">
    <w:name w:val="текст сноски"/>
    <w:basedOn w:val="a"/>
    <w:uiPriority w:val="99"/>
    <w:rsid w:val="00C42D5C"/>
    <w:pPr>
      <w:autoSpaceDE w:val="0"/>
      <w:autoSpaceDN w:val="0"/>
    </w:pPr>
    <w:rPr>
      <w:sz w:val="20"/>
      <w:szCs w:val="20"/>
    </w:rPr>
  </w:style>
  <w:style w:type="character" w:styleId="af5">
    <w:name w:val="Strong"/>
    <w:uiPriority w:val="99"/>
    <w:qFormat/>
    <w:rsid w:val="00DE4555"/>
    <w:rPr>
      <w:b/>
      <w:bCs/>
    </w:rPr>
  </w:style>
  <w:style w:type="paragraph" w:customStyle="1" w:styleId="af6">
    <w:name w:val="Краткий обратный адрес"/>
    <w:basedOn w:val="a"/>
    <w:uiPriority w:val="99"/>
    <w:rsid w:val="00F80DF0"/>
  </w:style>
  <w:style w:type="paragraph" w:styleId="af7">
    <w:name w:val="Normal (Web)"/>
    <w:basedOn w:val="a"/>
    <w:uiPriority w:val="99"/>
    <w:rsid w:val="00F80DF0"/>
    <w:pPr>
      <w:spacing w:before="100" w:beforeAutospacing="1" w:after="100" w:afterAutospacing="1"/>
    </w:pPr>
    <w:rPr>
      <w:color w:val="000000"/>
    </w:rPr>
  </w:style>
  <w:style w:type="paragraph" w:customStyle="1" w:styleId="24">
    <w:name w:val="Заг. уровень 2"/>
    <w:uiPriority w:val="99"/>
    <w:rsid w:val="00D82C00"/>
    <w:pPr>
      <w:jc w:val="center"/>
      <w:outlineLvl w:val="1"/>
    </w:pPr>
    <w:rPr>
      <w:rFonts w:ascii="Times New Roman" w:eastAsia="Times New Roman" w:hAnsi="Times New Roman"/>
      <w:b/>
      <w:bCs/>
      <w:sz w:val="24"/>
      <w:szCs w:val="24"/>
    </w:rPr>
  </w:style>
  <w:style w:type="character" w:styleId="af8">
    <w:name w:val="page number"/>
    <w:basedOn w:val="a0"/>
    <w:uiPriority w:val="99"/>
    <w:semiHidden/>
    <w:rsid w:val="00EB3F85"/>
  </w:style>
  <w:style w:type="paragraph" w:customStyle="1" w:styleId="Header1">
    <w:name w:val="Header1"/>
    <w:basedOn w:val="a"/>
    <w:uiPriority w:val="99"/>
    <w:rsid w:val="00F94CB5"/>
    <w:pPr>
      <w:tabs>
        <w:tab w:val="center" w:pos="4153"/>
        <w:tab w:val="right" w:pos="8306"/>
      </w:tabs>
    </w:pPr>
  </w:style>
  <w:style w:type="paragraph" w:customStyle="1" w:styleId="12">
    <w:name w:val="Штамп1"/>
    <w:basedOn w:val="a"/>
    <w:uiPriority w:val="99"/>
    <w:rsid w:val="00C25A73"/>
    <w:pPr>
      <w:widowControl w:val="0"/>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0519760">
      <w:marLeft w:val="0"/>
      <w:marRight w:val="0"/>
      <w:marTop w:val="0"/>
      <w:marBottom w:val="0"/>
      <w:divBdr>
        <w:top w:val="none" w:sz="0" w:space="0" w:color="auto"/>
        <w:left w:val="none" w:sz="0" w:space="0" w:color="auto"/>
        <w:bottom w:val="none" w:sz="0" w:space="0" w:color="auto"/>
        <w:right w:val="none" w:sz="0" w:space="0" w:color="auto"/>
      </w:divBdr>
    </w:div>
    <w:div w:id="1060519761">
      <w:marLeft w:val="0"/>
      <w:marRight w:val="0"/>
      <w:marTop w:val="0"/>
      <w:marBottom w:val="0"/>
      <w:divBdr>
        <w:top w:val="none" w:sz="0" w:space="0" w:color="auto"/>
        <w:left w:val="none" w:sz="0" w:space="0" w:color="auto"/>
        <w:bottom w:val="none" w:sz="0" w:space="0" w:color="auto"/>
        <w:right w:val="none" w:sz="0" w:space="0" w:color="auto"/>
      </w:divBdr>
    </w:div>
    <w:div w:id="1676763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ase.garant.ru/12147594/1/" TargetMode="Externa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base.garant.ru/12189258/" TargetMode="Externa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mailto:olga.rogozina@storaenso.com" TargetMode="External"/><Relationship Id="rId4" Type="http://schemas.openxmlformats.org/officeDocument/2006/relationships/webSettings" Target="webSettings.xml"/><Relationship Id="rId9" Type="http://schemas.openxmlformats.org/officeDocument/2006/relationships/hyperlink" Target="http://base.garant.ru/2157025/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27</Pages>
  <Words>10705</Words>
  <Characters>61025</Characters>
  <Application>Microsoft Office Word</Application>
  <DocSecurity>0</DocSecurity>
  <Lines>508</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SL</Company>
  <LinksUpToDate>false</LinksUpToDate>
  <CharactersWithSpaces>71587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Sergey Slastnikov</dc:creator>
  <cp:keywords/>
  <dc:description/>
  <cp:lastModifiedBy>Пользователь Windows</cp:lastModifiedBy>
  <cp:revision>67</cp:revision>
  <cp:lastPrinted>2013-12-07T06:02:00Z</cp:lastPrinted>
  <dcterms:created xsi:type="dcterms:W3CDTF">2013-11-30T19:53:00Z</dcterms:created>
  <dcterms:modified xsi:type="dcterms:W3CDTF">2021-11-17T07:16:00Z</dcterms:modified>
</cp:coreProperties>
</file>