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А Д М И Н И С Т Р А Ц И Я</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Янегского сельского поселения</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 xml:space="preserve">Лодейнопольского муниципального района </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Ленинградской области</w:t>
      </w:r>
    </w:p>
    <w:p w:rsidR="008363CA" w:rsidRPr="00636171" w:rsidRDefault="008363CA" w:rsidP="008363CA">
      <w:pPr>
        <w:autoSpaceDE w:val="0"/>
        <w:autoSpaceDN w:val="0"/>
        <w:adjustRightInd w:val="0"/>
        <w:jc w:val="center"/>
        <w:outlineLvl w:val="0"/>
        <w:rPr>
          <w:b/>
          <w:bCs/>
          <w:sz w:val="28"/>
          <w:szCs w:val="28"/>
        </w:rPr>
      </w:pPr>
    </w:p>
    <w:p w:rsidR="008363CA" w:rsidRDefault="008363CA" w:rsidP="008363CA">
      <w:pPr>
        <w:autoSpaceDE w:val="0"/>
        <w:autoSpaceDN w:val="0"/>
        <w:adjustRightInd w:val="0"/>
        <w:jc w:val="center"/>
        <w:outlineLvl w:val="0"/>
        <w:rPr>
          <w:b/>
          <w:bCs/>
          <w:sz w:val="40"/>
          <w:szCs w:val="40"/>
        </w:rPr>
      </w:pPr>
      <w:r w:rsidRPr="00636171">
        <w:rPr>
          <w:b/>
          <w:bCs/>
          <w:sz w:val="40"/>
          <w:szCs w:val="40"/>
        </w:rPr>
        <w:t>П О С Т А Н О В Л Е Н И Е</w:t>
      </w:r>
    </w:p>
    <w:p w:rsidR="0010566D" w:rsidRPr="0010566D" w:rsidRDefault="0010566D" w:rsidP="0010566D">
      <w:pPr>
        <w:autoSpaceDE w:val="0"/>
        <w:autoSpaceDN w:val="0"/>
        <w:adjustRightInd w:val="0"/>
        <w:jc w:val="center"/>
        <w:outlineLvl w:val="0"/>
        <w:rPr>
          <w:b/>
          <w:bCs/>
          <w:sz w:val="16"/>
          <w:szCs w:val="16"/>
        </w:rPr>
      </w:pPr>
    </w:p>
    <w:p w:rsidR="0010566D" w:rsidRPr="008363CA" w:rsidRDefault="00B67917" w:rsidP="0010566D">
      <w:pPr>
        <w:jc w:val="both"/>
        <w:rPr>
          <w:b/>
          <w:sz w:val="28"/>
          <w:szCs w:val="28"/>
        </w:rPr>
      </w:pPr>
      <w:r w:rsidRPr="008363CA">
        <w:rPr>
          <w:b/>
          <w:sz w:val="28"/>
          <w:szCs w:val="28"/>
        </w:rPr>
        <w:t xml:space="preserve">от </w:t>
      </w:r>
      <w:r w:rsidR="00D5631A">
        <w:rPr>
          <w:b/>
          <w:sz w:val="28"/>
          <w:szCs w:val="28"/>
        </w:rPr>
        <w:t>14</w:t>
      </w:r>
      <w:r w:rsidR="0010566D" w:rsidRPr="008363CA">
        <w:rPr>
          <w:b/>
          <w:sz w:val="28"/>
          <w:szCs w:val="28"/>
        </w:rPr>
        <w:t xml:space="preserve">.03.2022г.                                </w:t>
      </w:r>
      <w:r w:rsidR="008363CA">
        <w:rPr>
          <w:b/>
          <w:sz w:val="28"/>
          <w:szCs w:val="28"/>
        </w:rPr>
        <w:t xml:space="preserve">                                                                    </w:t>
      </w:r>
      <w:r w:rsidR="0010566D" w:rsidRPr="008363CA">
        <w:rPr>
          <w:b/>
          <w:sz w:val="28"/>
          <w:szCs w:val="28"/>
        </w:rPr>
        <w:t xml:space="preserve">№ </w:t>
      </w:r>
      <w:r w:rsidR="00D5631A">
        <w:rPr>
          <w:b/>
          <w:sz w:val="28"/>
          <w:szCs w:val="28"/>
        </w:rPr>
        <w:t>39</w:t>
      </w:r>
    </w:p>
    <w:p w:rsidR="0010566D" w:rsidRPr="0010566D" w:rsidRDefault="0010566D" w:rsidP="0010566D">
      <w:pPr>
        <w:jc w:val="both"/>
        <w:rPr>
          <w:sz w:val="28"/>
          <w:szCs w:val="28"/>
        </w:rPr>
      </w:pPr>
    </w:p>
    <w:p w:rsidR="00A22431" w:rsidRPr="008363CA" w:rsidRDefault="008363CA" w:rsidP="008363CA">
      <w:pPr>
        <w:tabs>
          <w:tab w:val="left" w:pos="675"/>
        </w:tabs>
        <w:jc w:val="both"/>
        <w:rPr>
          <w:b/>
          <w:sz w:val="28"/>
          <w:szCs w:val="28"/>
        </w:rPr>
      </w:pPr>
      <w:r>
        <w:rPr>
          <w:b/>
          <w:sz w:val="28"/>
          <w:szCs w:val="28"/>
        </w:rPr>
        <w:tab/>
      </w:r>
      <w:r w:rsidR="0010566D" w:rsidRPr="008363CA">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10566D" w:rsidRPr="008363CA">
        <w:rPr>
          <w:b/>
          <w:bCs/>
          <w:sz w:val="28"/>
          <w:szCs w:val="28"/>
        </w:rPr>
        <w:t>«</w:t>
      </w:r>
      <w:r w:rsidR="00A22431" w:rsidRPr="008363CA">
        <w:rPr>
          <w:b/>
          <w:bCs/>
          <w:sz w:val="28"/>
          <w:szCs w:val="28"/>
        </w:rPr>
        <w:t>Включение в реестр мест (площадок) накопления</w:t>
      </w:r>
    </w:p>
    <w:p w:rsidR="0010566D" w:rsidRPr="008363CA" w:rsidRDefault="00A22431" w:rsidP="008363CA">
      <w:pPr>
        <w:jc w:val="both"/>
        <w:rPr>
          <w:b/>
          <w:bCs/>
          <w:sz w:val="28"/>
          <w:szCs w:val="28"/>
        </w:rPr>
      </w:pPr>
      <w:r w:rsidRPr="008363CA">
        <w:rPr>
          <w:b/>
          <w:bCs/>
          <w:sz w:val="28"/>
          <w:szCs w:val="28"/>
        </w:rPr>
        <w:t>твёрдых коммунальных отходов</w:t>
      </w:r>
      <w:r w:rsidR="0010566D" w:rsidRPr="008363CA">
        <w:rPr>
          <w:b/>
          <w:bCs/>
          <w:sz w:val="28"/>
          <w:szCs w:val="28"/>
        </w:rPr>
        <w:t>»</w:t>
      </w:r>
    </w:p>
    <w:p w:rsidR="0010566D" w:rsidRPr="0010566D" w:rsidRDefault="0010566D" w:rsidP="0010566D">
      <w:pPr>
        <w:shd w:val="clear" w:color="auto" w:fill="FFFFFF"/>
        <w:spacing w:before="100" w:beforeAutospacing="1" w:after="100" w:afterAutospacing="1"/>
        <w:contextualSpacing/>
        <w:rPr>
          <w:color w:val="000000"/>
          <w:sz w:val="28"/>
          <w:szCs w:val="28"/>
        </w:rPr>
      </w:pPr>
    </w:p>
    <w:p w:rsidR="0010566D" w:rsidRPr="0010566D" w:rsidRDefault="0010566D" w:rsidP="0010566D">
      <w:pPr>
        <w:tabs>
          <w:tab w:val="left" w:pos="675"/>
        </w:tabs>
        <w:rPr>
          <w:sz w:val="16"/>
          <w:szCs w:val="16"/>
        </w:rPr>
      </w:pPr>
    </w:p>
    <w:p w:rsidR="0010566D" w:rsidRPr="0010566D" w:rsidRDefault="0010566D" w:rsidP="0010566D">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8363CA">
        <w:rPr>
          <w:sz w:val="28"/>
          <w:szCs w:val="28"/>
        </w:rPr>
        <w:t>Янегского</w:t>
      </w:r>
      <w:r w:rsidRPr="0010566D">
        <w:rPr>
          <w:sz w:val="28"/>
          <w:szCs w:val="28"/>
        </w:rPr>
        <w:t xml:space="preserve"> сельского поселения Лодейнопольского муниципального района </w:t>
      </w:r>
      <w:r w:rsidR="008363CA" w:rsidRPr="00636171">
        <w:rPr>
          <w:sz w:val="28"/>
          <w:szCs w:val="28"/>
        </w:rPr>
        <w:t>09.10.2018 г № 173 «О Порядке разработки и утверждения административных регламентов предоставления муниципальных услуг»</w:t>
      </w:r>
      <w:r w:rsidR="008363CA" w:rsidRPr="00123672">
        <w:rPr>
          <w:sz w:val="28"/>
          <w:szCs w:val="28"/>
        </w:rPr>
        <w:t>, Администраци</w:t>
      </w:r>
      <w:r w:rsidR="008363CA">
        <w:rPr>
          <w:sz w:val="28"/>
          <w:szCs w:val="28"/>
        </w:rPr>
        <w:t>я</w:t>
      </w:r>
      <w:r w:rsidR="008363CA" w:rsidRPr="00123672">
        <w:rPr>
          <w:sz w:val="28"/>
          <w:szCs w:val="28"/>
        </w:rPr>
        <w:t xml:space="preserve"> </w:t>
      </w:r>
      <w:r w:rsidR="008363CA">
        <w:rPr>
          <w:sz w:val="28"/>
          <w:szCs w:val="28"/>
        </w:rPr>
        <w:t>Янегского</w:t>
      </w:r>
      <w:r w:rsidR="008363CA" w:rsidRPr="00123672">
        <w:rPr>
          <w:sz w:val="28"/>
          <w:szCs w:val="28"/>
        </w:rPr>
        <w:t xml:space="preserve"> сельского поселения Лодейнопольского муниципального района Ленинградской области</w:t>
      </w:r>
      <w:r w:rsidR="008363CA" w:rsidRPr="0010566D">
        <w:rPr>
          <w:b/>
          <w:sz w:val="28"/>
          <w:szCs w:val="28"/>
        </w:rPr>
        <w:t xml:space="preserve"> </w:t>
      </w:r>
      <w:r w:rsidRPr="0010566D">
        <w:rPr>
          <w:b/>
          <w:sz w:val="28"/>
          <w:szCs w:val="28"/>
        </w:rPr>
        <w:t>постановляет:</w:t>
      </w:r>
    </w:p>
    <w:p w:rsidR="0010566D" w:rsidRPr="0010566D" w:rsidRDefault="0010566D" w:rsidP="0010566D">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Pr="0010566D">
        <w:rPr>
          <w:bCs/>
          <w:sz w:val="28"/>
          <w:szCs w:val="28"/>
        </w:rPr>
        <w:t>«</w:t>
      </w:r>
      <w:r w:rsidR="00A22431" w:rsidRPr="00A22431">
        <w:rPr>
          <w:bCs/>
          <w:sz w:val="28"/>
          <w:szCs w:val="28"/>
        </w:rPr>
        <w:t>Включение в реестр мест (площадок) накопления твёрдых коммунальных отходов</w:t>
      </w:r>
      <w:r w:rsidRPr="0010566D">
        <w:rPr>
          <w:bCs/>
          <w:sz w:val="28"/>
          <w:szCs w:val="28"/>
        </w:rPr>
        <w:t xml:space="preserve">» </w:t>
      </w:r>
      <w:r w:rsidRPr="0010566D">
        <w:rPr>
          <w:sz w:val="28"/>
          <w:szCs w:val="28"/>
        </w:rPr>
        <w:t>(приложение).</w:t>
      </w:r>
    </w:p>
    <w:p w:rsidR="0010566D" w:rsidRPr="00814D59" w:rsidRDefault="0010566D" w:rsidP="0010566D">
      <w:pPr>
        <w:tabs>
          <w:tab w:val="left" w:pos="675"/>
        </w:tabs>
        <w:contextualSpacing/>
        <w:jc w:val="both"/>
        <w:rPr>
          <w:sz w:val="28"/>
          <w:szCs w:val="28"/>
        </w:rPr>
      </w:pPr>
      <w:r w:rsidRPr="0010566D">
        <w:rPr>
          <w:sz w:val="28"/>
          <w:szCs w:val="28"/>
        </w:rPr>
        <w:t xml:space="preserve">         2</w:t>
      </w:r>
      <w:r w:rsidRPr="00814D59">
        <w:rPr>
          <w:sz w:val="28"/>
          <w:szCs w:val="28"/>
        </w:rPr>
        <w:t>.</w:t>
      </w:r>
      <w:r w:rsidR="00814D59" w:rsidRPr="00814D59">
        <w:rPr>
          <w:sz w:val="28"/>
          <w:szCs w:val="28"/>
        </w:rPr>
        <w:t xml:space="preserve"> Признать утратившим силу: </w:t>
      </w:r>
      <w:r w:rsidRPr="00814D59">
        <w:rPr>
          <w:sz w:val="28"/>
          <w:szCs w:val="28"/>
        </w:rPr>
        <w:t xml:space="preserve">Постановление Администрации </w:t>
      </w:r>
      <w:r w:rsidR="00814D59" w:rsidRPr="00814D59">
        <w:rPr>
          <w:sz w:val="28"/>
          <w:szCs w:val="28"/>
        </w:rPr>
        <w:t>Янегского</w:t>
      </w:r>
      <w:r w:rsidRPr="00814D59">
        <w:rPr>
          <w:sz w:val="28"/>
          <w:szCs w:val="28"/>
        </w:rPr>
        <w:t xml:space="preserve"> сельского поселения Лодейнопольского муниципального района Ленинградской области Ленинградской области от </w:t>
      </w:r>
      <w:r w:rsidR="00814D59" w:rsidRPr="00814D59">
        <w:rPr>
          <w:rFonts w:eastAsiaTheme="minorHAnsi"/>
          <w:color w:val="000000"/>
          <w:sz w:val="28"/>
          <w:szCs w:val="28"/>
          <w:lang w:eastAsia="en-US"/>
        </w:rPr>
        <w:t>18</w:t>
      </w:r>
      <w:r w:rsidR="00FE75C7" w:rsidRPr="00814D59">
        <w:rPr>
          <w:rFonts w:eastAsiaTheme="minorHAnsi"/>
          <w:color w:val="000000"/>
          <w:sz w:val="28"/>
          <w:szCs w:val="28"/>
          <w:lang w:eastAsia="en-US"/>
        </w:rPr>
        <w:t>.0</w:t>
      </w:r>
      <w:r w:rsidR="00814D59" w:rsidRPr="00814D59">
        <w:rPr>
          <w:rFonts w:eastAsiaTheme="minorHAnsi"/>
          <w:color w:val="000000"/>
          <w:sz w:val="28"/>
          <w:szCs w:val="28"/>
          <w:lang w:eastAsia="en-US"/>
        </w:rPr>
        <w:t>4</w:t>
      </w:r>
      <w:r w:rsidR="00FE75C7" w:rsidRPr="00814D59">
        <w:rPr>
          <w:rFonts w:eastAsiaTheme="minorHAnsi"/>
          <w:color w:val="000000"/>
          <w:sz w:val="28"/>
          <w:szCs w:val="28"/>
          <w:lang w:eastAsia="en-US"/>
        </w:rPr>
        <w:t>.2019г. №</w:t>
      </w:r>
      <w:r w:rsidR="00814D59" w:rsidRPr="00814D59">
        <w:rPr>
          <w:rFonts w:eastAsiaTheme="minorHAnsi"/>
          <w:color w:val="000000"/>
          <w:sz w:val="28"/>
          <w:szCs w:val="28"/>
          <w:lang w:eastAsia="en-US"/>
        </w:rPr>
        <w:t xml:space="preserve"> 65</w:t>
      </w:r>
      <w:r w:rsidRPr="00814D59">
        <w:rPr>
          <w:sz w:val="28"/>
          <w:szCs w:val="28"/>
        </w:rPr>
        <w:t xml:space="preserve"> «</w:t>
      </w:r>
      <w:r w:rsidR="00814D59" w:rsidRPr="00814D59">
        <w:rPr>
          <w:sz w:val="28"/>
          <w:szCs w:val="28"/>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r w:rsidRPr="00814D59">
        <w:rPr>
          <w:sz w:val="28"/>
          <w:szCs w:val="28"/>
        </w:rPr>
        <w:t>.</w:t>
      </w:r>
    </w:p>
    <w:p w:rsidR="0010566D" w:rsidRPr="008363CA" w:rsidRDefault="0010566D" w:rsidP="0010566D">
      <w:pPr>
        <w:tabs>
          <w:tab w:val="left" w:pos="675"/>
        </w:tabs>
        <w:contextualSpacing/>
        <w:jc w:val="both"/>
        <w:rPr>
          <w:sz w:val="28"/>
          <w:szCs w:val="28"/>
          <w:highlight w:val="yellow"/>
        </w:rPr>
      </w:pPr>
      <w:r w:rsidRPr="00814D59">
        <w:rPr>
          <w:sz w:val="28"/>
          <w:szCs w:val="28"/>
        </w:rPr>
        <w:tab/>
        <w:t>3. Администрации</w:t>
      </w:r>
      <w:r w:rsidRPr="008363CA">
        <w:rPr>
          <w:sz w:val="28"/>
          <w:szCs w:val="28"/>
        </w:rPr>
        <w:t xml:space="preserve"> </w:t>
      </w:r>
      <w:r w:rsidR="008363CA" w:rsidRPr="008363CA">
        <w:rPr>
          <w:sz w:val="28"/>
          <w:szCs w:val="28"/>
        </w:rPr>
        <w:t>Янегского</w:t>
      </w:r>
      <w:r w:rsidRPr="008363CA">
        <w:rPr>
          <w:sz w:val="28"/>
          <w:szCs w:val="28"/>
        </w:rPr>
        <w:t xml:space="preserve"> сельского поселения обеспечить исполнение Административного регламента.</w:t>
      </w:r>
    </w:p>
    <w:p w:rsidR="0010566D" w:rsidRPr="008363CA" w:rsidRDefault="0010566D" w:rsidP="0010566D">
      <w:pPr>
        <w:tabs>
          <w:tab w:val="left" w:pos="675"/>
        </w:tabs>
        <w:contextualSpacing/>
        <w:jc w:val="both"/>
        <w:rPr>
          <w:sz w:val="28"/>
          <w:szCs w:val="28"/>
        </w:rPr>
      </w:pPr>
      <w:r w:rsidRPr="008363CA">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8363CA" w:rsidRPr="008363CA">
        <w:rPr>
          <w:sz w:val="28"/>
          <w:szCs w:val="28"/>
        </w:rPr>
        <w:t>Янегского</w:t>
      </w:r>
      <w:r w:rsidRPr="008363CA">
        <w:rPr>
          <w:sz w:val="28"/>
          <w:szCs w:val="28"/>
        </w:rPr>
        <w:t xml:space="preserve"> сельского поселения.</w:t>
      </w:r>
    </w:p>
    <w:p w:rsidR="0010566D" w:rsidRPr="008363CA" w:rsidRDefault="0010566D" w:rsidP="0010566D">
      <w:pPr>
        <w:tabs>
          <w:tab w:val="left" w:pos="675"/>
        </w:tabs>
        <w:contextualSpacing/>
        <w:jc w:val="both"/>
        <w:rPr>
          <w:sz w:val="28"/>
          <w:szCs w:val="28"/>
        </w:rPr>
      </w:pPr>
      <w:r w:rsidRPr="008363CA">
        <w:rPr>
          <w:sz w:val="28"/>
          <w:szCs w:val="28"/>
        </w:rPr>
        <w:tab/>
        <w:t>5. Контроль над  исполнением настоящего постановления оставляю за собой.</w:t>
      </w:r>
    </w:p>
    <w:p w:rsidR="0010566D" w:rsidRPr="0010566D" w:rsidRDefault="0010566D" w:rsidP="0010566D">
      <w:pPr>
        <w:tabs>
          <w:tab w:val="left" w:pos="675"/>
        </w:tabs>
        <w:jc w:val="both"/>
        <w:rPr>
          <w:sz w:val="28"/>
          <w:szCs w:val="28"/>
        </w:rPr>
      </w:pPr>
      <w:r w:rsidRPr="008363CA">
        <w:rPr>
          <w:sz w:val="28"/>
          <w:szCs w:val="28"/>
        </w:rPr>
        <w:tab/>
        <w:t>6.Постановление вступает в силу после официального опубликования.</w:t>
      </w:r>
    </w:p>
    <w:p w:rsidR="0010566D" w:rsidRDefault="0010566D" w:rsidP="0010566D">
      <w:pPr>
        <w:tabs>
          <w:tab w:val="left" w:pos="675"/>
        </w:tabs>
        <w:jc w:val="both"/>
        <w:rPr>
          <w:sz w:val="28"/>
          <w:szCs w:val="28"/>
        </w:rPr>
      </w:pPr>
    </w:p>
    <w:p w:rsidR="00D5631A" w:rsidRDefault="00D5631A" w:rsidP="0010566D">
      <w:pPr>
        <w:tabs>
          <w:tab w:val="left" w:pos="675"/>
        </w:tabs>
        <w:jc w:val="both"/>
        <w:rPr>
          <w:sz w:val="28"/>
          <w:szCs w:val="28"/>
        </w:rPr>
      </w:pPr>
    </w:p>
    <w:p w:rsidR="00D5631A" w:rsidRPr="0010566D" w:rsidRDefault="00D5631A" w:rsidP="0010566D">
      <w:pPr>
        <w:tabs>
          <w:tab w:val="left" w:pos="675"/>
        </w:tabs>
        <w:jc w:val="both"/>
        <w:rPr>
          <w:sz w:val="28"/>
          <w:szCs w:val="28"/>
        </w:rPr>
      </w:pPr>
    </w:p>
    <w:p w:rsidR="0010566D" w:rsidRDefault="0010566D" w:rsidP="008363CA">
      <w:pPr>
        <w:tabs>
          <w:tab w:val="left" w:pos="675"/>
        </w:tabs>
        <w:contextualSpacing/>
        <w:jc w:val="both"/>
        <w:rPr>
          <w:sz w:val="28"/>
          <w:szCs w:val="28"/>
        </w:rPr>
      </w:pPr>
      <w:r w:rsidRPr="0010566D">
        <w:rPr>
          <w:sz w:val="28"/>
          <w:szCs w:val="28"/>
        </w:rPr>
        <w:t xml:space="preserve">      </w:t>
      </w:r>
      <w:r w:rsidR="008363CA">
        <w:rPr>
          <w:sz w:val="28"/>
          <w:szCs w:val="28"/>
        </w:rPr>
        <w:t>И.о. г</w:t>
      </w:r>
      <w:r w:rsidRPr="0010566D">
        <w:rPr>
          <w:sz w:val="28"/>
          <w:szCs w:val="28"/>
        </w:rPr>
        <w:t>лав</w:t>
      </w:r>
      <w:r w:rsidR="008363CA">
        <w:rPr>
          <w:sz w:val="28"/>
          <w:szCs w:val="28"/>
        </w:rPr>
        <w:t>ы</w:t>
      </w:r>
      <w:r w:rsidRPr="0010566D">
        <w:rPr>
          <w:sz w:val="28"/>
          <w:szCs w:val="28"/>
        </w:rPr>
        <w:t xml:space="preserve">  Администрации </w:t>
      </w:r>
      <w:r w:rsidR="008363CA">
        <w:rPr>
          <w:sz w:val="28"/>
          <w:szCs w:val="28"/>
        </w:rPr>
        <w:t xml:space="preserve">                        </w:t>
      </w:r>
      <w:r w:rsidR="00814D59">
        <w:rPr>
          <w:sz w:val="28"/>
          <w:szCs w:val="28"/>
        </w:rPr>
        <w:t xml:space="preserve">        </w:t>
      </w:r>
      <w:r w:rsidR="008363CA">
        <w:rPr>
          <w:sz w:val="28"/>
          <w:szCs w:val="28"/>
        </w:rPr>
        <w:t xml:space="preserve">    А</w:t>
      </w:r>
      <w:r w:rsidRPr="0010566D">
        <w:rPr>
          <w:sz w:val="28"/>
          <w:szCs w:val="28"/>
        </w:rPr>
        <w:t>.</w:t>
      </w:r>
      <w:r w:rsidR="008363CA">
        <w:rPr>
          <w:sz w:val="28"/>
          <w:szCs w:val="28"/>
        </w:rPr>
        <w:t>Н</w:t>
      </w:r>
      <w:r w:rsidRPr="0010566D">
        <w:rPr>
          <w:sz w:val="28"/>
          <w:szCs w:val="28"/>
        </w:rPr>
        <w:t xml:space="preserve">. </w:t>
      </w:r>
      <w:r w:rsidR="008363CA">
        <w:rPr>
          <w:sz w:val="28"/>
          <w:szCs w:val="28"/>
        </w:rPr>
        <w:t>Кешишян</w:t>
      </w:r>
    </w:p>
    <w:p w:rsidR="00814D59" w:rsidRDefault="00814D59" w:rsidP="008363CA">
      <w:pPr>
        <w:tabs>
          <w:tab w:val="left" w:pos="675"/>
        </w:tabs>
        <w:contextualSpacing/>
        <w:jc w:val="both"/>
        <w:rPr>
          <w:sz w:val="28"/>
          <w:szCs w:val="28"/>
        </w:rPr>
      </w:pPr>
    </w:p>
    <w:p w:rsidR="008363CA" w:rsidRPr="00711A04" w:rsidRDefault="008363CA" w:rsidP="008363CA">
      <w:pPr>
        <w:tabs>
          <w:tab w:val="left" w:pos="142"/>
          <w:tab w:val="left" w:pos="284"/>
        </w:tabs>
        <w:jc w:val="right"/>
        <w:rPr>
          <w:bCs/>
        </w:rPr>
      </w:pPr>
      <w:r w:rsidRPr="00711A04">
        <w:rPr>
          <w:bCs/>
        </w:rPr>
        <w:lastRenderedPageBreak/>
        <w:t>УТВЕРЖДЕНО</w:t>
      </w:r>
    </w:p>
    <w:p w:rsidR="008363CA" w:rsidRPr="00711A04" w:rsidRDefault="008363CA" w:rsidP="008363CA">
      <w:pPr>
        <w:tabs>
          <w:tab w:val="left" w:pos="142"/>
          <w:tab w:val="left" w:pos="284"/>
        </w:tabs>
        <w:jc w:val="right"/>
        <w:rPr>
          <w:bCs/>
        </w:rPr>
      </w:pPr>
      <w:r w:rsidRPr="00711A04">
        <w:rPr>
          <w:bCs/>
        </w:rPr>
        <w:t>постановлением Администрации</w:t>
      </w:r>
    </w:p>
    <w:p w:rsidR="008363CA" w:rsidRPr="00711A04" w:rsidRDefault="008363CA" w:rsidP="008363CA">
      <w:pPr>
        <w:tabs>
          <w:tab w:val="left" w:pos="142"/>
          <w:tab w:val="left" w:pos="284"/>
        </w:tabs>
        <w:jc w:val="right"/>
        <w:rPr>
          <w:bCs/>
        </w:rPr>
      </w:pPr>
      <w:r w:rsidRPr="00711A04">
        <w:rPr>
          <w:bCs/>
        </w:rPr>
        <w:t xml:space="preserve">Янегского сельского поселения </w:t>
      </w:r>
    </w:p>
    <w:p w:rsidR="008363CA" w:rsidRPr="00711A04" w:rsidRDefault="00D5631A" w:rsidP="008363CA">
      <w:pPr>
        <w:tabs>
          <w:tab w:val="left" w:pos="142"/>
          <w:tab w:val="left" w:pos="284"/>
        </w:tabs>
        <w:jc w:val="right"/>
        <w:rPr>
          <w:bCs/>
        </w:rPr>
      </w:pPr>
      <w:r>
        <w:rPr>
          <w:bCs/>
        </w:rPr>
        <w:t>от 14</w:t>
      </w:r>
      <w:r w:rsidR="008363CA" w:rsidRPr="00711A04">
        <w:rPr>
          <w:bCs/>
        </w:rPr>
        <w:t xml:space="preserve">.03.2022г. № </w:t>
      </w:r>
      <w:r>
        <w:rPr>
          <w:bCs/>
        </w:rPr>
        <w:t>39</w:t>
      </w:r>
    </w:p>
    <w:p w:rsidR="008363CA" w:rsidRPr="00E70525" w:rsidRDefault="008363CA" w:rsidP="008363CA">
      <w:pPr>
        <w:tabs>
          <w:tab w:val="left" w:pos="142"/>
          <w:tab w:val="left" w:pos="284"/>
        </w:tabs>
        <w:jc w:val="right"/>
        <w:rPr>
          <w:rFonts w:eastAsia="Calibri"/>
          <w:bCs/>
          <w:sz w:val="28"/>
          <w:szCs w:val="28"/>
          <w:lang w:eastAsia="en-US"/>
        </w:rPr>
      </w:pPr>
      <w:r w:rsidRPr="00711A04">
        <w:rPr>
          <w:bCs/>
        </w:rPr>
        <w:t>(приложение)</w:t>
      </w:r>
    </w:p>
    <w:p w:rsidR="003F2F4B" w:rsidRDefault="003F2F4B" w:rsidP="00385604">
      <w:pPr>
        <w:autoSpaceDE w:val="0"/>
        <w:autoSpaceDN w:val="0"/>
        <w:adjustRightInd w:val="0"/>
        <w:jc w:val="center"/>
        <w:rPr>
          <w:b/>
          <w:bCs/>
          <w:sz w:val="28"/>
          <w:szCs w:val="28"/>
        </w:rPr>
      </w:pPr>
    </w:p>
    <w:p w:rsidR="00100236" w:rsidRDefault="00B04096"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8363CA">
        <w:rPr>
          <w:b/>
          <w:sz w:val="28"/>
          <w:szCs w:val="28"/>
        </w:rPr>
        <w:t xml:space="preserve">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363CA">
        <w:rPr>
          <w:rFonts w:ascii="Times New Roman" w:hAnsi="Times New Roman"/>
          <w:bCs/>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w:t>
      </w:r>
      <w:r w:rsidR="00363F1B" w:rsidRPr="007D2C90">
        <w:rPr>
          <w:rFonts w:ascii="Times New Roman" w:hAnsi="Times New Roman"/>
          <w:sz w:val="28"/>
          <w:szCs w:val="28"/>
        </w:rPr>
        <w:t xml:space="preserve">администрации </w:t>
      </w:r>
      <w:r w:rsidR="007D2C90" w:rsidRPr="007D2C90">
        <w:rPr>
          <w:rFonts w:ascii="Times New Roman" w:hAnsi="Times New Roman"/>
          <w:sz w:val="28"/>
          <w:szCs w:val="28"/>
        </w:rPr>
        <w:t>Янегского сельского поселения Лодейнопольского муниципального района Ленинградской области</w:t>
      </w:r>
      <w:r w:rsidR="004405BB" w:rsidRPr="007D2C90">
        <w:rPr>
          <w:rFonts w:ascii="Times New Roman" w:hAnsi="Times New Roman"/>
          <w:sz w:val="28"/>
          <w:szCs w:val="28"/>
        </w:rPr>
        <w:t xml:space="preserve">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363CA">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8363CA">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2A4EBA">
        <w:rPr>
          <w:rFonts w:ascii="Times New Roman" w:hAnsi="Times New Roman"/>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2.2. Мун</w:t>
      </w:r>
      <w:r w:rsidR="001A61D7">
        <w:rPr>
          <w:sz w:val="28"/>
          <w:szCs w:val="28"/>
        </w:rPr>
        <w:t>иципальную услугу предоставляет</w:t>
      </w:r>
      <w:r w:rsidRPr="003E71C3">
        <w:rPr>
          <w:sz w:val="28"/>
          <w:szCs w:val="28"/>
        </w:rPr>
        <w:t xml:space="preserve"> </w:t>
      </w:r>
      <w:r w:rsidRPr="001A61D7">
        <w:rPr>
          <w:rFonts w:eastAsia="Calibri"/>
          <w:sz w:val="28"/>
          <w:szCs w:val="28"/>
        </w:rPr>
        <w:t>администрация</w:t>
      </w:r>
      <w:r w:rsidR="001A61D7" w:rsidRPr="001A61D7">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8363CA">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8363CA">
        <w:rPr>
          <w:sz w:val="28"/>
          <w:szCs w:val="28"/>
        </w:rPr>
        <w:t xml:space="preserve"> </w:t>
      </w:r>
      <w:r w:rsidR="00F62B03" w:rsidRPr="003E71C3">
        <w:rPr>
          <w:sz w:val="28"/>
          <w:szCs w:val="28"/>
        </w:rPr>
        <w:t xml:space="preserve">или </w:t>
      </w:r>
      <w:r w:rsidR="00A96CFE">
        <w:rPr>
          <w:sz w:val="28"/>
          <w:szCs w:val="28"/>
        </w:rPr>
        <w:t>решение</w:t>
      </w:r>
      <w:r w:rsidR="008363CA">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A74ADD" w:rsidRPr="00372331">
        <w:rPr>
          <w:sz w:val="28"/>
          <w:szCs w:val="28"/>
        </w:rPr>
        <w:t>10</w:t>
      </w:r>
      <w:r w:rsidR="002B1DDE">
        <w:rPr>
          <w:sz w:val="28"/>
          <w:szCs w:val="28"/>
        </w:rPr>
        <w:t xml:space="preserve">календарных </w:t>
      </w:r>
      <w:r w:rsidR="00941F88" w:rsidRPr="00372331">
        <w:rPr>
          <w:sz w:val="28"/>
          <w:szCs w:val="28"/>
        </w:rPr>
        <w:t>дней</w:t>
      </w:r>
      <w:r w:rsidR="008363CA">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B238E9">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B238E9">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B238E9">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B238E9">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B238E9">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B238E9">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B238E9">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00B238E9">
        <w:rPr>
          <w:sz w:val="28"/>
          <w:szCs w:val="28"/>
        </w:rPr>
        <w:t xml:space="preserve"> </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B238E9">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B238E9">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B238E9">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B238E9">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238E9">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B238E9">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238E9">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238E9">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238E9">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814D59">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00B238E9">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7D2C90">
        <w:tc>
          <w:tcPr>
            <w:tcW w:w="534" w:type="dxa"/>
            <w:tcBorders>
              <w:right w:val="single" w:sz="4" w:space="0" w:color="auto"/>
            </w:tcBorders>
            <w:shd w:val="clear" w:color="auto" w:fill="auto"/>
          </w:tcPr>
          <w:p w:rsidR="008778DA" w:rsidRPr="008778DA" w:rsidRDefault="008778DA" w:rsidP="007D2C90">
            <w:pPr>
              <w:pStyle w:val="ConsPlusNonformat"/>
              <w:rPr>
                <w:rFonts w:ascii="Times New Roman" w:hAnsi="Times New Roman" w:cs="Times New Roman"/>
              </w:rPr>
            </w:pPr>
          </w:p>
          <w:p w:rsidR="008778DA" w:rsidRPr="008778DA" w:rsidRDefault="008778DA" w:rsidP="007D2C9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D2C90">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7D2C90">
        <w:tc>
          <w:tcPr>
            <w:tcW w:w="534" w:type="dxa"/>
            <w:tcBorders>
              <w:right w:val="single" w:sz="4" w:space="0" w:color="auto"/>
            </w:tcBorders>
            <w:shd w:val="clear" w:color="auto" w:fill="auto"/>
          </w:tcPr>
          <w:p w:rsidR="008778DA" w:rsidRPr="008778DA" w:rsidRDefault="008778DA" w:rsidP="007D2C90">
            <w:pPr>
              <w:pStyle w:val="ConsPlusNonformat"/>
              <w:rPr>
                <w:rFonts w:ascii="Times New Roman" w:hAnsi="Times New Roman" w:cs="Times New Roman"/>
              </w:rPr>
            </w:pPr>
          </w:p>
          <w:p w:rsidR="008778DA" w:rsidRPr="008778DA" w:rsidRDefault="008778DA" w:rsidP="007D2C9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D2C90">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7D2C90">
        <w:tc>
          <w:tcPr>
            <w:tcW w:w="534" w:type="dxa"/>
            <w:tcBorders>
              <w:right w:val="single" w:sz="4" w:space="0" w:color="auto"/>
            </w:tcBorders>
            <w:shd w:val="clear" w:color="auto" w:fill="auto"/>
          </w:tcPr>
          <w:p w:rsidR="008778DA" w:rsidRPr="008778DA" w:rsidRDefault="008778DA" w:rsidP="007D2C90">
            <w:pPr>
              <w:pStyle w:val="ConsPlusNonformat"/>
              <w:rPr>
                <w:rFonts w:ascii="Times New Roman" w:hAnsi="Times New Roman" w:cs="Times New Roman"/>
              </w:rPr>
            </w:pPr>
          </w:p>
          <w:p w:rsidR="008778DA" w:rsidRPr="008778DA" w:rsidRDefault="008778DA" w:rsidP="007D2C9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D2C90">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7D2C90">
        <w:tc>
          <w:tcPr>
            <w:tcW w:w="534" w:type="dxa"/>
            <w:tcBorders>
              <w:right w:val="single" w:sz="4" w:space="0" w:color="auto"/>
            </w:tcBorders>
            <w:shd w:val="clear" w:color="auto" w:fill="auto"/>
          </w:tcPr>
          <w:p w:rsidR="008778DA" w:rsidRPr="008778DA" w:rsidRDefault="008778DA" w:rsidP="007D2C90">
            <w:pPr>
              <w:pStyle w:val="ConsPlusNonformat"/>
              <w:rPr>
                <w:rFonts w:ascii="Times New Roman" w:hAnsi="Times New Roman" w:cs="Times New Roman"/>
                <w:b/>
              </w:rPr>
            </w:pPr>
          </w:p>
          <w:p w:rsidR="008778DA" w:rsidRPr="008778DA" w:rsidRDefault="008778DA" w:rsidP="007D2C90">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D2C90">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B238E9">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00B238E9">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B238E9">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1C3" w:rsidRDefault="001B01C3">
      <w:r>
        <w:separator/>
      </w:r>
    </w:p>
  </w:endnote>
  <w:endnote w:type="continuationSeparator" w:id="1">
    <w:p w:rsidR="001B01C3" w:rsidRDefault="001B0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7D2C90" w:rsidRDefault="007D62A7">
        <w:pPr>
          <w:pStyle w:val="a9"/>
          <w:jc w:val="center"/>
        </w:pPr>
        <w:fldSimple w:instr="PAGE   \* MERGEFORMAT">
          <w:r w:rsidR="00D5631A">
            <w:rPr>
              <w:noProof/>
            </w:rPr>
            <w:t>19</w:t>
          </w:r>
        </w:fldSimple>
      </w:p>
    </w:sdtContent>
  </w:sdt>
  <w:p w:rsidR="007D2C90" w:rsidRDefault="007D2C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1C3" w:rsidRDefault="001B01C3">
      <w:r>
        <w:separator/>
      </w:r>
    </w:p>
  </w:footnote>
  <w:footnote w:type="continuationSeparator" w:id="1">
    <w:p w:rsidR="001B01C3" w:rsidRDefault="001B0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90" w:rsidRDefault="007D62A7" w:rsidP="00B55AE4">
    <w:pPr>
      <w:pStyle w:val="a7"/>
      <w:framePr w:wrap="around" w:vAnchor="text" w:hAnchor="margin" w:xAlign="right" w:y="1"/>
      <w:rPr>
        <w:rStyle w:val="ad"/>
      </w:rPr>
    </w:pPr>
    <w:r>
      <w:rPr>
        <w:rStyle w:val="ad"/>
      </w:rPr>
      <w:fldChar w:fldCharType="begin"/>
    </w:r>
    <w:r w:rsidR="007D2C90">
      <w:rPr>
        <w:rStyle w:val="ad"/>
      </w:rPr>
      <w:instrText xml:space="preserve">PAGE  </w:instrText>
    </w:r>
    <w:r>
      <w:rPr>
        <w:rStyle w:val="ad"/>
      </w:rPr>
      <w:fldChar w:fldCharType="separate"/>
    </w:r>
    <w:r w:rsidR="007D2C90">
      <w:rPr>
        <w:rStyle w:val="ad"/>
        <w:noProof/>
      </w:rPr>
      <w:t>2</w:t>
    </w:r>
    <w:r>
      <w:rPr>
        <w:rStyle w:val="ad"/>
      </w:rPr>
      <w:fldChar w:fldCharType="end"/>
    </w:r>
  </w:p>
  <w:p w:rsidR="007D2C90" w:rsidRDefault="007D2C90"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7D2C90" w:rsidRDefault="007D62A7" w:rsidP="00216B95">
        <w:pPr>
          <w:pStyle w:val="a7"/>
          <w:framePr w:wrap="around" w:vAnchor="text" w:hAnchor="page" w:x="10944" w:y="7"/>
          <w:jc w:val="center"/>
        </w:pPr>
        <w:fldSimple w:instr="PAGE   \* MERGEFORMAT">
          <w:r w:rsidR="00D5631A">
            <w:rPr>
              <w:noProof/>
            </w:rPr>
            <w:t>19</w:t>
          </w:r>
        </w:fldSimple>
      </w:p>
    </w:sdtContent>
  </w:sdt>
  <w:p w:rsidR="007D2C90" w:rsidRDefault="007D2C90"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90" w:rsidRDefault="007D2C90">
    <w:pPr>
      <w:pStyle w:val="a7"/>
      <w:jc w:val="center"/>
    </w:pPr>
  </w:p>
  <w:p w:rsidR="007D2C90" w:rsidRDefault="007D2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20482"/>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1D7"/>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1C3"/>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4EBA"/>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8F7"/>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21"/>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7E5"/>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C90"/>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A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D5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3CA"/>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4DE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8E9"/>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5D"/>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9B4"/>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31A"/>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71"/>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3F3"/>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088"/>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1D9"/>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CA57-801E-4BF3-A73A-AB66D9C0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9115</Words>
  <Characters>51961</Characters>
  <Application>Microsoft Office Word</Application>
  <DocSecurity>0</DocSecurity>
  <Lines>433</Lines>
  <Paragraphs>121</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ПРОЕКТ</vt: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1. Общие положения</vt:lpstr>
      <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
      <vt:lpstr>3. Состав, последовательность и сроки выполнения административных процедур, треб</vt:lpstr>
      <vt:lpstr>Выдача (направление) электронных документов, являющихся результатом предоставлен</vt:lpstr>
      <vt:lpstr>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Приложение 1</vt:lpstr>
      <vt:lpstr>Приложение N 2</vt:lpstr>
      <vt:lpstr>РЕШЕНИЕ</vt:lpstr>
      <vt:lpstr>о  включении в реестр мест (площадок)</vt:lpstr>
      <vt:lpstr>накопления твердых коммунальных отходов</vt:lpstr>
      <vt:lpstr/>
      <vt:lpstr/>
      <vt:lpstr/>
      <vt:lpstr>"__" ____________ 20__ г.</vt:lpstr>
      <vt:lpstr/>
      <vt:lpstr>В    соответствии   с   Административным   регламентом   предоставления муни</vt:lpstr>
      <vt:lpstr>___________________________________________________________________________</vt:lpstr>
      <vt:lpstr>(должность, Ф.И.О.)</vt:lpstr>
      <vt:lpstr/>
      <vt:lpstr>принято решение о включении в реестр сведений о месте (площадке) накопления ТКО </vt:lpstr>
      <vt:lpstr>________________________________________________________________________________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следовать представленной схеме т</vt:lpstr>
      <vt:lpstr/>
      <vt:lpstr/>
      <vt:lpstr>_____________________       ____________      _________________</vt:lpstr>
      <vt:lpstr>(должность)             (подпись)             (Ф.И.О)</vt:lpstr>
      <vt:lpstr/>
      <vt:lpstr>М.п.</vt:lpstr>
      <vt:lpstr>    </vt:lpstr>
    </vt:vector>
  </TitlesOfParts>
  <Company>Microsoft</Company>
  <LinksUpToDate>false</LinksUpToDate>
  <CharactersWithSpaces>60955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Ulya</cp:lastModifiedBy>
  <cp:revision>8</cp:revision>
  <cp:lastPrinted>2022-04-19T11:54:00Z</cp:lastPrinted>
  <dcterms:created xsi:type="dcterms:W3CDTF">2022-04-07T13:17:00Z</dcterms:created>
  <dcterms:modified xsi:type="dcterms:W3CDTF">2022-04-19T11:54:00Z</dcterms:modified>
</cp:coreProperties>
</file>