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46" w:rsidRPr="003621E2" w:rsidRDefault="00B92946" w:rsidP="005A13AC">
      <w:pPr>
        <w:shd w:val="clear" w:color="auto" w:fill="FFFFFF"/>
        <w:overflowPunct w:val="0"/>
        <w:autoSpaceDE w:val="0"/>
        <w:autoSpaceDN w:val="0"/>
        <w:adjustRightInd w:val="0"/>
        <w:spacing w:after="0" w:line="240" w:lineRule="auto"/>
        <w:jc w:val="center"/>
        <w:textAlignment w:val="baseline"/>
        <w:rPr>
          <w:rFonts w:ascii="Times New Roman" w:hAnsi="Times New Roman"/>
          <w:b/>
          <w:iCs/>
          <w:color w:val="000000"/>
          <w:sz w:val="32"/>
          <w:szCs w:val="32"/>
          <w:lang w:eastAsia="ru-RU"/>
        </w:rPr>
      </w:pPr>
      <w:r w:rsidRPr="003621E2">
        <w:rPr>
          <w:rFonts w:ascii="Times New Roman" w:hAnsi="Times New Roman"/>
          <w:b/>
          <w:iCs/>
          <w:color w:val="000000"/>
          <w:sz w:val="32"/>
          <w:szCs w:val="32"/>
          <w:lang w:eastAsia="ru-RU"/>
        </w:rPr>
        <w:t>А Д М И Н И С Т Р А Ц И Я</w:t>
      </w:r>
    </w:p>
    <w:p w:rsidR="00F60FA1" w:rsidRPr="0009117E" w:rsidRDefault="00F60FA1" w:rsidP="00F60FA1">
      <w:pPr>
        <w:pStyle w:val="a4"/>
        <w:rPr>
          <w:rFonts w:ascii="Times New Roman" w:hAnsi="Times New Roman"/>
          <w:szCs w:val="32"/>
        </w:rPr>
      </w:pPr>
      <w:r>
        <w:rPr>
          <w:rFonts w:ascii="Times New Roman" w:hAnsi="Times New Roman"/>
          <w:szCs w:val="32"/>
        </w:rPr>
        <w:t>Янегского</w:t>
      </w:r>
      <w:r w:rsidRPr="0009117E">
        <w:rPr>
          <w:rFonts w:ascii="Times New Roman" w:hAnsi="Times New Roman"/>
          <w:szCs w:val="32"/>
        </w:rPr>
        <w:t xml:space="preserve"> сельского поселения</w:t>
      </w:r>
    </w:p>
    <w:p w:rsidR="00F60FA1" w:rsidRPr="0009117E" w:rsidRDefault="00F60FA1" w:rsidP="00F60FA1">
      <w:pPr>
        <w:pStyle w:val="a4"/>
        <w:rPr>
          <w:rFonts w:ascii="Times New Roman" w:hAnsi="Times New Roman"/>
          <w:szCs w:val="32"/>
        </w:rPr>
      </w:pPr>
      <w:r w:rsidRPr="0009117E">
        <w:rPr>
          <w:rFonts w:ascii="Times New Roman" w:hAnsi="Times New Roman"/>
          <w:szCs w:val="32"/>
        </w:rPr>
        <w:t>Лодейнопольского муниципального района</w:t>
      </w:r>
    </w:p>
    <w:p w:rsidR="00B92946" w:rsidRPr="00F60FA1" w:rsidRDefault="00F60FA1" w:rsidP="00F60FA1">
      <w:pPr>
        <w:shd w:val="clear" w:color="auto" w:fill="FFFFFF"/>
        <w:overflowPunct w:val="0"/>
        <w:autoSpaceDE w:val="0"/>
        <w:autoSpaceDN w:val="0"/>
        <w:adjustRightInd w:val="0"/>
        <w:spacing w:after="0" w:line="240" w:lineRule="auto"/>
        <w:jc w:val="center"/>
        <w:textAlignment w:val="baseline"/>
        <w:rPr>
          <w:rFonts w:ascii="Times New Roman" w:hAnsi="Times New Roman"/>
          <w:b/>
          <w:i/>
          <w:iCs/>
          <w:color w:val="000000"/>
          <w:sz w:val="32"/>
          <w:szCs w:val="32"/>
          <w:lang w:eastAsia="ru-RU"/>
        </w:rPr>
      </w:pPr>
      <w:r w:rsidRPr="00F60FA1">
        <w:rPr>
          <w:rFonts w:ascii="Times New Roman" w:hAnsi="Times New Roman"/>
          <w:b/>
          <w:sz w:val="32"/>
          <w:szCs w:val="32"/>
        </w:rPr>
        <w:t>Ленинградской области</w:t>
      </w:r>
    </w:p>
    <w:p w:rsidR="00B92946" w:rsidRPr="00B50766" w:rsidRDefault="00B92946" w:rsidP="005A13AC">
      <w:pPr>
        <w:shd w:val="clear" w:color="auto" w:fill="FFFFFF"/>
        <w:overflowPunct w:val="0"/>
        <w:autoSpaceDE w:val="0"/>
        <w:autoSpaceDN w:val="0"/>
        <w:adjustRightInd w:val="0"/>
        <w:spacing w:after="0" w:line="240" w:lineRule="auto"/>
        <w:jc w:val="center"/>
        <w:textAlignment w:val="baseline"/>
        <w:rPr>
          <w:rFonts w:ascii="Times New Roman" w:hAnsi="Times New Roman"/>
          <w:b/>
          <w:i/>
          <w:iCs/>
          <w:color w:val="000000"/>
          <w:sz w:val="32"/>
          <w:szCs w:val="32"/>
          <w:lang w:eastAsia="ru-RU"/>
        </w:rPr>
      </w:pPr>
    </w:p>
    <w:p w:rsidR="00B92946" w:rsidRPr="00DF484F" w:rsidRDefault="00B92946" w:rsidP="005A13AC">
      <w:pPr>
        <w:shd w:val="clear" w:color="auto" w:fill="FFFFFF"/>
        <w:overflowPunct w:val="0"/>
        <w:autoSpaceDE w:val="0"/>
        <w:autoSpaceDN w:val="0"/>
        <w:adjustRightInd w:val="0"/>
        <w:spacing w:after="0" w:line="240" w:lineRule="auto"/>
        <w:jc w:val="center"/>
        <w:textAlignment w:val="baseline"/>
        <w:rPr>
          <w:rFonts w:ascii="Times New Roman" w:hAnsi="Times New Roman"/>
          <w:sz w:val="40"/>
          <w:szCs w:val="40"/>
          <w:lang w:eastAsia="ru-RU"/>
        </w:rPr>
      </w:pPr>
      <w:r w:rsidRPr="00DF484F">
        <w:rPr>
          <w:rFonts w:ascii="Times New Roman" w:hAnsi="Times New Roman"/>
          <w:b/>
          <w:bCs/>
          <w:color w:val="000000"/>
          <w:sz w:val="40"/>
          <w:szCs w:val="40"/>
          <w:lang w:eastAsia="ru-RU"/>
        </w:rPr>
        <w:t>П О С Т А Н О В Л Е Н И Е</w:t>
      </w:r>
    </w:p>
    <w:p w:rsidR="00B92946" w:rsidRPr="00DF484F" w:rsidRDefault="00B92946" w:rsidP="005A13AC">
      <w:pPr>
        <w:shd w:val="clear" w:color="auto" w:fill="FFFFFF"/>
        <w:overflowPunct w:val="0"/>
        <w:autoSpaceDE w:val="0"/>
        <w:autoSpaceDN w:val="0"/>
        <w:adjustRightInd w:val="0"/>
        <w:spacing w:after="0" w:line="240" w:lineRule="auto"/>
        <w:textAlignment w:val="baseline"/>
        <w:rPr>
          <w:rFonts w:ascii="Times New Roman" w:hAnsi="Times New Roman"/>
          <w:color w:val="000000"/>
          <w:sz w:val="40"/>
          <w:szCs w:val="40"/>
          <w:lang w:eastAsia="ru-RU"/>
        </w:rPr>
      </w:pPr>
    </w:p>
    <w:p w:rsidR="00B92946" w:rsidRDefault="00B92946" w:rsidP="005A13AC">
      <w:pPr>
        <w:tabs>
          <w:tab w:val="left" w:pos="426"/>
          <w:tab w:val="center" w:pos="1276"/>
          <w:tab w:val="center" w:pos="2127"/>
          <w:tab w:val="center" w:pos="2977"/>
          <w:tab w:val="right" w:pos="3828"/>
        </w:tabs>
        <w:overflowPunct w:val="0"/>
        <w:autoSpaceDE w:val="0"/>
        <w:autoSpaceDN w:val="0"/>
        <w:adjustRightInd w:val="0"/>
        <w:spacing w:after="0" w:line="240" w:lineRule="auto"/>
        <w:ind w:left="57"/>
        <w:jc w:val="both"/>
        <w:textAlignment w:val="baseline"/>
        <w:rPr>
          <w:rFonts w:ascii="Times New Roman" w:hAnsi="Times New Roman"/>
          <w:sz w:val="24"/>
          <w:szCs w:val="24"/>
          <w:lang w:eastAsia="ru-RU"/>
        </w:rPr>
      </w:pPr>
    </w:p>
    <w:p w:rsidR="00B92946" w:rsidRPr="00840348" w:rsidRDefault="00840348" w:rsidP="003B47E4">
      <w:pPr>
        <w:tabs>
          <w:tab w:val="left" w:pos="426"/>
          <w:tab w:val="center" w:pos="1276"/>
          <w:tab w:val="center" w:pos="2127"/>
          <w:tab w:val="center" w:pos="2977"/>
          <w:tab w:val="right" w:pos="3828"/>
        </w:tabs>
        <w:overflowPunct w:val="0"/>
        <w:autoSpaceDE w:val="0"/>
        <w:autoSpaceDN w:val="0"/>
        <w:adjustRightInd w:val="0"/>
        <w:spacing w:after="0" w:line="240" w:lineRule="auto"/>
        <w:jc w:val="both"/>
        <w:textAlignment w:val="baseline"/>
        <w:rPr>
          <w:rFonts w:ascii="Times New Roman" w:hAnsi="Times New Roman"/>
          <w:b/>
          <w:sz w:val="28"/>
          <w:szCs w:val="28"/>
          <w:lang w:eastAsia="ru-RU"/>
        </w:rPr>
      </w:pPr>
      <w:r>
        <w:rPr>
          <w:rFonts w:ascii="Times New Roman" w:hAnsi="Times New Roman"/>
          <w:b/>
          <w:sz w:val="28"/>
          <w:szCs w:val="28"/>
          <w:lang w:eastAsia="ru-RU"/>
        </w:rPr>
        <w:t xml:space="preserve">от </w:t>
      </w:r>
      <w:r w:rsidR="00B92946" w:rsidRPr="00840348">
        <w:rPr>
          <w:rFonts w:ascii="Times New Roman" w:hAnsi="Times New Roman"/>
          <w:b/>
          <w:sz w:val="28"/>
          <w:szCs w:val="28"/>
          <w:lang w:eastAsia="ru-RU"/>
        </w:rPr>
        <w:t>19.05.</w:t>
      </w:r>
      <w:r w:rsidRPr="00840348">
        <w:rPr>
          <w:rFonts w:ascii="Times New Roman" w:hAnsi="Times New Roman"/>
          <w:b/>
          <w:sz w:val="28"/>
          <w:szCs w:val="28"/>
          <w:lang w:eastAsia="ru-RU"/>
        </w:rPr>
        <w:t>2</w:t>
      </w:r>
      <w:r>
        <w:rPr>
          <w:rFonts w:ascii="Times New Roman" w:hAnsi="Times New Roman"/>
          <w:b/>
          <w:sz w:val="28"/>
          <w:szCs w:val="28"/>
          <w:lang w:eastAsia="ru-RU"/>
        </w:rPr>
        <w:t>022</w:t>
      </w:r>
      <w:r w:rsidRPr="00840348">
        <w:rPr>
          <w:rFonts w:ascii="Times New Roman" w:hAnsi="Times New Roman"/>
          <w:b/>
          <w:sz w:val="28"/>
          <w:szCs w:val="28"/>
          <w:lang w:eastAsia="ru-RU"/>
        </w:rPr>
        <w:t>г.</w:t>
      </w:r>
      <w:r w:rsidR="00B92946" w:rsidRPr="00840348">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B92946" w:rsidRPr="00840348">
        <w:rPr>
          <w:rFonts w:ascii="Times New Roman" w:hAnsi="Times New Roman"/>
          <w:b/>
          <w:sz w:val="28"/>
          <w:szCs w:val="28"/>
          <w:lang w:eastAsia="ru-RU"/>
        </w:rPr>
        <w:t xml:space="preserve">№  </w:t>
      </w:r>
      <w:r w:rsidRPr="00840348">
        <w:rPr>
          <w:rFonts w:ascii="Times New Roman" w:hAnsi="Times New Roman"/>
          <w:b/>
          <w:sz w:val="28"/>
          <w:szCs w:val="28"/>
          <w:lang w:eastAsia="ru-RU"/>
        </w:rPr>
        <w:t>83</w:t>
      </w:r>
    </w:p>
    <w:p w:rsidR="00B92946" w:rsidRPr="003B47E4" w:rsidRDefault="00B92946" w:rsidP="003B47E4">
      <w:pPr>
        <w:spacing w:after="0" w:line="240" w:lineRule="auto"/>
        <w:jc w:val="center"/>
        <w:rPr>
          <w:rFonts w:ascii="Times New Roman" w:hAnsi="Times New Roman"/>
          <w:sz w:val="24"/>
          <w:szCs w:val="24"/>
        </w:rPr>
      </w:pPr>
    </w:p>
    <w:p w:rsidR="00B92946" w:rsidRPr="00840348" w:rsidRDefault="00B92946" w:rsidP="00840348">
      <w:pPr>
        <w:spacing w:after="0" w:line="240" w:lineRule="auto"/>
        <w:ind w:firstLine="708"/>
        <w:jc w:val="both"/>
        <w:rPr>
          <w:rFonts w:ascii="Times New Roman" w:hAnsi="Times New Roman"/>
          <w:b/>
          <w:bCs/>
          <w:sz w:val="28"/>
          <w:szCs w:val="28"/>
        </w:rPr>
      </w:pPr>
      <w:r w:rsidRPr="00840348">
        <w:rPr>
          <w:rFonts w:ascii="Times New Roman" w:hAnsi="Times New Roman"/>
          <w:b/>
          <w:bCs/>
          <w:sz w:val="28"/>
          <w:szCs w:val="28"/>
        </w:rPr>
        <w:t>О внесении изменений и дополнений в постановление Администрации</w:t>
      </w:r>
      <w:r w:rsidR="00840348">
        <w:rPr>
          <w:rFonts w:ascii="Times New Roman" w:hAnsi="Times New Roman"/>
          <w:b/>
          <w:bCs/>
          <w:sz w:val="28"/>
          <w:szCs w:val="28"/>
        </w:rPr>
        <w:t xml:space="preserve"> </w:t>
      </w:r>
      <w:r w:rsidR="00644467" w:rsidRPr="00840348">
        <w:rPr>
          <w:rFonts w:ascii="Times New Roman" w:hAnsi="Times New Roman"/>
          <w:b/>
          <w:bCs/>
          <w:sz w:val="28"/>
          <w:szCs w:val="28"/>
        </w:rPr>
        <w:t>Янегского сельского поселения</w:t>
      </w:r>
      <w:r w:rsidR="00F60FA1" w:rsidRPr="00840348">
        <w:rPr>
          <w:rFonts w:ascii="Times New Roman" w:hAnsi="Times New Roman"/>
          <w:b/>
          <w:bCs/>
          <w:sz w:val="28"/>
          <w:szCs w:val="28"/>
        </w:rPr>
        <w:t xml:space="preserve"> от 25.02.2022 № 29</w:t>
      </w:r>
      <w:r w:rsidRPr="00840348">
        <w:rPr>
          <w:rFonts w:ascii="Times New Roman" w:hAnsi="Times New Roman"/>
          <w:b/>
          <w:bCs/>
          <w:sz w:val="28"/>
          <w:szCs w:val="28"/>
        </w:rPr>
        <w:t xml:space="preserve"> «О мерах по реализации в 2022 год</w:t>
      </w:r>
      <w:r w:rsidR="00F60FA1" w:rsidRPr="00840348">
        <w:rPr>
          <w:rFonts w:ascii="Times New Roman" w:hAnsi="Times New Roman"/>
          <w:b/>
          <w:bCs/>
          <w:sz w:val="28"/>
          <w:szCs w:val="28"/>
        </w:rPr>
        <w:t>у решения совета депутатов от 09.12.2021 года № 102</w:t>
      </w:r>
      <w:r w:rsidR="00840348">
        <w:rPr>
          <w:rFonts w:ascii="Times New Roman" w:hAnsi="Times New Roman"/>
          <w:b/>
          <w:bCs/>
          <w:sz w:val="28"/>
          <w:szCs w:val="28"/>
        </w:rPr>
        <w:t xml:space="preserve"> </w:t>
      </w:r>
      <w:r w:rsidRPr="00840348">
        <w:rPr>
          <w:rFonts w:ascii="Times New Roman" w:hAnsi="Times New Roman"/>
          <w:b/>
          <w:sz w:val="28"/>
          <w:szCs w:val="28"/>
        </w:rPr>
        <w:t>"</w:t>
      </w:r>
      <w:r w:rsidRPr="00840348">
        <w:rPr>
          <w:rFonts w:ascii="Times New Roman" w:hAnsi="Times New Roman"/>
          <w:b/>
          <w:bCs/>
          <w:sz w:val="28"/>
          <w:szCs w:val="28"/>
        </w:rPr>
        <w:t xml:space="preserve">О бюджете </w:t>
      </w:r>
      <w:r w:rsidR="00F60FA1" w:rsidRPr="00840348">
        <w:rPr>
          <w:rFonts w:ascii="Times New Roman" w:hAnsi="Times New Roman"/>
          <w:b/>
          <w:bCs/>
          <w:sz w:val="28"/>
          <w:szCs w:val="28"/>
        </w:rPr>
        <w:t>Янегского сельского</w:t>
      </w:r>
      <w:r w:rsidRPr="00840348">
        <w:rPr>
          <w:rFonts w:ascii="Times New Roman" w:hAnsi="Times New Roman"/>
          <w:b/>
          <w:bCs/>
          <w:sz w:val="28"/>
          <w:szCs w:val="28"/>
        </w:rPr>
        <w:t xml:space="preserve"> поселения </w:t>
      </w:r>
      <w:r w:rsidR="00D87205" w:rsidRPr="00840348">
        <w:rPr>
          <w:rFonts w:ascii="Times New Roman" w:hAnsi="Times New Roman"/>
          <w:b/>
          <w:bCs/>
          <w:sz w:val="28"/>
          <w:szCs w:val="28"/>
        </w:rPr>
        <w:t>Лодейнопольского муниципального района Ленинградской области</w:t>
      </w:r>
      <w:r w:rsidRPr="00840348">
        <w:rPr>
          <w:rFonts w:ascii="Times New Roman" w:hAnsi="Times New Roman"/>
          <w:b/>
          <w:bCs/>
          <w:sz w:val="28"/>
          <w:szCs w:val="28"/>
        </w:rPr>
        <w:t xml:space="preserve"> на 2022 год и на плановый период 2023 и 2024 годов</w:t>
      </w:r>
      <w:r w:rsidRPr="00840348">
        <w:rPr>
          <w:rFonts w:ascii="Times New Roman" w:hAnsi="Times New Roman"/>
          <w:b/>
          <w:sz w:val="28"/>
          <w:szCs w:val="28"/>
        </w:rPr>
        <w:t>"</w:t>
      </w:r>
    </w:p>
    <w:p w:rsidR="00B92946" w:rsidRPr="003B47E4" w:rsidRDefault="00B92946" w:rsidP="003B47E4">
      <w:pPr>
        <w:spacing w:after="0" w:line="240" w:lineRule="auto"/>
        <w:jc w:val="center"/>
        <w:rPr>
          <w:rFonts w:ascii="Times New Roman" w:hAnsi="Times New Roman"/>
          <w:b/>
          <w:sz w:val="24"/>
          <w:szCs w:val="24"/>
        </w:rPr>
      </w:pPr>
    </w:p>
    <w:p w:rsidR="00B92946" w:rsidRPr="003B47E4" w:rsidRDefault="00B92946" w:rsidP="003B47E4">
      <w:pPr>
        <w:spacing w:after="0" w:line="240" w:lineRule="auto"/>
        <w:rPr>
          <w:rFonts w:ascii="Times New Roman" w:hAnsi="Times New Roman"/>
          <w:sz w:val="24"/>
          <w:szCs w:val="24"/>
        </w:rPr>
      </w:pPr>
    </w:p>
    <w:p w:rsidR="00B92946" w:rsidRPr="0059355D" w:rsidRDefault="00B92946" w:rsidP="003B47E4">
      <w:pPr>
        <w:spacing w:after="0" w:line="240" w:lineRule="auto"/>
        <w:jc w:val="both"/>
        <w:rPr>
          <w:rFonts w:ascii="Times New Roman" w:hAnsi="Times New Roman"/>
          <w:sz w:val="28"/>
          <w:szCs w:val="28"/>
          <w:lang w:eastAsia="ar-SA"/>
        </w:rPr>
      </w:pPr>
      <w:r w:rsidRPr="0059355D">
        <w:rPr>
          <w:rFonts w:ascii="Times New Roman" w:hAnsi="Times New Roman"/>
          <w:sz w:val="28"/>
          <w:szCs w:val="28"/>
        </w:rPr>
        <w:t xml:space="preserve">  </w:t>
      </w:r>
      <w:proofErr w:type="gramStart"/>
      <w:r w:rsidRPr="0059355D">
        <w:rPr>
          <w:rFonts w:ascii="Times New Roman" w:hAnsi="Times New Roman"/>
          <w:sz w:val="28"/>
          <w:szCs w:val="28"/>
        </w:rPr>
        <w:t xml:space="preserve">На основании Постановления Правительства Ленинградской области от 05.05.2022 года №287 «О внесении изменений в постановление Правительства Ленинградской области от 27 января 2022 года №49 «О мерах по реализации в 2022 году областного закона «Об областном бюджете Ленинградской области на 2022 год и на плановый период 2023 и 2024 годов» </w:t>
      </w:r>
      <w:r w:rsidRPr="0059355D">
        <w:rPr>
          <w:rFonts w:ascii="Times New Roman" w:hAnsi="Times New Roman"/>
          <w:sz w:val="28"/>
          <w:szCs w:val="28"/>
          <w:lang w:eastAsia="ar-SA"/>
        </w:rPr>
        <w:t xml:space="preserve">Администрация </w:t>
      </w:r>
      <w:r w:rsidR="00875CEC" w:rsidRPr="0059355D">
        <w:rPr>
          <w:rFonts w:ascii="Times New Roman" w:hAnsi="Times New Roman"/>
          <w:sz w:val="28"/>
          <w:szCs w:val="28"/>
          <w:lang w:eastAsia="ar-SA"/>
        </w:rPr>
        <w:t>Янегского сельского поселения</w:t>
      </w:r>
      <w:r w:rsidRPr="0059355D">
        <w:rPr>
          <w:rFonts w:ascii="Times New Roman" w:hAnsi="Times New Roman"/>
          <w:sz w:val="28"/>
          <w:szCs w:val="28"/>
          <w:lang w:eastAsia="ar-SA"/>
        </w:rPr>
        <w:t xml:space="preserve"> </w:t>
      </w:r>
      <w:proofErr w:type="gramEnd"/>
    </w:p>
    <w:p w:rsidR="00B92946" w:rsidRPr="0059355D" w:rsidRDefault="00B92946" w:rsidP="003B47E4">
      <w:pPr>
        <w:spacing w:after="0" w:line="240" w:lineRule="auto"/>
        <w:jc w:val="both"/>
        <w:rPr>
          <w:rFonts w:ascii="Times New Roman" w:hAnsi="Times New Roman"/>
          <w:b/>
          <w:sz w:val="28"/>
          <w:szCs w:val="28"/>
        </w:rPr>
      </w:pPr>
      <w:proofErr w:type="gramStart"/>
      <w:r w:rsidRPr="0059355D">
        <w:rPr>
          <w:rFonts w:ascii="Times New Roman" w:hAnsi="Times New Roman"/>
          <w:b/>
          <w:sz w:val="28"/>
          <w:szCs w:val="28"/>
          <w:lang w:eastAsia="ar-SA"/>
        </w:rPr>
        <w:t>п</w:t>
      </w:r>
      <w:proofErr w:type="gramEnd"/>
      <w:r w:rsidRPr="0059355D">
        <w:rPr>
          <w:rFonts w:ascii="Times New Roman" w:hAnsi="Times New Roman"/>
          <w:b/>
          <w:sz w:val="28"/>
          <w:szCs w:val="28"/>
          <w:lang w:eastAsia="ar-SA"/>
        </w:rPr>
        <w:t xml:space="preserve"> о с т а н о в л я е т</w:t>
      </w:r>
      <w:r w:rsidRPr="0059355D">
        <w:rPr>
          <w:rFonts w:ascii="Times New Roman" w:hAnsi="Times New Roman"/>
          <w:b/>
          <w:sz w:val="28"/>
          <w:szCs w:val="28"/>
        </w:rPr>
        <w:t>:</w:t>
      </w:r>
    </w:p>
    <w:p w:rsidR="00B92946" w:rsidRPr="0059355D" w:rsidRDefault="00B92946" w:rsidP="003B47E4">
      <w:pPr>
        <w:spacing w:after="0" w:line="240" w:lineRule="auto"/>
        <w:jc w:val="both"/>
        <w:rPr>
          <w:rFonts w:ascii="Times New Roman" w:hAnsi="Times New Roman"/>
          <w:b/>
          <w:sz w:val="28"/>
          <w:szCs w:val="28"/>
        </w:rPr>
      </w:pPr>
    </w:p>
    <w:p w:rsidR="00B92946" w:rsidRPr="0059355D" w:rsidRDefault="00B92946" w:rsidP="003B47E4">
      <w:pPr>
        <w:spacing w:after="0" w:line="240" w:lineRule="auto"/>
        <w:jc w:val="both"/>
        <w:rPr>
          <w:rFonts w:ascii="Times New Roman" w:hAnsi="Times New Roman"/>
          <w:sz w:val="28"/>
          <w:szCs w:val="28"/>
        </w:rPr>
      </w:pPr>
      <w:r w:rsidRPr="0059355D">
        <w:rPr>
          <w:rFonts w:ascii="Times New Roman" w:hAnsi="Times New Roman"/>
          <w:sz w:val="28"/>
          <w:szCs w:val="28"/>
          <w:lang w:eastAsia="ar-SA"/>
        </w:rPr>
        <w:t xml:space="preserve">1. Внести в постановление </w:t>
      </w:r>
      <w:r w:rsidRPr="0059355D">
        <w:rPr>
          <w:rFonts w:ascii="Times New Roman" w:hAnsi="Times New Roman"/>
          <w:bCs/>
          <w:sz w:val="28"/>
          <w:szCs w:val="28"/>
        </w:rPr>
        <w:t xml:space="preserve">Администрации </w:t>
      </w:r>
      <w:r w:rsidR="003104EC" w:rsidRPr="0059355D">
        <w:rPr>
          <w:rFonts w:ascii="Times New Roman" w:hAnsi="Times New Roman"/>
          <w:bCs/>
          <w:sz w:val="28"/>
          <w:szCs w:val="28"/>
        </w:rPr>
        <w:t>Янегского сельского поселения от 25</w:t>
      </w:r>
      <w:r w:rsidRPr="0059355D">
        <w:rPr>
          <w:rFonts w:ascii="Times New Roman" w:hAnsi="Times New Roman"/>
          <w:bCs/>
          <w:sz w:val="28"/>
          <w:szCs w:val="28"/>
        </w:rPr>
        <w:t>.02.2022 №</w:t>
      </w:r>
      <w:r w:rsidR="00875CEC" w:rsidRPr="0059355D">
        <w:rPr>
          <w:rFonts w:ascii="Times New Roman" w:hAnsi="Times New Roman"/>
          <w:bCs/>
          <w:sz w:val="28"/>
          <w:szCs w:val="28"/>
        </w:rPr>
        <w:t xml:space="preserve"> </w:t>
      </w:r>
      <w:r w:rsidR="003104EC" w:rsidRPr="0059355D">
        <w:rPr>
          <w:rFonts w:ascii="Times New Roman" w:hAnsi="Times New Roman"/>
          <w:bCs/>
          <w:sz w:val="28"/>
          <w:szCs w:val="28"/>
        </w:rPr>
        <w:t>29</w:t>
      </w:r>
      <w:r w:rsidRPr="0059355D">
        <w:rPr>
          <w:rFonts w:ascii="Times New Roman" w:hAnsi="Times New Roman"/>
          <w:bCs/>
          <w:sz w:val="28"/>
          <w:szCs w:val="28"/>
        </w:rPr>
        <w:t xml:space="preserve"> «О мерах по реализации в 2022 год</w:t>
      </w:r>
      <w:r w:rsidR="003104EC" w:rsidRPr="0059355D">
        <w:rPr>
          <w:rFonts w:ascii="Times New Roman" w:hAnsi="Times New Roman"/>
          <w:bCs/>
          <w:sz w:val="28"/>
          <w:szCs w:val="28"/>
        </w:rPr>
        <w:t>у решения совета депутатов от 09.12.2021 года № 102</w:t>
      </w:r>
      <w:r w:rsidRPr="0059355D">
        <w:rPr>
          <w:rFonts w:ascii="Times New Roman" w:hAnsi="Times New Roman"/>
          <w:sz w:val="28"/>
          <w:szCs w:val="28"/>
        </w:rPr>
        <w:t>"</w:t>
      </w:r>
      <w:r w:rsidRPr="0059355D">
        <w:rPr>
          <w:rFonts w:ascii="Times New Roman" w:hAnsi="Times New Roman"/>
          <w:bCs/>
          <w:sz w:val="28"/>
          <w:szCs w:val="28"/>
        </w:rPr>
        <w:t xml:space="preserve">О бюджете </w:t>
      </w:r>
      <w:r w:rsidR="003104EC" w:rsidRPr="0059355D">
        <w:rPr>
          <w:rFonts w:ascii="Times New Roman" w:hAnsi="Times New Roman"/>
          <w:bCs/>
          <w:sz w:val="28"/>
          <w:szCs w:val="28"/>
        </w:rPr>
        <w:t>Янегского сельского</w:t>
      </w:r>
      <w:r w:rsidRPr="0059355D">
        <w:rPr>
          <w:rFonts w:ascii="Times New Roman" w:hAnsi="Times New Roman"/>
          <w:bCs/>
          <w:sz w:val="28"/>
          <w:szCs w:val="28"/>
        </w:rPr>
        <w:t xml:space="preserve"> поселения на 2022 год и на плановый период 2023 и 2024 годов</w:t>
      </w:r>
      <w:r w:rsidRPr="0059355D">
        <w:rPr>
          <w:rFonts w:ascii="Times New Roman" w:hAnsi="Times New Roman"/>
          <w:sz w:val="28"/>
          <w:szCs w:val="28"/>
        </w:rPr>
        <w:t>" следующие изменения:</w:t>
      </w:r>
    </w:p>
    <w:p w:rsidR="00B92946" w:rsidRPr="0059355D" w:rsidRDefault="00B92946" w:rsidP="003B47E4">
      <w:pPr>
        <w:spacing w:after="0" w:line="240" w:lineRule="auto"/>
        <w:jc w:val="both"/>
        <w:rPr>
          <w:rFonts w:ascii="Times New Roman" w:hAnsi="Times New Roman"/>
          <w:sz w:val="28"/>
          <w:szCs w:val="28"/>
        </w:rPr>
      </w:pPr>
      <w:r w:rsidRPr="0059355D">
        <w:rPr>
          <w:rFonts w:ascii="Times New Roman" w:hAnsi="Times New Roman"/>
          <w:sz w:val="28"/>
          <w:szCs w:val="28"/>
        </w:rPr>
        <w:t xml:space="preserve">      1.1. В пункте 3.1:</w:t>
      </w:r>
    </w:p>
    <w:p w:rsidR="00B92946" w:rsidRPr="0059355D" w:rsidRDefault="00B92946" w:rsidP="003B47E4">
      <w:pPr>
        <w:spacing w:after="0" w:line="240" w:lineRule="auto"/>
        <w:jc w:val="both"/>
        <w:rPr>
          <w:rFonts w:ascii="Times New Roman" w:hAnsi="Times New Roman"/>
          <w:sz w:val="28"/>
          <w:szCs w:val="28"/>
        </w:rPr>
      </w:pPr>
      <w:r w:rsidRPr="0059355D">
        <w:rPr>
          <w:rFonts w:ascii="Times New Roman" w:hAnsi="Times New Roman"/>
          <w:sz w:val="28"/>
          <w:szCs w:val="28"/>
        </w:rPr>
        <w:t xml:space="preserve">      1.1.1.  абзац третий подпункт «а» признать утратившим силу.</w:t>
      </w:r>
    </w:p>
    <w:p w:rsidR="00B92946" w:rsidRPr="0059355D" w:rsidRDefault="00B92946" w:rsidP="003B47E4">
      <w:pPr>
        <w:spacing w:after="0" w:line="240" w:lineRule="auto"/>
        <w:rPr>
          <w:rFonts w:ascii="Times New Roman" w:hAnsi="Times New Roman"/>
          <w:sz w:val="28"/>
          <w:szCs w:val="28"/>
        </w:rPr>
      </w:pPr>
      <w:r w:rsidRPr="0059355D">
        <w:rPr>
          <w:rFonts w:ascii="Times New Roman" w:hAnsi="Times New Roman"/>
          <w:sz w:val="28"/>
          <w:szCs w:val="28"/>
        </w:rPr>
        <w:t xml:space="preserve">       1.1.2. дополнить абзацами следующего содержания:</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 xml:space="preserve">"об обязательстве муниципального образования обеспечить заключение муниципальных контрактов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областногобюджета, предоставляемых в целях </w:t>
      </w:r>
      <w:proofErr w:type="spellStart"/>
      <w:r w:rsidRPr="0059355D">
        <w:rPr>
          <w:rFonts w:ascii="Times New Roman" w:hAnsi="Times New Roman"/>
          <w:sz w:val="28"/>
          <w:szCs w:val="28"/>
        </w:rPr>
        <w:t>софинансирования</w:t>
      </w:r>
      <w:proofErr w:type="spellEnd"/>
      <w:r w:rsidRPr="0059355D">
        <w:rPr>
          <w:rFonts w:ascii="Times New Roman" w:hAnsi="Times New Roman"/>
          <w:sz w:val="28"/>
          <w:szCs w:val="28"/>
        </w:rPr>
        <w:t xml:space="preserve"> расходных обязательств муниципальных образований, не позднее 1 июля 2022 года.</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 xml:space="preserve">Представить информацию в Комитет финансов Ленинградской области о незаключенных муниципальных контрактах на поставку товаров, выполнение работ, оказание услуг, финансовое обеспечение которых </w:t>
      </w:r>
      <w:r w:rsidRPr="0059355D">
        <w:rPr>
          <w:rFonts w:ascii="Times New Roman" w:hAnsi="Times New Roman"/>
          <w:sz w:val="28"/>
          <w:szCs w:val="28"/>
        </w:rPr>
        <w:lastRenderedPageBreak/>
        <w:t xml:space="preserve">осуществляется полностью либо частично за счет межбюджетных трансфертов, имеющих целевое назначение, из областногобюджета, предоставляемых в целях </w:t>
      </w:r>
      <w:proofErr w:type="spellStart"/>
      <w:r w:rsidRPr="0059355D">
        <w:rPr>
          <w:rFonts w:ascii="Times New Roman" w:hAnsi="Times New Roman"/>
          <w:sz w:val="28"/>
          <w:szCs w:val="28"/>
        </w:rPr>
        <w:t>софинансирования</w:t>
      </w:r>
      <w:proofErr w:type="spellEnd"/>
      <w:r w:rsidRPr="0059355D">
        <w:rPr>
          <w:rFonts w:ascii="Times New Roman" w:hAnsi="Times New Roman"/>
          <w:sz w:val="28"/>
          <w:szCs w:val="28"/>
        </w:rPr>
        <w:t xml:space="preserve"> расходных обязательств муниципальных образований, не позднее 15 июля 2022 года</w:t>
      </w:r>
      <w:proofErr w:type="gramStart"/>
      <w:r w:rsidRPr="0059355D">
        <w:rPr>
          <w:rFonts w:ascii="Times New Roman" w:hAnsi="Times New Roman"/>
          <w:sz w:val="28"/>
          <w:szCs w:val="28"/>
        </w:rPr>
        <w:t>.";</w:t>
      </w:r>
      <w:proofErr w:type="gramEnd"/>
    </w:p>
    <w:p w:rsidR="00B92946" w:rsidRPr="0059355D" w:rsidRDefault="00B92946" w:rsidP="003B47E4">
      <w:pPr>
        <w:autoSpaceDE w:val="0"/>
        <w:autoSpaceDN w:val="0"/>
        <w:adjustRightInd w:val="0"/>
        <w:spacing w:after="0" w:line="240" w:lineRule="auto"/>
        <w:jc w:val="both"/>
        <w:rPr>
          <w:rFonts w:ascii="Times New Roman" w:hAnsi="Times New Roman"/>
          <w:sz w:val="28"/>
          <w:szCs w:val="28"/>
        </w:rPr>
      </w:pPr>
      <w:r w:rsidRPr="0059355D">
        <w:rPr>
          <w:rFonts w:ascii="Times New Roman" w:hAnsi="Times New Roman"/>
          <w:sz w:val="28"/>
          <w:szCs w:val="28"/>
        </w:rPr>
        <w:t xml:space="preserve">   подпункт «б» дополнить новыми абзацами шестым и седьмым следующего содержания:</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 xml:space="preserve">"об обязательстве муниципального образования обеспечить заключение муниципальных контрактов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областногобюджета, предоставляемых в целях </w:t>
      </w:r>
      <w:proofErr w:type="spellStart"/>
      <w:r w:rsidRPr="0059355D">
        <w:rPr>
          <w:rFonts w:ascii="Times New Roman" w:hAnsi="Times New Roman"/>
          <w:sz w:val="28"/>
          <w:szCs w:val="28"/>
        </w:rPr>
        <w:t>софинансирования</w:t>
      </w:r>
      <w:proofErr w:type="spellEnd"/>
      <w:r w:rsidRPr="0059355D">
        <w:rPr>
          <w:rFonts w:ascii="Times New Roman" w:hAnsi="Times New Roman"/>
          <w:sz w:val="28"/>
          <w:szCs w:val="28"/>
        </w:rPr>
        <w:t xml:space="preserve"> расходных обязательств муниципальных образований, не позднее 1 июля 2022 года.</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 xml:space="preserve">Представить информацию в Комитет финансов Ленинградской области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w:t>
      </w:r>
      <w:proofErr w:type="spellStart"/>
      <w:r w:rsidRPr="0059355D">
        <w:rPr>
          <w:rFonts w:ascii="Times New Roman" w:hAnsi="Times New Roman"/>
          <w:sz w:val="28"/>
          <w:szCs w:val="28"/>
        </w:rPr>
        <w:t>софинансирования</w:t>
      </w:r>
      <w:proofErr w:type="spellEnd"/>
      <w:r w:rsidRPr="0059355D">
        <w:rPr>
          <w:rFonts w:ascii="Times New Roman" w:hAnsi="Times New Roman"/>
          <w:sz w:val="28"/>
          <w:szCs w:val="28"/>
        </w:rPr>
        <w:t xml:space="preserve"> расходных обязательств муниципальных образований, не позднее 15 июля 2022 года</w:t>
      </w:r>
      <w:proofErr w:type="gramStart"/>
      <w:r w:rsidRPr="0059355D">
        <w:rPr>
          <w:rFonts w:ascii="Times New Roman" w:hAnsi="Times New Roman"/>
          <w:sz w:val="28"/>
          <w:szCs w:val="28"/>
        </w:rPr>
        <w:t>.".</w:t>
      </w:r>
      <w:proofErr w:type="gramEnd"/>
    </w:p>
    <w:p w:rsidR="00B92946" w:rsidRPr="0059355D" w:rsidRDefault="00ED0DC3"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1.2. Дополнить пунктом 3.16</w:t>
      </w:r>
      <w:r w:rsidR="00B92946" w:rsidRPr="0059355D">
        <w:rPr>
          <w:rFonts w:ascii="Times New Roman" w:hAnsi="Times New Roman"/>
          <w:sz w:val="28"/>
          <w:szCs w:val="28"/>
        </w:rPr>
        <w:t>. следующего содержания:</w:t>
      </w:r>
    </w:p>
    <w:p w:rsidR="00B92946" w:rsidRPr="0059355D" w:rsidRDefault="00ED0DC3" w:rsidP="003B47E4">
      <w:pPr>
        <w:autoSpaceDE w:val="0"/>
        <w:autoSpaceDN w:val="0"/>
        <w:adjustRightInd w:val="0"/>
        <w:spacing w:after="0" w:line="240" w:lineRule="auto"/>
        <w:jc w:val="both"/>
        <w:rPr>
          <w:rFonts w:ascii="Times New Roman" w:hAnsi="Times New Roman"/>
          <w:sz w:val="28"/>
          <w:szCs w:val="28"/>
        </w:rPr>
      </w:pPr>
      <w:r w:rsidRPr="0059355D">
        <w:rPr>
          <w:rFonts w:ascii="Times New Roman" w:hAnsi="Times New Roman"/>
          <w:sz w:val="28"/>
          <w:szCs w:val="28"/>
        </w:rPr>
        <w:t>«3.16</w:t>
      </w:r>
      <w:r w:rsidR="00B92946" w:rsidRPr="0059355D">
        <w:rPr>
          <w:rFonts w:ascii="Times New Roman" w:hAnsi="Times New Roman"/>
          <w:sz w:val="28"/>
          <w:szCs w:val="28"/>
        </w:rPr>
        <w:t>. Обеспечить заключение муниципальных контрактов на поставку товаров, выполнение работ, оказание услуг не позднее 1 июля 2022 года.</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Представить информацию в финансовый орган о незаключенных муниципальных контрактах на поставку товаров, выполнение работ, оказание услуг не позднее 15 июля 2022 года</w:t>
      </w:r>
      <w:proofErr w:type="gramStart"/>
      <w:r w:rsidRPr="0059355D">
        <w:rPr>
          <w:rFonts w:ascii="Times New Roman" w:hAnsi="Times New Roman"/>
          <w:sz w:val="28"/>
          <w:szCs w:val="28"/>
        </w:rPr>
        <w:t>.".</w:t>
      </w:r>
      <w:proofErr w:type="gramEnd"/>
    </w:p>
    <w:p w:rsidR="00B92946" w:rsidRPr="0059355D" w:rsidRDefault="00ED0DC3"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1.3. Дополнить пунктом 3.17</w:t>
      </w:r>
      <w:r w:rsidR="00B92946" w:rsidRPr="0059355D">
        <w:rPr>
          <w:rFonts w:ascii="Times New Roman" w:hAnsi="Times New Roman"/>
          <w:sz w:val="28"/>
          <w:szCs w:val="28"/>
        </w:rPr>
        <w:t>. следующего содержания:</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"3.1</w:t>
      </w:r>
      <w:r w:rsidR="00ED0DC3" w:rsidRPr="0059355D">
        <w:rPr>
          <w:rFonts w:ascii="Times New Roman" w:hAnsi="Times New Roman"/>
          <w:sz w:val="28"/>
          <w:szCs w:val="28"/>
        </w:rPr>
        <w:t>7</w:t>
      </w:r>
      <w:r w:rsidRPr="0059355D">
        <w:rPr>
          <w:rFonts w:ascii="Times New Roman" w:hAnsi="Times New Roman"/>
          <w:sz w:val="28"/>
          <w:szCs w:val="28"/>
        </w:rPr>
        <w:t>. В случае отсутствия заключенных на 1 июля 2022 года муниципальных контрактов на поставку товаров, выполнение работ, оказание услуг</w:t>
      </w:r>
      <w:r w:rsidR="003E4734" w:rsidRPr="0059355D">
        <w:rPr>
          <w:rFonts w:ascii="Times New Roman" w:hAnsi="Times New Roman"/>
          <w:sz w:val="28"/>
          <w:szCs w:val="28"/>
        </w:rPr>
        <w:t>,</w:t>
      </w:r>
      <w:r w:rsidRPr="0059355D">
        <w:rPr>
          <w:rFonts w:ascii="Times New Roman" w:hAnsi="Times New Roman"/>
          <w:sz w:val="28"/>
          <w:szCs w:val="28"/>
        </w:rPr>
        <w:t xml:space="preserve"> финансовому органу разработать проект распоряжения Администрации </w:t>
      </w:r>
      <w:r w:rsidR="00ED0DC3" w:rsidRPr="0059355D">
        <w:rPr>
          <w:rFonts w:ascii="Times New Roman" w:hAnsi="Times New Roman"/>
          <w:sz w:val="28"/>
          <w:szCs w:val="28"/>
        </w:rPr>
        <w:t>Янегского сельского поселения</w:t>
      </w:r>
      <w:r w:rsidRPr="0059355D">
        <w:rPr>
          <w:rFonts w:ascii="Times New Roman" w:hAnsi="Times New Roman"/>
          <w:sz w:val="28"/>
          <w:szCs w:val="28"/>
        </w:rPr>
        <w:t xml:space="preserve"> об увеличении бюджетных ассигнований резервного фонда Администрации </w:t>
      </w:r>
      <w:r w:rsidR="00ED0DC3" w:rsidRPr="0059355D">
        <w:rPr>
          <w:rFonts w:ascii="Times New Roman" w:hAnsi="Times New Roman"/>
          <w:sz w:val="28"/>
          <w:szCs w:val="28"/>
        </w:rPr>
        <w:t>Янегского</w:t>
      </w:r>
      <w:r w:rsidR="00875CEC" w:rsidRPr="0059355D">
        <w:rPr>
          <w:rFonts w:ascii="Times New Roman" w:hAnsi="Times New Roman"/>
          <w:sz w:val="28"/>
          <w:szCs w:val="28"/>
        </w:rPr>
        <w:t xml:space="preserve"> </w:t>
      </w:r>
      <w:r w:rsidR="00ED0DC3" w:rsidRPr="0059355D">
        <w:rPr>
          <w:rFonts w:ascii="Times New Roman" w:hAnsi="Times New Roman"/>
          <w:sz w:val="28"/>
          <w:szCs w:val="28"/>
        </w:rPr>
        <w:t>сельского поселения</w:t>
      </w:r>
      <w:r w:rsidRPr="0059355D">
        <w:rPr>
          <w:rFonts w:ascii="Times New Roman" w:hAnsi="Times New Roman"/>
          <w:sz w:val="28"/>
          <w:szCs w:val="28"/>
        </w:rPr>
        <w:t xml:space="preserve"> на 2022 год</w:t>
      </w:r>
      <w:r w:rsidR="007048D4" w:rsidRPr="0059355D">
        <w:rPr>
          <w:rFonts w:ascii="Times New Roman" w:hAnsi="Times New Roman"/>
          <w:sz w:val="28"/>
          <w:szCs w:val="28"/>
        </w:rPr>
        <w:t xml:space="preserve"> не позднее 1 августа 2022 года</w:t>
      </w:r>
      <w:r w:rsidRPr="0059355D">
        <w:rPr>
          <w:rFonts w:ascii="Times New Roman" w:hAnsi="Times New Roman"/>
          <w:sz w:val="28"/>
          <w:szCs w:val="28"/>
        </w:rPr>
        <w:t>".</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1.4. Часть 4 изложить в следующей редакции:</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 xml:space="preserve">"4. Установить, что заключение и оплата получателями бюджетных средств местногобюджета договоров (муниципальных контрактов) и иных обязательств, исполнение которых осуществляется за счет средств местногобюджета,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Pr="0059355D">
        <w:rPr>
          <w:rFonts w:ascii="Times New Roman" w:hAnsi="Times New Roman"/>
          <w:sz w:val="28"/>
          <w:szCs w:val="28"/>
        </w:rPr>
        <w:t>пределах</w:t>
      </w:r>
      <w:proofErr w:type="gramEnd"/>
      <w:r w:rsidRPr="0059355D">
        <w:rPr>
          <w:rFonts w:ascii="Times New Roman" w:hAnsi="Times New Roman"/>
          <w:sz w:val="28"/>
          <w:szCs w:val="28"/>
        </w:rPr>
        <w:t xml:space="preserve"> доведенных до получателя бюджетных ассигнований.</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 xml:space="preserve">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w:t>
      </w:r>
      <w:proofErr w:type="gramStart"/>
      <w:r w:rsidRPr="0059355D">
        <w:rPr>
          <w:rFonts w:ascii="Times New Roman" w:hAnsi="Times New Roman"/>
          <w:sz w:val="28"/>
          <w:szCs w:val="28"/>
        </w:rPr>
        <w:t>и(</w:t>
      </w:r>
      <w:proofErr w:type="gramEnd"/>
      <w:r w:rsidRPr="0059355D">
        <w:rPr>
          <w:rFonts w:ascii="Times New Roman" w:hAnsi="Times New Roman"/>
          <w:sz w:val="28"/>
          <w:szCs w:val="28"/>
        </w:rPr>
        <w:t>или) лимитов бюджетных обязательств.</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proofErr w:type="gramStart"/>
      <w:r w:rsidRPr="0059355D">
        <w:rPr>
          <w:rFonts w:ascii="Times New Roman" w:hAnsi="Times New Roman"/>
          <w:sz w:val="28"/>
          <w:szCs w:val="28"/>
        </w:rPr>
        <w:t xml:space="preserve">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водоотведение, на подачу тепловой энергии получатели бюджетных средств вправе предусматривать авансовые </w:t>
      </w:r>
      <w:r w:rsidR="00BC7A41" w:rsidRPr="0059355D">
        <w:rPr>
          <w:rFonts w:ascii="Times New Roman" w:hAnsi="Times New Roman"/>
          <w:sz w:val="28"/>
          <w:szCs w:val="28"/>
        </w:rPr>
        <w:t>платежи</w:t>
      </w:r>
      <w:r w:rsidRPr="0059355D">
        <w:rPr>
          <w:rFonts w:ascii="Times New Roman" w:hAnsi="Times New Roman"/>
          <w:sz w:val="28"/>
          <w:szCs w:val="28"/>
        </w:rPr>
        <w:t xml:space="preserve"> в размерах, установленных законодательством Российской Федерации в сфере электроэнергетики, теплоснабжения, газоснабжения, водоснабжения.</w:t>
      </w:r>
      <w:proofErr w:type="gramEnd"/>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По иным заключаемым договорам (муниципальным контрактам) получатели бюджетных сре</w:t>
      </w:r>
      <w:proofErr w:type="gramStart"/>
      <w:r w:rsidRPr="0059355D">
        <w:rPr>
          <w:rFonts w:ascii="Times New Roman" w:hAnsi="Times New Roman"/>
          <w:sz w:val="28"/>
          <w:szCs w:val="28"/>
        </w:rPr>
        <w:t>дств впр</w:t>
      </w:r>
      <w:proofErr w:type="gramEnd"/>
      <w:r w:rsidRPr="0059355D">
        <w:rPr>
          <w:rFonts w:ascii="Times New Roman" w:hAnsi="Times New Roman"/>
          <w:sz w:val="28"/>
          <w:szCs w:val="28"/>
        </w:rPr>
        <w:t>аве предусматривать авансовые платежи в следующем размере и порядке, но не более лимитов бюджетных обязательств на соответствующий финансовый год, доведенных в установленном порядке на соответствующие цели:</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proofErr w:type="gramStart"/>
      <w:r w:rsidRPr="0059355D">
        <w:rPr>
          <w:rFonts w:ascii="Times New Roman" w:hAnsi="Times New Roman"/>
          <w:sz w:val="28"/>
          <w:szCs w:val="28"/>
        </w:rPr>
        <w:t>а)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w:t>
      </w:r>
      <w:proofErr w:type="gramEnd"/>
      <w:r w:rsidRPr="0059355D">
        <w:rPr>
          <w:rFonts w:ascii="Times New Roman" w:hAnsi="Times New Roman"/>
          <w:sz w:val="28"/>
          <w:szCs w:val="28"/>
        </w:rPr>
        <w:t xml:space="preserve"> объектов капитального строительства, о приобретении ави</w:t>
      </w:r>
      <w:proofErr w:type="gramStart"/>
      <w:r w:rsidRPr="0059355D">
        <w:rPr>
          <w:rFonts w:ascii="Times New Roman" w:hAnsi="Times New Roman"/>
          <w:sz w:val="28"/>
          <w:szCs w:val="28"/>
        </w:rPr>
        <w:t>а-</w:t>
      </w:r>
      <w:proofErr w:type="gramEnd"/>
      <w:r w:rsidRPr="0059355D">
        <w:rPr>
          <w:rFonts w:ascii="Times New Roman" w:hAnsi="Times New Roman"/>
          <w:sz w:val="28"/>
          <w:szCs w:val="28"/>
        </w:rPr>
        <w:t xml:space="preserve">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страхования, о проведении 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w:t>
      </w:r>
      <w:proofErr w:type="spellStart"/>
      <w:r w:rsidRPr="0059355D">
        <w:rPr>
          <w:rFonts w:ascii="Times New Roman" w:hAnsi="Times New Roman"/>
          <w:sz w:val="28"/>
          <w:szCs w:val="28"/>
        </w:rPr>
        <w:t>коронавирусной</w:t>
      </w:r>
      <w:proofErr w:type="spellEnd"/>
      <w:r w:rsidRPr="0059355D">
        <w:rPr>
          <w:rFonts w:ascii="Times New Roman" w:hAnsi="Times New Roman"/>
          <w:sz w:val="28"/>
          <w:szCs w:val="28"/>
        </w:rPr>
        <w:t xml:space="preserve"> инфекции (COVID-19) на </w:t>
      </w:r>
      <w:r w:rsidR="002C6260" w:rsidRPr="0059355D">
        <w:rPr>
          <w:rFonts w:ascii="Times New Roman" w:hAnsi="Times New Roman"/>
          <w:sz w:val="28"/>
          <w:szCs w:val="28"/>
        </w:rPr>
        <w:t>территории Янегского сельского поселения</w:t>
      </w:r>
      <w:r w:rsidRPr="0059355D">
        <w:rPr>
          <w:rFonts w:ascii="Times New Roman" w:hAnsi="Times New Roman"/>
          <w:sz w:val="28"/>
          <w:szCs w:val="28"/>
        </w:rPr>
        <w:t>;</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proofErr w:type="gramStart"/>
      <w:r w:rsidRPr="0059355D">
        <w:rPr>
          <w:rFonts w:ascii="Times New Roman" w:hAnsi="Times New Roman"/>
          <w:sz w:val="28"/>
          <w:szCs w:val="28"/>
        </w:rPr>
        <w:t>б)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Администрации Лодейнопольского муниципального района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w:t>
      </w:r>
      <w:proofErr w:type="gramEnd"/>
      <w:r w:rsidRPr="0059355D">
        <w:rPr>
          <w:rFonts w:ascii="Times New Roman" w:hAnsi="Times New Roman"/>
          <w:sz w:val="28"/>
          <w:szCs w:val="28"/>
        </w:rPr>
        <w:t xml:space="preserve"> контракт)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sidRPr="0059355D">
        <w:rPr>
          <w:rFonts w:ascii="Times New Roman" w:hAnsi="Times New Roman"/>
          <w:sz w:val="28"/>
          <w:szCs w:val="28"/>
        </w:rPr>
        <w:t>сроки</w:t>
      </w:r>
      <w:proofErr w:type="gramEnd"/>
      <w:r w:rsidRPr="0059355D">
        <w:rPr>
          <w:rFonts w:ascii="Times New Roman" w:hAnsi="Times New Roman"/>
          <w:sz w:val="28"/>
          <w:szCs w:val="28"/>
        </w:rPr>
        <w:t xml:space="preserve"> выполнения которых полностью или частично совпадают):</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 xml:space="preserve">до 50 процентов суммы договора (муниципального контракта) - по договорам (муниципальным контрактам) о поставке товаров, выполнении работ, об оказании услуг по объектам капитального строительства, включенным в адресную инвестиционную программу </w:t>
      </w:r>
      <w:r w:rsidR="00BC7A41" w:rsidRPr="0059355D">
        <w:rPr>
          <w:rFonts w:ascii="Times New Roman" w:hAnsi="Times New Roman"/>
          <w:sz w:val="28"/>
          <w:szCs w:val="28"/>
        </w:rPr>
        <w:t>Янегского сельского</w:t>
      </w:r>
      <w:r w:rsidRPr="0059355D">
        <w:rPr>
          <w:rFonts w:ascii="Times New Roman" w:hAnsi="Times New Roman"/>
          <w:sz w:val="28"/>
          <w:szCs w:val="28"/>
        </w:rPr>
        <w:t xml:space="preserve"> поселения, при условии обеспечения исполнения договора муниципального контракта) в соответствии с действующим законодательством,</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до 30 процентов суммы договора (муниципального контракта) - по иным договорам о поставке товаров, выполнении работ, об оказании услуг;</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proofErr w:type="gramStart"/>
      <w:r w:rsidRPr="0059355D">
        <w:rPr>
          <w:rFonts w:ascii="Times New Roman" w:hAnsi="Times New Roman"/>
          <w:sz w:val="28"/>
          <w:szCs w:val="28"/>
        </w:rPr>
        <w:t>При заключении договоров (муниципальных контрактов), указанных в подпункте "в" 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roofErr w:type="gramEnd"/>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proofErr w:type="gramStart"/>
      <w:r w:rsidRPr="0059355D">
        <w:rPr>
          <w:rFonts w:ascii="Times New Roman" w:hAnsi="Times New Roman"/>
          <w:sz w:val="28"/>
          <w:szCs w:val="28"/>
        </w:rPr>
        <w:t>Получатели бюджетных средств местного бюджета вправе в соответствии с частью 65.1 статьи 112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договоры (муниципальные контракты) на поставку товаров (выполнение работ, оказание услуг) по объектам капитального строительства, включенным в адресную инвестиционную</w:t>
      </w:r>
      <w:proofErr w:type="gramEnd"/>
      <w:r w:rsidRPr="0059355D">
        <w:rPr>
          <w:rFonts w:ascii="Times New Roman" w:hAnsi="Times New Roman"/>
          <w:sz w:val="28"/>
          <w:szCs w:val="28"/>
        </w:rPr>
        <w:t xml:space="preserve"> </w:t>
      </w:r>
      <w:proofErr w:type="gramStart"/>
      <w:r w:rsidRPr="0059355D">
        <w:rPr>
          <w:rFonts w:ascii="Times New Roman" w:hAnsi="Times New Roman"/>
          <w:sz w:val="28"/>
          <w:szCs w:val="28"/>
        </w:rPr>
        <w:t xml:space="preserve">программу </w:t>
      </w:r>
      <w:r w:rsidR="007E4E99" w:rsidRPr="0059355D">
        <w:rPr>
          <w:rFonts w:ascii="Times New Roman" w:hAnsi="Times New Roman"/>
          <w:sz w:val="28"/>
          <w:szCs w:val="28"/>
        </w:rPr>
        <w:t>Янегского сельского</w:t>
      </w:r>
      <w:r w:rsidRPr="0059355D">
        <w:rPr>
          <w:rFonts w:ascii="Times New Roman" w:hAnsi="Times New Roman"/>
          <w:sz w:val="28"/>
          <w:szCs w:val="28"/>
        </w:rPr>
        <w:t xml:space="preserve"> поселения, изменения, предусматривающие возможность авансирования в размерах, определенных в соответствии с подпунктом "б" и абзацем вторым подпункта "в" настоящего пункта,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 от 5 апреля 2013 года №44-ФЗ "О контрактной системе в сфере закупок товаров, работ, услуг для обеспечения государственных и</w:t>
      </w:r>
      <w:proofErr w:type="gramEnd"/>
      <w:r w:rsidRPr="0059355D">
        <w:rPr>
          <w:rFonts w:ascii="Times New Roman" w:hAnsi="Times New Roman"/>
          <w:sz w:val="28"/>
          <w:szCs w:val="28"/>
        </w:rPr>
        <w:t xml:space="preserve"> муниципальных нужд".</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 xml:space="preserve">4.1. Отзыв </w:t>
      </w:r>
      <w:r w:rsidR="002C6260" w:rsidRPr="0059355D">
        <w:rPr>
          <w:rFonts w:ascii="Times New Roman" w:hAnsi="Times New Roman"/>
          <w:sz w:val="28"/>
          <w:szCs w:val="28"/>
        </w:rPr>
        <w:t>лимитов</w:t>
      </w:r>
      <w:r w:rsidRPr="0059355D">
        <w:rPr>
          <w:rFonts w:ascii="Times New Roman" w:hAnsi="Times New Roman"/>
          <w:sz w:val="28"/>
          <w:szCs w:val="28"/>
        </w:rPr>
        <w:t xml:space="preserve"> бюджетных обязательств, доведенных до главных распорядителей бюджетных средств (далее - отзыв лимитов), может осуществляться:</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proofErr w:type="gramStart"/>
      <w:r w:rsidRPr="0059355D">
        <w:rPr>
          <w:rFonts w:ascii="Times New Roman" w:hAnsi="Times New Roman"/>
          <w:sz w:val="28"/>
          <w:szCs w:val="28"/>
        </w:rPr>
        <w:t>в случае снижения объема поступлений налоговых и неналоговых доходов местного бюджета более чем на 3,5 процента от утвержденного кассового плана по доходам местного бюджета на 2022 год;</w:t>
      </w:r>
      <w:proofErr w:type="gramEnd"/>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в случае повышения ключевой ставки Центральным банком Российской Федерации более на чем на 30 процентов от размера ставки, установленной на 22 февраля 2022 года;</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в случае роста индекса потребительских цен с начала 2022 года более чем на 10 процентов (по оперативным данным Федеральной службы государственной статистики).</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Отзыв лимитов осуществляется в следующем порядке:</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 xml:space="preserve">Финансовый орган разрабатывает проект распоряжения Администрации </w:t>
      </w:r>
      <w:proofErr w:type="spellStart"/>
      <w:r w:rsidR="003E4734" w:rsidRPr="0059355D">
        <w:rPr>
          <w:rFonts w:ascii="Times New Roman" w:hAnsi="Times New Roman"/>
          <w:sz w:val="28"/>
          <w:szCs w:val="28"/>
        </w:rPr>
        <w:t>Янегкого</w:t>
      </w:r>
      <w:proofErr w:type="spellEnd"/>
      <w:r w:rsidR="003E4734" w:rsidRPr="0059355D">
        <w:rPr>
          <w:rFonts w:ascii="Times New Roman" w:hAnsi="Times New Roman"/>
          <w:sz w:val="28"/>
          <w:szCs w:val="28"/>
        </w:rPr>
        <w:t xml:space="preserve"> сельского поселения</w:t>
      </w:r>
      <w:bookmarkStart w:id="0" w:name="_GoBack"/>
      <w:bookmarkEnd w:id="0"/>
      <w:r w:rsidRPr="0059355D">
        <w:rPr>
          <w:rFonts w:ascii="Times New Roman" w:hAnsi="Times New Roman"/>
          <w:sz w:val="28"/>
          <w:szCs w:val="28"/>
        </w:rPr>
        <w:t xml:space="preserve"> об отзыве лимитов бюджетных обязательств (далее - распоряжение об отзыве лимитов) по главным распорядителям бюджетных средств;</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proofErr w:type="gramStart"/>
      <w:r w:rsidRPr="0059355D">
        <w:rPr>
          <w:rFonts w:ascii="Times New Roman" w:hAnsi="Times New Roman"/>
          <w:sz w:val="28"/>
          <w:szCs w:val="28"/>
        </w:rPr>
        <w:t>главные распорядители бюджетных средств, указанные в распоряжении об отзыве лимитов, представляют в финансовый орган в течение пяти рабочих дней после вступления в силу распоряжения об отзыве лимитов распределение лимитов бюджетных обязательств, подлежащих отзыву, в установленном в распоряжении об отзыве лимитов размере в разрезе кодов бюджетной классификации расходов классификации расходов бюджетов с одновременным формированием электронных документов в информационной системе "Управление бюджетным</w:t>
      </w:r>
      <w:proofErr w:type="gramEnd"/>
      <w:r w:rsidRPr="0059355D">
        <w:rPr>
          <w:rFonts w:ascii="Times New Roman" w:hAnsi="Times New Roman"/>
          <w:sz w:val="28"/>
          <w:szCs w:val="28"/>
        </w:rPr>
        <w:t xml:space="preserve"> процессом Ленинградской области".</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Не подлежат отзыву лимиты бюджетных обязательств по бюджетным ассигнованиям, предусмотренным по следующим видам расходов классификации расходов бюджетов:</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100 "Расходы на выплаты персоналу в целях обеспечения выполнения функций государственными органами, казенными учреждениями";</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320 "Социальные выплаты гражданам";</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540 "Иные межбюджетные трансферты";</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850 "Уплата налогов, сборов и иных платежей".</w:t>
      </w:r>
    </w:p>
    <w:p w:rsidR="003E4734" w:rsidRPr="0059355D" w:rsidRDefault="003E4734" w:rsidP="003B47E4">
      <w:pPr>
        <w:autoSpaceDE w:val="0"/>
        <w:autoSpaceDN w:val="0"/>
        <w:adjustRightInd w:val="0"/>
        <w:spacing w:after="0" w:line="240" w:lineRule="auto"/>
        <w:ind w:firstLine="540"/>
        <w:jc w:val="both"/>
        <w:rPr>
          <w:rFonts w:ascii="Times New Roman" w:hAnsi="Times New Roman"/>
          <w:sz w:val="28"/>
          <w:szCs w:val="28"/>
        </w:rPr>
      </w:pP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r w:rsidRPr="0059355D">
        <w:rPr>
          <w:rFonts w:ascii="Times New Roman" w:hAnsi="Times New Roman"/>
          <w:sz w:val="28"/>
          <w:szCs w:val="28"/>
        </w:rPr>
        <w:t xml:space="preserve">Финансовый орган в течение пяти рабочих дней </w:t>
      </w:r>
      <w:proofErr w:type="gramStart"/>
      <w:r w:rsidRPr="0059355D">
        <w:rPr>
          <w:rFonts w:ascii="Times New Roman" w:hAnsi="Times New Roman"/>
          <w:sz w:val="28"/>
          <w:szCs w:val="28"/>
        </w:rPr>
        <w:t>с даты представления</w:t>
      </w:r>
      <w:proofErr w:type="gramEnd"/>
      <w:r w:rsidRPr="0059355D">
        <w:rPr>
          <w:rFonts w:ascii="Times New Roman" w:hAnsi="Times New Roman"/>
          <w:sz w:val="28"/>
          <w:szCs w:val="28"/>
        </w:rPr>
        <w:t xml:space="preserve"> главными распорядителями бюджетных средств распределения лимитов бюджетных обязательств, подлежащих отзыву, вносит изменения в утвержденные лимиты бюджетных обязательств в размере, указанном в распоряжении об отзыве лимитов, и доводит их до главных распорядителей бюджетных средс</w:t>
      </w:r>
      <w:r w:rsidR="0059355D">
        <w:rPr>
          <w:rFonts w:ascii="Times New Roman" w:hAnsi="Times New Roman"/>
          <w:sz w:val="28"/>
          <w:szCs w:val="28"/>
        </w:rPr>
        <w:t>тв в установленном им порядке".</w:t>
      </w:r>
    </w:p>
    <w:p w:rsidR="00B92946" w:rsidRPr="0059355D"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r w:rsidRPr="0059355D">
        <w:rPr>
          <w:rFonts w:ascii="Times New Roman" w:hAnsi="Times New Roman"/>
          <w:sz w:val="28"/>
          <w:szCs w:val="28"/>
          <w:lang w:eastAsia="ru-RU"/>
        </w:rPr>
        <w:t xml:space="preserve">       2. Настоящее постановление разместить на официальном сайте Администрации </w:t>
      </w:r>
      <w:r w:rsidR="007E4E99" w:rsidRPr="0059355D">
        <w:rPr>
          <w:rFonts w:ascii="Times New Roman" w:hAnsi="Times New Roman"/>
          <w:sz w:val="28"/>
          <w:szCs w:val="28"/>
          <w:lang w:eastAsia="ru-RU"/>
        </w:rPr>
        <w:t>Янегского сельского поселения</w:t>
      </w:r>
      <w:r w:rsidRPr="0059355D">
        <w:rPr>
          <w:rFonts w:ascii="Times New Roman" w:hAnsi="Times New Roman"/>
          <w:sz w:val="28"/>
          <w:szCs w:val="28"/>
          <w:lang w:eastAsia="ru-RU"/>
        </w:rPr>
        <w:t>.</w:t>
      </w:r>
    </w:p>
    <w:p w:rsidR="00B92946" w:rsidRPr="0059355D"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r w:rsidRPr="0059355D">
        <w:rPr>
          <w:rFonts w:ascii="Times New Roman" w:hAnsi="Times New Roman"/>
          <w:sz w:val="28"/>
          <w:szCs w:val="28"/>
          <w:lang w:eastAsia="ru-RU"/>
        </w:rPr>
        <w:t xml:space="preserve">       3.  </w:t>
      </w:r>
      <w:proofErr w:type="gramStart"/>
      <w:r w:rsidRPr="0059355D">
        <w:rPr>
          <w:rFonts w:ascii="Times New Roman" w:hAnsi="Times New Roman"/>
          <w:sz w:val="28"/>
          <w:szCs w:val="28"/>
          <w:lang w:eastAsia="ru-RU"/>
        </w:rPr>
        <w:t>Контроль за</w:t>
      </w:r>
      <w:proofErr w:type="gramEnd"/>
      <w:r w:rsidRPr="0059355D">
        <w:rPr>
          <w:rFonts w:ascii="Times New Roman" w:hAnsi="Times New Roman"/>
          <w:sz w:val="28"/>
          <w:szCs w:val="28"/>
          <w:lang w:eastAsia="ru-RU"/>
        </w:rPr>
        <w:t xml:space="preserve"> исполнением постановления оставляю за собой.</w:t>
      </w:r>
    </w:p>
    <w:p w:rsidR="00B92946" w:rsidRPr="0059355D"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r w:rsidRPr="0059355D">
        <w:rPr>
          <w:rFonts w:ascii="Times New Roman" w:hAnsi="Times New Roman"/>
          <w:sz w:val="28"/>
          <w:szCs w:val="28"/>
          <w:lang w:eastAsia="ru-RU"/>
        </w:rPr>
        <w:t xml:space="preserve">       4. Настоящее постановление вступает в силу с момента подписания и распространяется на правоотношения, возникшие с 1 января 2022 года. </w:t>
      </w:r>
    </w:p>
    <w:p w:rsidR="00B92946" w:rsidRPr="0059355D"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p>
    <w:p w:rsidR="00B92946" w:rsidRPr="0059355D"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p>
    <w:p w:rsidR="00B92946" w:rsidRPr="0059355D"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p>
    <w:p w:rsidR="00B92946" w:rsidRPr="0059355D"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8"/>
          <w:szCs w:val="28"/>
          <w:lang w:eastAsia="ru-RU"/>
        </w:rPr>
      </w:pPr>
    </w:p>
    <w:p w:rsidR="00B92946" w:rsidRPr="0059355D" w:rsidRDefault="0059355D" w:rsidP="0059355D">
      <w:pPr>
        <w:pStyle w:val="a3"/>
        <w:tabs>
          <w:tab w:val="center" w:pos="1985"/>
          <w:tab w:val="left" w:pos="3828"/>
        </w:tabs>
        <w:overflowPunct w:val="0"/>
        <w:autoSpaceDE w:val="0"/>
        <w:autoSpaceDN w:val="0"/>
        <w:adjustRightInd w:val="0"/>
        <w:spacing w:after="0" w:line="240" w:lineRule="auto"/>
        <w:ind w:left="0" w:hanging="57"/>
        <w:textAlignment w:val="baseline"/>
        <w:rPr>
          <w:rFonts w:ascii="Times New Roman" w:hAnsi="Times New Roman"/>
          <w:sz w:val="28"/>
          <w:szCs w:val="28"/>
          <w:lang w:eastAsia="ru-RU"/>
        </w:rPr>
      </w:pPr>
      <w:r>
        <w:rPr>
          <w:rFonts w:ascii="Times New Roman" w:hAnsi="Times New Roman"/>
          <w:sz w:val="28"/>
          <w:szCs w:val="28"/>
          <w:lang w:eastAsia="ru-RU"/>
        </w:rPr>
        <w:t>Заместитель г</w:t>
      </w:r>
      <w:r w:rsidR="00B92946" w:rsidRPr="0059355D">
        <w:rPr>
          <w:rFonts w:ascii="Times New Roman" w:hAnsi="Times New Roman"/>
          <w:sz w:val="28"/>
          <w:szCs w:val="28"/>
          <w:lang w:eastAsia="ru-RU"/>
        </w:rPr>
        <w:t>лав</w:t>
      </w:r>
      <w:r>
        <w:rPr>
          <w:rFonts w:ascii="Times New Roman" w:hAnsi="Times New Roman"/>
          <w:sz w:val="28"/>
          <w:szCs w:val="28"/>
          <w:lang w:eastAsia="ru-RU"/>
        </w:rPr>
        <w:t>ы</w:t>
      </w:r>
      <w:r w:rsidR="00B92946" w:rsidRPr="0059355D">
        <w:rPr>
          <w:rFonts w:ascii="Times New Roman" w:hAnsi="Times New Roman"/>
          <w:sz w:val="28"/>
          <w:szCs w:val="28"/>
          <w:lang w:eastAsia="ru-RU"/>
        </w:rPr>
        <w:t xml:space="preserve"> Администрации </w:t>
      </w:r>
      <w:r>
        <w:rPr>
          <w:rFonts w:ascii="Times New Roman" w:hAnsi="Times New Roman"/>
          <w:sz w:val="28"/>
          <w:szCs w:val="28"/>
          <w:lang w:eastAsia="ru-RU"/>
        </w:rPr>
        <w:t xml:space="preserve">                                            Ю.О. Давыдова</w:t>
      </w:r>
    </w:p>
    <w:p w:rsidR="00B92946" w:rsidRPr="0059355D" w:rsidRDefault="00B92946" w:rsidP="003B47E4">
      <w:pPr>
        <w:autoSpaceDE w:val="0"/>
        <w:autoSpaceDN w:val="0"/>
        <w:adjustRightInd w:val="0"/>
        <w:spacing w:after="0" w:line="240" w:lineRule="auto"/>
        <w:ind w:firstLine="540"/>
        <w:jc w:val="both"/>
        <w:rPr>
          <w:rFonts w:ascii="Times New Roman" w:hAnsi="Times New Roman"/>
          <w:sz w:val="28"/>
          <w:szCs w:val="28"/>
        </w:rPr>
      </w:pPr>
    </w:p>
    <w:p w:rsidR="00B92946" w:rsidRPr="0059355D" w:rsidRDefault="00B92946" w:rsidP="006771CB">
      <w:pPr>
        <w:autoSpaceDE w:val="0"/>
        <w:autoSpaceDN w:val="0"/>
        <w:adjustRightInd w:val="0"/>
        <w:spacing w:before="240" w:after="0" w:line="240" w:lineRule="auto"/>
        <w:ind w:firstLine="540"/>
        <w:jc w:val="both"/>
        <w:rPr>
          <w:rFonts w:ascii="Times New Roman" w:hAnsi="Times New Roman"/>
          <w:sz w:val="28"/>
          <w:szCs w:val="28"/>
        </w:rPr>
      </w:pPr>
    </w:p>
    <w:p w:rsidR="00B92946" w:rsidRPr="0059355D" w:rsidRDefault="00B92946" w:rsidP="006771CB">
      <w:pPr>
        <w:rPr>
          <w:rFonts w:ascii="Times New Roman" w:hAnsi="Times New Roman"/>
          <w:sz w:val="28"/>
          <w:szCs w:val="28"/>
        </w:rPr>
      </w:pPr>
    </w:p>
    <w:p w:rsidR="00B92946" w:rsidRPr="0059355D" w:rsidRDefault="00B92946">
      <w:pPr>
        <w:rPr>
          <w:rFonts w:ascii="Times New Roman" w:hAnsi="Times New Roman"/>
          <w:sz w:val="28"/>
          <w:szCs w:val="28"/>
        </w:rPr>
      </w:pPr>
    </w:p>
    <w:p w:rsidR="00B92946" w:rsidRPr="0059355D" w:rsidRDefault="00B92946">
      <w:pPr>
        <w:rPr>
          <w:rFonts w:ascii="Times New Roman" w:hAnsi="Times New Roman"/>
          <w:sz w:val="28"/>
          <w:szCs w:val="28"/>
        </w:rPr>
      </w:pPr>
    </w:p>
    <w:p w:rsidR="00B92946" w:rsidRPr="0059355D" w:rsidRDefault="00B92946">
      <w:pPr>
        <w:rPr>
          <w:rFonts w:ascii="Times New Roman" w:hAnsi="Times New Roman"/>
          <w:sz w:val="28"/>
          <w:szCs w:val="28"/>
        </w:rPr>
      </w:pPr>
    </w:p>
    <w:sectPr w:rsidR="00B92946" w:rsidRPr="0059355D" w:rsidSect="00512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3AC"/>
    <w:rsid w:val="0004693A"/>
    <w:rsid w:val="000B1C55"/>
    <w:rsid w:val="000F312C"/>
    <w:rsid w:val="00131CC4"/>
    <w:rsid w:val="00135DE8"/>
    <w:rsid w:val="002B5CED"/>
    <w:rsid w:val="002C6260"/>
    <w:rsid w:val="00302748"/>
    <w:rsid w:val="00305818"/>
    <w:rsid w:val="003104EC"/>
    <w:rsid w:val="003141D7"/>
    <w:rsid w:val="00332C07"/>
    <w:rsid w:val="003621E2"/>
    <w:rsid w:val="00397128"/>
    <w:rsid w:val="003B47E4"/>
    <w:rsid w:val="003B6875"/>
    <w:rsid w:val="003E4734"/>
    <w:rsid w:val="003E6437"/>
    <w:rsid w:val="003F5862"/>
    <w:rsid w:val="00484536"/>
    <w:rsid w:val="004B1B71"/>
    <w:rsid w:val="004D6047"/>
    <w:rsid w:val="005124F8"/>
    <w:rsid w:val="005441E9"/>
    <w:rsid w:val="0056175B"/>
    <w:rsid w:val="0059355D"/>
    <w:rsid w:val="005A13AC"/>
    <w:rsid w:val="005C2F11"/>
    <w:rsid w:val="005F7782"/>
    <w:rsid w:val="00644080"/>
    <w:rsid w:val="00644467"/>
    <w:rsid w:val="00672BEA"/>
    <w:rsid w:val="006771CB"/>
    <w:rsid w:val="006D743D"/>
    <w:rsid w:val="007048D4"/>
    <w:rsid w:val="00716206"/>
    <w:rsid w:val="007D2ADA"/>
    <w:rsid w:val="007E4E99"/>
    <w:rsid w:val="007E60AF"/>
    <w:rsid w:val="0081097D"/>
    <w:rsid w:val="00835957"/>
    <w:rsid w:val="00840348"/>
    <w:rsid w:val="00875CEC"/>
    <w:rsid w:val="008A371D"/>
    <w:rsid w:val="00906B3C"/>
    <w:rsid w:val="00920AAF"/>
    <w:rsid w:val="009A3133"/>
    <w:rsid w:val="00A849FF"/>
    <w:rsid w:val="00A93C0B"/>
    <w:rsid w:val="00AC0290"/>
    <w:rsid w:val="00B47CD6"/>
    <w:rsid w:val="00B50766"/>
    <w:rsid w:val="00B92946"/>
    <w:rsid w:val="00BC0A8A"/>
    <w:rsid w:val="00BC7A41"/>
    <w:rsid w:val="00C574F2"/>
    <w:rsid w:val="00C706C4"/>
    <w:rsid w:val="00D87205"/>
    <w:rsid w:val="00DF484F"/>
    <w:rsid w:val="00E0442F"/>
    <w:rsid w:val="00EA07FF"/>
    <w:rsid w:val="00EC3F66"/>
    <w:rsid w:val="00EC4ABC"/>
    <w:rsid w:val="00ED0DC3"/>
    <w:rsid w:val="00F015C6"/>
    <w:rsid w:val="00F60FA1"/>
    <w:rsid w:val="00F61E2E"/>
    <w:rsid w:val="00F70118"/>
    <w:rsid w:val="00F807D2"/>
    <w:rsid w:val="00FE6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3A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5DE8"/>
    <w:pPr>
      <w:ind w:left="720"/>
      <w:contextualSpacing/>
    </w:pPr>
  </w:style>
  <w:style w:type="paragraph" w:styleId="a4">
    <w:name w:val="Subtitle"/>
    <w:basedOn w:val="a"/>
    <w:link w:val="a5"/>
    <w:qFormat/>
    <w:locked/>
    <w:rsid w:val="00F60FA1"/>
    <w:pPr>
      <w:spacing w:after="0" w:line="240" w:lineRule="auto"/>
      <w:jc w:val="center"/>
    </w:pPr>
    <w:rPr>
      <w:rFonts w:ascii="Arial" w:eastAsia="Times New Roman" w:hAnsi="Arial"/>
      <w:b/>
      <w:sz w:val="32"/>
      <w:szCs w:val="20"/>
      <w:lang w:eastAsia="ru-RU"/>
    </w:rPr>
  </w:style>
  <w:style w:type="character" w:customStyle="1" w:styleId="a5">
    <w:name w:val="Подзаголовок Знак"/>
    <w:basedOn w:val="a0"/>
    <w:link w:val="a4"/>
    <w:rsid w:val="00F60FA1"/>
    <w:rPr>
      <w:rFonts w:ascii="Arial" w:eastAsia="Times New Roman" w:hAnsi="Arial"/>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Комитет финансов</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Nata</dc:creator>
  <cp:lastModifiedBy>Ulya</cp:lastModifiedBy>
  <cp:revision>2</cp:revision>
  <cp:lastPrinted>2022-05-20T10:00:00Z</cp:lastPrinted>
  <dcterms:created xsi:type="dcterms:W3CDTF">2022-06-01T09:02:00Z</dcterms:created>
  <dcterms:modified xsi:type="dcterms:W3CDTF">2022-06-01T09:02:00Z</dcterms:modified>
</cp:coreProperties>
</file>