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0C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Янегского сельского поселения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Лодейнопольского муниципального района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5390C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12314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8436C" w:rsidRPr="008C4DA7" w:rsidRDefault="0078436C" w:rsidP="0078436C">
      <w:pPr>
        <w:rPr>
          <w:rFonts w:ascii="Times New Roman" w:hAnsi="Times New Roman" w:cs="Times New Roman"/>
          <w:sz w:val="28"/>
          <w:szCs w:val="28"/>
        </w:rPr>
      </w:pPr>
    </w:p>
    <w:p w:rsidR="0078436C" w:rsidRPr="00D5390C" w:rsidRDefault="00D5390C" w:rsidP="00784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43">
        <w:rPr>
          <w:rFonts w:ascii="Times New Roman" w:hAnsi="Times New Roman" w:cs="Times New Roman"/>
          <w:b/>
          <w:sz w:val="28"/>
          <w:szCs w:val="28"/>
        </w:rPr>
        <w:t>о</w:t>
      </w:r>
      <w:r w:rsidR="008C4DA7" w:rsidRPr="00073343">
        <w:rPr>
          <w:rFonts w:ascii="Times New Roman" w:hAnsi="Times New Roman" w:cs="Times New Roman"/>
          <w:b/>
          <w:sz w:val="28"/>
          <w:szCs w:val="28"/>
        </w:rPr>
        <w:t>т</w:t>
      </w:r>
      <w:r w:rsidR="005B08B3" w:rsidRPr="0007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C51">
        <w:rPr>
          <w:rFonts w:ascii="Times New Roman" w:hAnsi="Times New Roman" w:cs="Times New Roman"/>
          <w:b/>
          <w:sz w:val="28"/>
          <w:szCs w:val="28"/>
        </w:rPr>
        <w:t>04</w:t>
      </w:r>
      <w:r w:rsidRPr="00073343">
        <w:rPr>
          <w:rFonts w:ascii="Times New Roman" w:hAnsi="Times New Roman" w:cs="Times New Roman"/>
          <w:b/>
          <w:sz w:val="28"/>
          <w:szCs w:val="28"/>
        </w:rPr>
        <w:t>.</w:t>
      </w:r>
      <w:r w:rsidR="00186C51">
        <w:rPr>
          <w:rFonts w:ascii="Times New Roman" w:hAnsi="Times New Roman" w:cs="Times New Roman"/>
          <w:b/>
          <w:sz w:val="28"/>
          <w:szCs w:val="28"/>
        </w:rPr>
        <w:t>10</w:t>
      </w:r>
      <w:r w:rsidR="008C4DA7" w:rsidRPr="00073343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78436C" w:rsidRPr="00073343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 w:rsidR="008C4DA7" w:rsidRPr="000733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33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C4DA7" w:rsidRPr="0007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C" w:rsidRPr="0007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36C" w:rsidRPr="00073343">
        <w:rPr>
          <w:rFonts w:ascii="Times New Roman" w:hAnsi="Times New Roman" w:cs="Times New Roman"/>
          <w:b/>
          <w:sz w:val="28"/>
          <w:szCs w:val="28"/>
        </w:rPr>
        <w:t>№</w:t>
      </w:r>
      <w:r w:rsidRPr="0007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2F3">
        <w:rPr>
          <w:rFonts w:ascii="Times New Roman" w:hAnsi="Times New Roman" w:cs="Times New Roman"/>
          <w:b/>
          <w:sz w:val="28"/>
          <w:szCs w:val="28"/>
        </w:rPr>
        <w:t>13</w:t>
      </w:r>
      <w:r w:rsidR="00186C51">
        <w:rPr>
          <w:rFonts w:ascii="Times New Roman" w:hAnsi="Times New Roman" w:cs="Times New Roman"/>
          <w:b/>
          <w:sz w:val="28"/>
          <w:szCs w:val="28"/>
        </w:rPr>
        <w:t>9</w:t>
      </w:r>
    </w:p>
    <w:p w:rsidR="00186C51" w:rsidRPr="009A3133" w:rsidRDefault="00D5390C" w:rsidP="0018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C51" w:rsidRPr="003D06EF">
        <w:rPr>
          <w:rFonts w:ascii="Times New Roman" w:hAnsi="Times New Roman"/>
          <w:b/>
          <w:sz w:val="28"/>
          <w:szCs w:val="28"/>
        </w:rPr>
        <w:t>Об утверждении порядка формирования и</w:t>
      </w:r>
      <w:r w:rsidR="00186C51">
        <w:rPr>
          <w:rFonts w:ascii="Times New Roman" w:hAnsi="Times New Roman"/>
          <w:b/>
          <w:sz w:val="28"/>
          <w:szCs w:val="28"/>
        </w:rPr>
        <w:t xml:space="preserve"> </w:t>
      </w:r>
      <w:r w:rsidR="00186C51" w:rsidRPr="003D06EF">
        <w:rPr>
          <w:rFonts w:ascii="Times New Roman" w:hAnsi="Times New Roman"/>
          <w:b/>
          <w:sz w:val="28"/>
          <w:szCs w:val="28"/>
        </w:rPr>
        <w:t>ведения реестра источников доходов бюджет</w:t>
      </w:r>
      <w:r w:rsidR="00186C51">
        <w:rPr>
          <w:rFonts w:ascii="Times New Roman" w:hAnsi="Times New Roman"/>
          <w:b/>
          <w:sz w:val="28"/>
          <w:szCs w:val="28"/>
        </w:rPr>
        <w:t>а Янегского сельского</w:t>
      </w:r>
      <w:r w:rsidR="00186C51" w:rsidRPr="003D06EF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86C51" w:rsidRDefault="00186C51" w:rsidP="00186C51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186C51" w:rsidRPr="009A3133" w:rsidRDefault="00186C51" w:rsidP="00186C51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186C51" w:rsidRPr="00F54721" w:rsidRDefault="00186C51" w:rsidP="00186C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721">
        <w:rPr>
          <w:rFonts w:ascii="Times New Roman" w:hAnsi="Times New Roman"/>
          <w:sz w:val="28"/>
          <w:szCs w:val="28"/>
        </w:rPr>
        <w:t xml:space="preserve">В соответствии с пунктом 7 статьи 47.1 Бюджетного кодекса Российской Федерации, </w:t>
      </w:r>
      <w:hyperlink r:id="rId7">
        <w:r w:rsidRPr="00F547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54721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августа 2016 года N 868 "О порядке формирования и ведения перечня источников доходов Российской Федерации" Администрация </w:t>
      </w:r>
      <w:r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Pr="00F54721">
        <w:rPr>
          <w:rFonts w:ascii="Times New Roman" w:hAnsi="Times New Roman"/>
          <w:b/>
          <w:sz w:val="28"/>
          <w:szCs w:val="28"/>
        </w:rPr>
        <w:t>постановляет:</w:t>
      </w:r>
    </w:p>
    <w:p w:rsidR="00186C51" w:rsidRPr="00186C51" w:rsidRDefault="00186C51" w:rsidP="00186C51">
      <w:pPr>
        <w:pStyle w:val="a6"/>
        <w:numPr>
          <w:ilvl w:val="0"/>
          <w:numId w:val="4"/>
        </w:numPr>
        <w:tabs>
          <w:tab w:val="clear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51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и ведения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51">
        <w:rPr>
          <w:rFonts w:ascii="Times New Roman" w:hAnsi="Times New Roman" w:cs="Times New Roman"/>
          <w:sz w:val="28"/>
          <w:szCs w:val="28"/>
        </w:rPr>
        <w:t>Янегского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6C51" w:rsidRPr="00186C51" w:rsidRDefault="00186C51" w:rsidP="00186C5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51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после официального опубликования.</w:t>
      </w:r>
    </w:p>
    <w:p w:rsidR="00186C51" w:rsidRPr="00186C51" w:rsidRDefault="00186C51" w:rsidP="00186C5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6C51" w:rsidRDefault="00186C51" w:rsidP="00186C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C51" w:rsidRDefault="00186C51" w:rsidP="00186C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C51" w:rsidRDefault="00186C51" w:rsidP="00186C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C51" w:rsidRDefault="00186C51" w:rsidP="00186C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C51" w:rsidRDefault="00186C51" w:rsidP="00186C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C51" w:rsidRPr="00186C51" w:rsidRDefault="00186C51" w:rsidP="00186C51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C5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6C51" w:rsidRPr="00186C51" w:rsidRDefault="00186C51" w:rsidP="00186C51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C51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86C51">
        <w:rPr>
          <w:rFonts w:ascii="Times New Roman" w:hAnsi="Times New Roman" w:cs="Times New Roman"/>
          <w:sz w:val="28"/>
          <w:szCs w:val="28"/>
        </w:rPr>
        <w:t>А.Н. Кешишян</w:t>
      </w:r>
    </w:p>
    <w:p w:rsidR="00186C51" w:rsidRPr="00F925C0" w:rsidRDefault="00186C51" w:rsidP="00186C51">
      <w:pPr>
        <w:pStyle w:val="21"/>
        <w:ind w:left="0"/>
        <w:rPr>
          <w:sz w:val="28"/>
          <w:szCs w:val="28"/>
        </w:rPr>
      </w:pPr>
    </w:p>
    <w:p w:rsidR="00186C51" w:rsidRPr="003D06EF" w:rsidRDefault="00186C51" w:rsidP="00186C51">
      <w:pPr>
        <w:spacing w:line="240" w:lineRule="auto"/>
        <w:jc w:val="center"/>
        <w:rPr>
          <w:rFonts w:ascii="Times New Roman" w:hAnsi="Times New Roman"/>
        </w:rPr>
      </w:pPr>
    </w:p>
    <w:p w:rsidR="00186C51" w:rsidRDefault="00186C51" w:rsidP="00186C51">
      <w:pPr>
        <w:spacing w:line="240" w:lineRule="auto"/>
        <w:jc w:val="center"/>
        <w:rPr>
          <w:rFonts w:ascii="Times New Roman" w:hAnsi="Times New Roman"/>
        </w:rPr>
      </w:pPr>
    </w:p>
    <w:p w:rsidR="00186C51" w:rsidRDefault="00186C51" w:rsidP="00186C51">
      <w:pPr>
        <w:spacing w:line="240" w:lineRule="auto"/>
        <w:jc w:val="center"/>
        <w:rPr>
          <w:rFonts w:ascii="Times New Roman" w:hAnsi="Times New Roman"/>
        </w:rPr>
      </w:pPr>
    </w:p>
    <w:p w:rsidR="00186C51" w:rsidRDefault="00186C51" w:rsidP="00186C51">
      <w:pPr>
        <w:spacing w:line="240" w:lineRule="auto"/>
        <w:jc w:val="center"/>
        <w:rPr>
          <w:rFonts w:ascii="Times New Roman" w:hAnsi="Times New Roman"/>
        </w:rPr>
      </w:pPr>
    </w:p>
    <w:p w:rsidR="00186C51" w:rsidRDefault="00186C51" w:rsidP="00186C51">
      <w:pPr>
        <w:spacing w:line="240" w:lineRule="auto"/>
        <w:jc w:val="center"/>
        <w:rPr>
          <w:rFonts w:ascii="Times New Roman" w:hAnsi="Times New Roman"/>
        </w:rPr>
      </w:pPr>
    </w:p>
    <w:p w:rsidR="00186C51" w:rsidRPr="00186C51" w:rsidRDefault="00186C51" w:rsidP="00186C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C5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86C51" w:rsidRPr="00186C51" w:rsidRDefault="00186C51" w:rsidP="00186C51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  <w:r w:rsidRPr="00186C5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86C51" w:rsidRPr="00186C51" w:rsidRDefault="00186C51" w:rsidP="00186C51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  <w:r w:rsidRPr="00186C51">
        <w:rPr>
          <w:rFonts w:ascii="Times New Roman" w:hAnsi="Times New Roman"/>
          <w:sz w:val="28"/>
          <w:szCs w:val="28"/>
        </w:rPr>
        <w:t>Янегского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C51">
        <w:rPr>
          <w:rFonts w:ascii="Times New Roman" w:hAnsi="Times New Roman"/>
          <w:sz w:val="28"/>
          <w:szCs w:val="28"/>
        </w:rPr>
        <w:t>сельского поселения</w:t>
      </w:r>
    </w:p>
    <w:p w:rsidR="00186C51" w:rsidRPr="00186C51" w:rsidRDefault="00186C51" w:rsidP="00186C51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sz w:val="28"/>
          <w:szCs w:val="28"/>
        </w:rPr>
      </w:pPr>
      <w:r w:rsidRPr="00186C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04.10.</w:t>
      </w:r>
      <w:r w:rsidRPr="00186C51">
        <w:rPr>
          <w:rFonts w:ascii="Times New Roman" w:hAnsi="Times New Roman"/>
          <w:sz w:val="28"/>
          <w:szCs w:val="28"/>
        </w:rPr>
        <w:t xml:space="preserve"> 2022 года № </w:t>
      </w:r>
      <w:r>
        <w:rPr>
          <w:rFonts w:ascii="Times New Roman" w:hAnsi="Times New Roman"/>
          <w:sz w:val="28"/>
          <w:szCs w:val="28"/>
        </w:rPr>
        <w:t>139</w:t>
      </w:r>
    </w:p>
    <w:p w:rsidR="00186C51" w:rsidRPr="003D06EF" w:rsidRDefault="00186C51" w:rsidP="00186C51">
      <w:pPr>
        <w:spacing w:after="0" w:line="240" w:lineRule="auto"/>
        <w:jc w:val="center"/>
        <w:rPr>
          <w:rFonts w:ascii="Times New Roman" w:hAnsi="Times New Roman"/>
        </w:rPr>
      </w:pP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</w:p>
    <w:p w:rsidR="00186C51" w:rsidRPr="003D06EF" w:rsidRDefault="00186C51" w:rsidP="00186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C51" w:rsidRPr="00186C51" w:rsidRDefault="00186C51" w:rsidP="00186C5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86C5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186C51" w:rsidRPr="00186C51" w:rsidRDefault="00186C51" w:rsidP="00186C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C51">
        <w:rPr>
          <w:rFonts w:ascii="Times New Roman" w:hAnsi="Times New Roman"/>
          <w:b/>
          <w:kern w:val="2"/>
          <w:sz w:val="28"/>
          <w:szCs w:val="28"/>
        </w:rPr>
        <w:t>формирования и ведения реестра источников доходов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186C51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6C51">
        <w:rPr>
          <w:rFonts w:ascii="Times New Roman" w:hAnsi="Times New Roman"/>
          <w:b/>
          <w:sz w:val="28"/>
          <w:szCs w:val="28"/>
        </w:rPr>
        <w:t>Янегского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6C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186C51" w:rsidRPr="003D06EF" w:rsidRDefault="00186C51" w:rsidP="00186C5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6C51" w:rsidRPr="003D06EF" w:rsidRDefault="00186C51" w:rsidP="00186C5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1. Настоящий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D06EF">
        <w:rPr>
          <w:rFonts w:ascii="Times New Roman" w:hAnsi="Times New Roman"/>
          <w:color w:val="000000"/>
          <w:sz w:val="28"/>
          <w:szCs w:val="28"/>
        </w:rPr>
        <w:t>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 правила </w:t>
      </w:r>
      <w:r w:rsidRPr="003D06EF">
        <w:rPr>
          <w:rFonts w:ascii="Times New Roman" w:hAnsi="Times New Roman"/>
          <w:kern w:val="2"/>
          <w:sz w:val="28"/>
          <w:szCs w:val="28"/>
        </w:rPr>
        <w:t xml:space="preserve">формирования и ведения реестра источников доходов </w:t>
      </w:r>
      <w:r w:rsidRPr="003D06E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Pr="003D06EF">
        <w:rPr>
          <w:rFonts w:ascii="Times New Roman" w:hAnsi="Times New Roman"/>
          <w:color w:val="000000"/>
          <w:sz w:val="28"/>
          <w:szCs w:val="28"/>
        </w:rPr>
        <w:t>.</w:t>
      </w:r>
    </w:p>
    <w:p w:rsidR="00186C51" w:rsidRDefault="00186C51" w:rsidP="00186C51">
      <w:pPr>
        <w:spacing w:line="240" w:lineRule="auto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D7F38">
        <w:rPr>
          <w:rFonts w:ascii="Times New Roman" w:hAnsi="Times New Roman"/>
          <w:kern w:val="2"/>
          <w:sz w:val="28"/>
          <w:szCs w:val="28"/>
        </w:rPr>
        <w:t>Реестр источников доходов бюджет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ED7F38">
        <w:rPr>
          <w:rFonts w:ascii="Times New Roman" w:hAnsi="Times New Roman"/>
          <w:kern w:val="2"/>
          <w:sz w:val="28"/>
          <w:szCs w:val="28"/>
        </w:rPr>
        <w:t xml:space="preserve"> представляют собой свод информации по источникам доходов </w:t>
      </w:r>
      <w:r w:rsidRPr="003D06E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Pr="00ED7F38">
        <w:rPr>
          <w:rFonts w:ascii="Times New Roman" w:hAnsi="Times New Roman"/>
          <w:kern w:val="2"/>
          <w:sz w:val="28"/>
          <w:szCs w:val="28"/>
        </w:rPr>
        <w:t xml:space="preserve">, формируемой на основании перечня источников доходов Российской Федерации в процессе составления, утверждения и исполнения бюджета </w:t>
      </w:r>
      <w:r>
        <w:rPr>
          <w:rFonts w:ascii="Times New Roman" w:hAnsi="Times New Roman"/>
          <w:sz w:val="28"/>
          <w:szCs w:val="28"/>
        </w:rPr>
        <w:t>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F38">
        <w:rPr>
          <w:rFonts w:ascii="Times New Roman" w:hAnsi="Times New Roman"/>
          <w:kern w:val="2"/>
          <w:sz w:val="28"/>
          <w:szCs w:val="28"/>
        </w:rPr>
        <w:t>на очередной финансовый год и на плановый период.</w:t>
      </w:r>
    </w:p>
    <w:p w:rsidR="00186C51" w:rsidRDefault="00186C51" w:rsidP="00186C51">
      <w:pPr>
        <w:widowControl w:val="0"/>
        <w:spacing w:after="24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D06EF">
        <w:rPr>
          <w:rFonts w:ascii="Times New Roman" w:hAnsi="Times New Roman"/>
          <w:kern w:val="2"/>
          <w:sz w:val="28"/>
          <w:szCs w:val="28"/>
        </w:rPr>
        <w:t xml:space="preserve">Формирование и ведение реестра источников доходов </w:t>
      </w:r>
      <w:r w:rsidRPr="003D06E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hAnsi="Times New Roman"/>
          <w:color w:val="000000"/>
          <w:sz w:val="28"/>
          <w:szCs w:val="28"/>
        </w:rPr>
        <w:t>финансовый орган Янегского сельского поселения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</w:rPr>
        <w:t>финансовый орган</w:t>
      </w:r>
      <w:r w:rsidRPr="003D06EF">
        <w:rPr>
          <w:rFonts w:ascii="Times New Roman" w:hAnsi="Times New Roman"/>
          <w:color w:val="000000"/>
          <w:sz w:val="28"/>
          <w:szCs w:val="28"/>
        </w:rPr>
        <w:t>).</w:t>
      </w:r>
    </w:p>
    <w:p w:rsidR="00186C51" w:rsidRPr="003D06EF" w:rsidRDefault="00186C51" w:rsidP="00186C51">
      <w:pPr>
        <w:widowControl w:val="0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D06EF">
        <w:rPr>
          <w:rFonts w:ascii="Times New Roman" w:hAnsi="Times New Roman"/>
          <w:kern w:val="2"/>
          <w:sz w:val="28"/>
          <w:szCs w:val="28"/>
        </w:rPr>
        <w:t xml:space="preserve">Формирование и ведение реестра источников доходов </w:t>
      </w:r>
      <w:r w:rsidRPr="00ED7F38">
        <w:rPr>
          <w:rFonts w:ascii="Times New Roman" w:hAnsi="Times New Roman"/>
          <w:kern w:val="2"/>
          <w:sz w:val="28"/>
          <w:szCs w:val="28"/>
        </w:rPr>
        <w:t>бюджета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   осуществляется в бумажном и электронном форматах.</w:t>
      </w:r>
    </w:p>
    <w:p w:rsidR="00186C51" w:rsidRPr="00CF6436" w:rsidRDefault="00186C51" w:rsidP="00186C51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06EF">
        <w:rPr>
          <w:rFonts w:ascii="Times New Roman" w:hAnsi="Times New Roman"/>
          <w:sz w:val="28"/>
          <w:szCs w:val="28"/>
        </w:rPr>
        <w:t xml:space="preserve">. </w:t>
      </w:r>
      <w:r w:rsidRPr="00CF6436">
        <w:rPr>
          <w:rFonts w:ascii="Times New Roman" w:hAnsi="Times New Roman"/>
          <w:color w:val="000000"/>
          <w:sz w:val="28"/>
          <w:szCs w:val="28"/>
        </w:rPr>
        <w:t xml:space="preserve">В целях формирования и ведения реестра источников доходов </w:t>
      </w:r>
      <w:r w:rsidRPr="003D06E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436">
        <w:rPr>
          <w:rFonts w:ascii="Times New Roman" w:hAnsi="Times New Roman"/>
          <w:color w:val="000000"/>
          <w:sz w:val="28"/>
          <w:szCs w:val="28"/>
        </w:rPr>
        <w:t>главны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F6436">
        <w:rPr>
          <w:rFonts w:ascii="Times New Roman" w:hAnsi="Times New Roman"/>
          <w:color w:val="000000"/>
          <w:sz w:val="28"/>
          <w:szCs w:val="28"/>
        </w:rPr>
        <w:t xml:space="preserve"> администратор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F6436">
        <w:rPr>
          <w:rFonts w:ascii="Times New Roman" w:hAnsi="Times New Roman"/>
          <w:color w:val="000000"/>
          <w:sz w:val="28"/>
          <w:szCs w:val="28"/>
        </w:rPr>
        <w:t xml:space="preserve"> доходов бюджет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F6436">
        <w:rPr>
          <w:rFonts w:ascii="Times New Roman" w:hAnsi="Times New Roman"/>
          <w:color w:val="000000"/>
          <w:sz w:val="28"/>
          <w:szCs w:val="28"/>
        </w:rPr>
        <w:t xml:space="preserve"> обеспечивают представление в </w:t>
      </w:r>
      <w:r>
        <w:rPr>
          <w:rFonts w:ascii="Times New Roman" w:hAnsi="Times New Roman"/>
          <w:color w:val="000000"/>
          <w:sz w:val="28"/>
          <w:szCs w:val="28"/>
        </w:rPr>
        <w:t>финансовый орган</w:t>
      </w:r>
      <w:r w:rsidRPr="00CF6436">
        <w:rPr>
          <w:rFonts w:ascii="Times New Roman" w:hAnsi="Times New Roman"/>
          <w:color w:val="000000"/>
          <w:sz w:val="28"/>
          <w:szCs w:val="28"/>
        </w:rPr>
        <w:t xml:space="preserve"> информации в составе и в сроки, определяемые </w:t>
      </w:r>
      <w:r>
        <w:rPr>
          <w:rFonts w:ascii="Times New Roman" w:hAnsi="Times New Roman"/>
          <w:color w:val="000000"/>
          <w:sz w:val="28"/>
          <w:szCs w:val="28"/>
        </w:rPr>
        <w:t>финансовым органом</w:t>
      </w:r>
      <w:r w:rsidRPr="00CF6436">
        <w:rPr>
          <w:rFonts w:ascii="Times New Roman" w:hAnsi="Times New Roman"/>
          <w:color w:val="000000"/>
          <w:sz w:val="28"/>
          <w:szCs w:val="28"/>
        </w:rPr>
        <w:t xml:space="preserve"> в рамках работы над проектом </w:t>
      </w:r>
      <w:r w:rsidRPr="003D06E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Pr="00CF6436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на плановый период, и несут ответственность за полноту и достоверность информации, а также своевременность ее представления.</w:t>
      </w:r>
    </w:p>
    <w:p w:rsidR="00186C51" w:rsidRDefault="00186C51" w:rsidP="00186C51">
      <w:pPr>
        <w:widowControl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38722A">
        <w:rPr>
          <w:rFonts w:ascii="Times New Roman" w:hAnsi="Times New Roman"/>
          <w:sz w:val="28"/>
          <w:szCs w:val="28"/>
        </w:rPr>
        <w:t>Формирование и ведение реестр</w:t>
      </w:r>
      <w:r>
        <w:rPr>
          <w:rFonts w:ascii="Times New Roman" w:hAnsi="Times New Roman"/>
          <w:sz w:val="28"/>
          <w:szCs w:val="28"/>
        </w:rPr>
        <w:t>а</w:t>
      </w:r>
      <w:r w:rsidRPr="0038722A">
        <w:rPr>
          <w:rFonts w:ascii="Times New Roman" w:hAnsi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8722A">
        <w:rPr>
          <w:rFonts w:ascii="Times New Roman" w:hAnsi="Times New Roman"/>
          <w:sz w:val="28"/>
          <w:szCs w:val="28"/>
        </w:rPr>
        <w:t xml:space="preserve">, предоставление сведений, указанных в </w:t>
      </w:r>
      <w:hyperlink w:anchor="P41">
        <w:r w:rsidRPr="0038722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38722A">
        <w:rPr>
          <w:rFonts w:ascii="Times New Roman" w:hAnsi="Times New Roman"/>
          <w:sz w:val="28"/>
          <w:szCs w:val="28"/>
        </w:rPr>
        <w:t xml:space="preserve"> настоящего Порядка, осуществляется в соответствии с общими </w:t>
      </w:r>
      <w:hyperlink r:id="rId8">
        <w:r w:rsidRPr="0038722A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38722A">
        <w:rPr>
          <w:rFonts w:ascii="Times New Roman" w:hAnsi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постановлением Правительства Российской Федерации от 31 августа 2016 года N 868 "О порядке формирования и ведения перечня источников доходов Российской Федерации".</w:t>
      </w:r>
    </w:p>
    <w:p w:rsidR="00186C51" w:rsidRPr="0038722A" w:rsidRDefault="00186C51" w:rsidP="00186C51">
      <w:pPr>
        <w:widowControl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8. </w:t>
      </w:r>
      <w:hyperlink w:anchor="P56">
        <w:r w:rsidRPr="0038722A">
          <w:rPr>
            <w:rFonts w:ascii="Times New Roman" w:hAnsi="Times New Roman"/>
            <w:sz w:val="28"/>
            <w:szCs w:val="28"/>
          </w:rPr>
          <w:t>Реестр</w:t>
        </w:r>
      </w:hyperlink>
      <w:r w:rsidRPr="0038722A">
        <w:rPr>
          <w:rFonts w:ascii="Times New Roman" w:hAnsi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/>
          <w:sz w:val="28"/>
          <w:szCs w:val="28"/>
        </w:rPr>
        <w:t>а Янегского сельского поселения</w:t>
      </w:r>
      <w:r w:rsidRPr="0038722A">
        <w:rPr>
          <w:rFonts w:ascii="Times New Roman" w:hAnsi="Times New Roman"/>
          <w:sz w:val="28"/>
          <w:szCs w:val="28"/>
        </w:rPr>
        <w:t xml:space="preserve"> направля</w:t>
      </w:r>
      <w:r>
        <w:rPr>
          <w:rFonts w:ascii="Times New Roman" w:hAnsi="Times New Roman"/>
          <w:sz w:val="28"/>
          <w:szCs w:val="28"/>
        </w:rPr>
        <w:t>е</w:t>
      </w:r>
      <w:r w:rsidRPr="0038722A">
        <w:rPr>
          <w:rFonts w:ascii="Times New Roman" w:hAnsi="Times New Roman"/>
          <w:sz w:val="28"/>
          <w:szCs w:val="28"/>
        </w:rPr>
        <w:t>тся в составе документов и материалов, представляемых одновременно с проект</w:t>
      </w:r>
      <w:r>
        <w:rPr>
          <w:rFonts w:ascii="Times New Roman" w:hAnsi="Times New Roman"/>
          <w:sz w:val="28"/>
          <w:szCs w:val="28"/>
        </w:rPr>
        <w:t>о</w:t>
      </w:r>
      <w:r w:rsidRPr="0038722A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решения советов депутатов</w:t>
      </w:r>
      <w:r w:rsidRPr="0038722A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22A">
        <w:rPr>
          <w:rFonts w:ascii="Times New Roman" w:hAnsi="Times New Roman"/>
          <w:sz w:val="28"/>
          <w:szCs w:val="28"/>
        </w:rPr>
        <w:t xml:space="preserve">на очередной финансовый год и на плановый период в </w:t>
      </w:r>
      <w:r>
        <w:rPr>
          <w:rFonts w:ascii="Times New Roman" w:hAnsi="Times New Roman"/>
          <w:sz w:val="28"/>
          <w:szCs w:val="28"/>
        </w:rPr>
        <w:t>представительный орган Янегского 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22A">
        <w:rPr>
          <w:rFonts w:ascii="Times New Roman" w:hAnsi="Times New Roman"/>
          <w:sz w:val="28"/>
          <w:szCs w:val="28"/>
        </w:rPr>
        <w:t>по форме согласно приложению к настоящему Порядку.</w:t>
      </w: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6C51" w:rsidRPr="00B0770B" w:rsidRDefault="00186C51" w:rsidP="00186C5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770B">
        <w:rPr>
          <w:rFonts w:ascii="Times New Roman" w:hAnsi="Times New Roman" w:cs="Times New Roman"/>
          <w:sz w:val="24"/>
          <w:szCs w:val="24"/>
        </w:rPr>
        <w:t>Приложение</w:t>
      </w:r>
    </w:p>
    <w:p w:rsidR="00186C51" w:rsidRPr="00B0770B" w:rsidRDefault="00186C51" w:rsidP="00186C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770B">
        <w:rPr>
          <w:rFonts w:ascii="Times New Roman" w:hAnsi="Times New Roman" w:cs="Times New Roman"/>
          <w:sz w:val="24"/>
          <w:szCs w:val="24"/>
        </w:rPr>
        <w:t>к Порядку</w:t>
      </w:r>
    </w:p>
    <w:p w:rsidR="00186C51" w:rsidRPr="00B0770B" w:rsidRDefault="00186C51" w:rsidP="00186C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770B">
        <w:rPr>
          <w:rFonts w:ascii="Times New Roman" w:hAnsi="Times New Roman" w:cs="Times New Roman"/>
          <w:sz w:val="24"/>
          <w:szCs w:val="24"/>
        </w:rPr>
        <w:t>(Форма)</w:t>
      </w:r>
    </w:p>
    <w:p w:rsidR="00186C51" w:rsidRPr="00B0770B" w:rsidRDefault="00186C51" w:rsidP="00186C5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3"/>
        <w:gridCol w:w="5839"/>
        <w:gridCol w:w="517"/>
      </w:tblGrid>
      <w:tr w:rsidR="00186C51" w:rsidRPr="00B0770B" w:rsidTr="00192D03"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6"/>
            <w:bookmarkEnd w:id="1"/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186C51" w:rsidRPr="00B0770B" w:rsidTr="00192D03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86C51" w:rsidRPr="00B0770B" w:rsidRDefault="00186C51" w:rsidP="00192D03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источников доходов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C51" w:rsidRPr="00B0770B" w:rsidRDefault="00186C51" w:rsidP="00192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86C51" w:rsidRPr="00B0770B" w:rsidRDefault="00186C51" w:rsidP="00192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51" w:rsidRPr="00B0770B" w:rsidTr="00192D03"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____ год и на плановый период ____-____ годов</w:t>
            </w:r>
          </w:p>
        </w:tc>
      </w:tr>
    </w:tbl>
    <w:p w:rsidR="00186C51" w:rsidRPr="00B0770B" w:rsidRDefault="00186C51" w:rsidP="00186C5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86"/>
        <w:gridCol w:w="1134"/>
        <w:gridCol w:w="970"/>
        <w:gridCol w:w="1020"/>
        <w:gridCol w:w="907"/>
        <w:gridCol w:w="794"/>
        <w:gridCol w:w="964"/>
        <w:gridCol w:w="964"/>
      </w:tblGrid>
      <w:tr w:rsidR="00186C51" w:rsidRPr="00B0770B" w:rsidTr="00192D03">
        <w:tc>
          <w:tcPr>
            <w:tcW w:w="454" w:type="dxa"/>
            <w:vMerge w:val="restart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6" w:type="dxa"/>
            <w:vMerge w:val="restart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134" w:type="dxa"/>
            <w:vMerge w:val="restart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970" w:type="dxa"/>
            <w:vMerge w:val="restart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0" w:type="dxa"/>
            <w:vMerge w:val="restart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907" w:type="dxa"/>
            <w:vMerge w:val="restart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бюджета текущего года</w:t>
            </w:r>
          </w:p>
        </w:tc>
        <w:tc>
          <w:tcPr>
            <w:tcW w:w="2722" w:type="dxa"/>
            <w:gridSpan w:val="3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Показатели прогноза доходов бюджета (тыс. рублей)</w:t>
            </w:r>
          </w:p>
        </w:tc>
      </w:tr>
      <w:tr w:rsidR="00186C51" w:rsidRPr="00B0770B" w:rsidTr="00192D03">
        <w:tc>
          <w:tcPr>
            <w:tcW w:w="454" w:type="dxa"/>
            <w:vMerge/>
          </w:tcPr>
          <w:p w:rsidR="00186C51" w:rsidRPr="00B0770B" w:rsidRDefault="00186C51" w:rsidP="00192D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86C51" w:rsidRPr="00B0770B" w:rsidRDefault="00186C51" w:rsidP="00192D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186C51" w:rsidRPr="00B0770B" w:rsidRDefault="00186C51" w:rsidP="00192D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C51" w:rsidRPr="00B0770B" w:rsidRDefault="00186C51" w:rsidP="00192D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186C51" w:rsidRPr="00B0770B" w:rsidRDefault="00186C51" w:rsidP="00192D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86C51" w:rsidRPr="00B0770B" w:rsidRDefault="00186C51" w:rsidP="00192D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86C51" w:rsidRPr="00B0770B" w:rsidRDefault="00186C51" w:rsidP="00192D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96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96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186C51" w:rsidRPr="00B0770B" w:rsidTr="00192D03">
        <w:tc>
          <w:tcPr>
            <w:tcW w:w="45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6C51" w:rsidRPr="00B0770B" w:rsidTr="00192D03">
        <w:tc>
          <w:tcPr>
            <w:tcW w:w="45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6C51" w:rsidRPr="00B0770B" w:rsidRDefault="00186C51" w:rsidP="00192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51" w:rsidRPr="003D06EF" w:rsidRDefault="00186C51" w:rsidP="00186C51">
      <w:pPr>
        <w:spacing w:after="0" w:line="240" w:lineRule="auto"/>
        <w:ind w:left="57"/>
        <w:jc w:val="both"/>
        <w:rPr>
          <w:rFonts w:ascii="Times New Roman" w:hAnsi="Times New Roman"/>
        </w:rPr>
      </w:pPr>
    </w:p>
    <w:p w:rsidR="004E65BD" w:rsidRPr="00EE3402" w:rsidRDefault="004E65BD" w:rsidP="0018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E65BD" w:rsidRPr="00EE3402" w:rsidSect="000C4483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35" w:rsidRDefault="003B1435" w:rsidP="00E45A1C">
      <w:pPr>
        <w:spacing w:after="0" w:line="240" w:lineRule="auto"/>
      </w:pPr>
      <w:r>
        <w:separator/>
      </w:r>
    </w:p>
  </w:endnote>
  <w:endnote w:type="continuationSeparator" w:id="1">
    <w:p w:rsidR="003B1435" w:rsidRDefault="003B1435" w:rsidP="00E4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35" w:rsidRDefault="003B1435" w:rsidP="00E45A1C">
      <w:pPr>
        <w:spacing w:after="0" w:line="240" w:lineRule="auto"/>
      </w:pPr>
      <w:r>
        <w:separator/>
      </w:r>
    </w:p>
  </w:footnote>
  <w:footnote w:type="continuationSeparator" w:id="1">
    <w:p w:rsidR="003B1435" w:rsidRDefault="003B1435" w:rsidP="00E4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88" w:rsidRDefault="005D3E88">
    <w:pPr>
      <w:pStyle w:val="af"/>
      <w:jc w:val="center"/>
    </w:pPr>
  </w:p>
  <w:p w:rsidR="005D3E88" w:rsidRDefault="005D3E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5FE4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2FCD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343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483"/>
    <w:rsid w:val="000C467B"/>
    <w:rsid w:val="000C46AC"/>
    <w:rsid w:val="000C4891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BF4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248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60E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A1D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14A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508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C51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56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715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EFA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06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87F4E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18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3D3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8F8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4FB1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0A2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5D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2CCB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03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43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3A78"/>
    <w:rsid w:val="003A4177"/>
    <w:rsid w:val="003A41C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35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037E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97C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96C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DCB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0D31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B91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6C75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6B3"/>
    <w:rsid w:val="004A78ED"/>
    <w:rsid w:val="004A78F1"/>
    <w:rsid w:val="004A7CAB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5EC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79C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1B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5E3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5C5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108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093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8B3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C9A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E88"/>
    <w:rsid w:val="005D3F01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5C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A69"/>
    <w:rsid w:val="005F3BB5"/>
    <w:rsid w:val="005F3CAA"/>
    <w:rsid w:val="005F3CE4"/>
    <w:rsid w:val="005F401F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5FE4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05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B30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6E0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394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5DF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5F9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1C3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17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2D0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042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795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2DB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36C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5546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0A5A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5E2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778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E41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5CE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99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2F3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DA7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745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CD0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B8B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2A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20B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0D6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43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19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3F7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942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3AC9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5F5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16E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39C0"/>
    <w:rsid w:val="00B547FF"/>
    <w:rsid w:val="00B548BF"/>
    <w:rsid w:val="00B55155"/>
    <w:rsid w:val="00B55379"/>
    <w:rsid w:val="00B553BE"/>
    <w:rsid w:val="00B55AE3"/>
    <w:rsid w:val="00B55F20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9E6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CF9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D76A8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17833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769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C90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6B"/>
    <w:rsid w:val="00C953FA"/>
    <w:rsid w:val="00C955AE"/>
    <w:rsid w:val="00C9571A"/>
    <w:rsid w:val="00C959D1"/>
    <w:rsid w:val="00C95A45"/>
    <w:rsid w:val="00C95A8D"/>
    <w:rsid w:val="00C95B64"/>
    <w:rsid w:val="00C96A61"/>
    <w:rsid w:val="00C96A7B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7D3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522"/>
    <w:rsid w:val="00D05E3D"/>
    <w:rsid w:val="00D05FAF"/>
    <w:rsid w:val="00D06A1F"/>
    <w:rsid w:val="00D06D4D"/>
    <w:rsid w:val="00D07007"/>
    <w:rsid w:val="00D07380"/>
    <w:rsid w:val="00D074E1"/>
    <w:rsid w:val="00D0770E"/>
    <w:rsid w:val="00D07807"/>
    <w:rsid w:val="00D07D44"/>
    <w:rsid w:val="00D100BF"/>
    <w:rsid w:val="00D1173C"/>
    <w:rsid w:val="00D1181E"/>
    <w:rsid w:val="00D119FB"/>
    <w:rsid w:val="00D11B17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169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5CFA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A2A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90C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8FD"/>
    <w:rsid w:val="00D73D7A"/>
    <w:rsid w:val="00D74241"/>
    <w:rsid w:val="00D74857"/>
    <w:rsid w:val="00D75020"/>
    <w:rsid w:val="00D75E98"/>
    <w:rsid w:val="00D764B8"/>
    <w:rsid w:val="00D76D46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BC9"/>
    <w:rsid w:val="00D90EBE"/>
    <w:rsid w:val="00D90F78"/>
    <w:rsid w:val="00D9115E"/>
    <w:rsid w:val="00D91258"/>
    <w:rsid w:val="00D9287D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31"/>
    <w:rsid w:val="00D978B4"/>
    <w:rsid w:val="00DA124D"/>
    <w:rsid w:val="00DA12EB"/>
    <w:rsid w:val="00DA167B"/>
    <w:rsid w:val="00DA1981"/>
    <w:rsid w:val="00DA1A91"/>
    <w:rsid w:val="00DA1B6A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A7C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0999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6FA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1C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6F8F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7D2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B13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402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793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E37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6B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3F6D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1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6D4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paragraph" w:styleId="10">
    <w:name w:val="heading 1"/>
    <w:basedOn w:val="a"/>
    <w:next w:val="a"/>
    <w:link w:val="11"/>
    <w:qFormat/>
    <w:rsid w:val="000C4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D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D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F5FE4"/>
    <w:rPr>
      <w:b/>
      <w:bCs/>
    </w:rPr>
  </w:style>
  <w:style w:type="character" w:customStyle="1" w:styleId="apple-converted-space">
    <w:name w:val="apple-converted-space"/>
    <w:basedOn w:val="a0"/>
    <w:rsid w:val="005F5FE4"/>
  </w:style>
  <w:style w:type="paragraph" w:customStyle="1" w:styleId="12">
    <w:name w:val="1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5FE4"/>
    <w:rPr>
      <w:color w:val="0000FF"/>
      <w:u w:val="single"/>
    </w:rPr>
  </w:style>
  <w:style w:type="paragraph" w:customStyle="1" w:styleId="ConsPlusNonformat0">
    <w:name w:val="ConsPlusNonformat"/>
    <w:rsid w:val="008C4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8C4D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8C4DA7"/>
    <w:pPr>
      <w:ind w:left="720"/>
      <w:contextualSpacing/>
    </w:pPr>
  </w:style>
  <w:style w:type="character" w:styleId="a8">
    <w:name w:val="annotation reference"/>
    <w:basedOn w:val="a0"/>
    <w:unhideWhenUsed/>
    <w:rsid w:val="008C4DA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C4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4DA7"/>
    <w:rPr>
      <w:sz w:val="20"/>
      <w:szCs w:val="20"/>
    </w:rPr>
  </w:style>
  <w:style w:type="character" w:customStyle="1" w:styleId="ab">
    <w:name w:val="Тема примечания Знак"/>
    <w:basedOn w:val="aa"/>
    <w:link w:val="ac"/>
    <w:rsid w:val="008C4DA7"/>
    <w:rPr>
      <w:b/>
      <w:bCs/>
    </w:rPr>
  </w:style>
  <w:style w:type="paragraph" w:styleId="ac">
    <w:name w:val="annotation subject"/>
    <w:basedOn w:val="a9"/>
    <w:next w:val="a9"/>
    <w:link w:val="ab"/>
    <w:unhideWhenUsed/>
    <w:rsid w:val="008C4DA7"/>
    <w:rPr>
      <w:b/>
      <w:bCs/>
    </w:rPr>
  </w:style>
  <w:style w:type="character" w:customStyle="1" w:styleId="ad">
    <w:name w:val="Текст выноски Знак"/>
    <w:basedOn w:val="a0"/>
    <w:link w:val="ae"/>
    <w:semiHidden/>
    <w:rsid w:val="008C4DA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8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C4DA7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8C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4DA7"/>
  </w:style>
  <w:style w:type="paragraph" w:styleId="af1">
    <w:name w:val="footer"/>
    <w:basedOn w:val="a"/>
    <w:link w:val="af2"/>
    <w:uiPriority w:val="99"/>
    <w:unhideWhenUsed/>
    <w:rsid w:val="008C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4DA7"/>
  </w:style>
  <w:style w:type="paragraph" w:customStyle="1" w:styleId="af3">
    <w:name w:val="Название проектного документа"/>
    <w:basedOn w:val="a"/>
    <w:rsid w:val="008C4DA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 Spacing"/>
    <w:uiPriority w:val="1"/>
    <w:qFormat/>
    <w:rsid w:val="00D26A2A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0C4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itle"/>
    <w:basedOn w:val="a"/>
    <w:link w:val="af6"/>
    <w:qFormat/>
    <w:rsid w:val="000C44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0C4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rsid w:val="000C44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0C44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page number"/>
    <w:basedOn w:val="a0"/>
    <w:rsid w:val="000C4483"/>
  </w:style>
  <w:style w:type="paragraph" w:customStyle="1" w:styleId="consplusnormal00">
    <w:name w:val="consplusnormal0"/>
    <w:basedOn w:val="a"/>
    <w:rsid w:val="000C4483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unhideWhenUsed/>
    <w:rsid w:val="000C44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0C4483"/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0C4483"/>
    <w:rPr>
      <w:rFonts w:cs="Times New Roman"/>
      <w:vertAlign w:val="superscript"/>
    </w:rPr>
  </w:style>
  <w:style w:type="paragraph" w:styleId="afd">
    <w:name w:val="Plain Text"/>
    <w:basedOn w:val="a"/>
    <w:link w:val="afe"/>
    <w:unhideWhenUsed/>
    <w:rsid w:val="000C44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0C4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44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0C4483"/>
    <w:rPr>
      <w:b/>
      <w:bCs/>
      <w:color w:val="000080"/>
    </w:rPr>
  </w:style>
  <w:style w:type="numbering" w:customStyle="1" w:styleId="1">
    <w:name w:val="Стиль1"/>
    <w:rsid w:val="000C4483"/>
    <w:pPr>
      <w:numPr>
        <w:numId w:val="1"/>
      </w:numPr>
    </w:pPr>
  </w:style>
  <w:style w:type="numbering" w:customStyle="1" w:styleId="110">
    <w:name w:val="Стиль11"/>
    <w:rsid w:val="000C4483"/>
  </w:style>
  <w:style w:type="numbering" w:customStyle="1" w:styleId="120">
    <w:name w:val="Стиль12"/>
    <w:rsid w:val="000C4483"/>
  </w:style>
  <w:style w:type="numbering" w:customStyle="1" w:styleId="13">
    <w:name w:val="Стиль13"/>
    <w:rsid w:val="000C4483"/>
  </w:style>
  <w:style w:type="paragraph" w:styleId="aff">
    <w:name w:val="Revision"/>
    <w:hidden/>
    <w:uiPriority w:val="99"/>
    <w:semiHidden/>
    <w:rsid w:val="000C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4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Текст сноски1"/>
    <w:basedOn w:val="a"/>
    <w:next w:val="afa"/>
    <w:uiPriority w:val="99"/>
    <w:rsid w:val="000C4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C44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 Знак"/>
    <w:link w:val="ConsPlusNormal0"/>
    <w:uiPriority w:val="99"/>
    <w:locked/>
    <w:rsid w:val="000C4483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qFormat/>
    <w:locked/>
    <w:rsid w:val="000C4483"/>
  </w:style>
  <w:style w:type="paragraph" w:styleId="aff0">
    <w:name w:val="endnote text"/>
    <w:basedOn w:val="a"/>
    <w:link w:val="aff1"/>
    <w:uiPriority w:val="99"/>
    <w:semiHidden/>
    <w:unhideWhenUsed/>
    <w:rsid w:val="00E0099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00999"/>
    <w:rPr>
      <w:rFonts w:ascii="Calibri" w:hAnsi="Calibri" w:cs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E00999"/>
    <w:rPr>
      <w:vertAlign w:val="superscript"/>
    </w:rPr>
  </w:style>
  <w:style w:type="paragraph" w:customStyle="1" w:styleId="Textbody">
    <w:name w:val="Text body"/>
    <w:basedOn w:val="a"/>
    <w:uiPriority w:val="99"/>
    <w:rsid w:val="00412DC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uiPriority w:val="99"/>
    <w:rsid w:val="0041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6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DE308B71847C4350D4AA17AF113ACD4FDC9905D1D560341CBE4ECCD13B82101F0D00360208A3EEB8AA5F027270DD7C062AC911877BEACY1o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DE308B71847C4350D4AA17AF113ACD4FDC9905D1D560341CBE4ECCD13B82101F0D00360208A3EE08AA5F027270DD7C062AC911877BEACY1o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>    1. Общие положения</vt:lpstr>
      <vt:lpstr>    Приложение 1</vt:lpstr>
      <vt:lpstr>    Приложение 2</vt:lpstr>
      <vt:lpstr>    к административному регламенту</vt:lpstr>
      <vt:lpstr>    </vt:lpstr>
      <vt:lpstr>    Кому: ____________________________</vt:lpstr>
      <vt:lpstr>    _________________________________</vt:lpstr>
      <vt:lpstr>    Адрес:___________________________</vt:lpstr>
      <vt:lpstr>    _________________________________</vt:lpstr>
      <vt:lpstr>    ИНН ____________________________</vt:lpstr>
      <vt:lpstr>    Представитель: ___________________</vt:lpstr>
      <vt:lpstr>    Контактные данные заявителя (представителя):</vt:lpstr>
      <vt:lpstr>    Тел.: ____________________________</vt:lpstr>
      <vt:lpstr>    Эл. почта:________________________</vt:lpstr>
      <vt:lpstr>    </vt:lpstr>
      <vt:lpstr>    </vt:lpstr>
      <vt:lpstr>    </vt:lpstr>
      <vt:lpstr>    РЕШЕНИЕ</vt:lpstr>
      <vt:lpstr>    о возврате ходатайства и документов без рассмотрения</vt:lpstr>
      <vt:lpstr>    № ________________________________ от ______________</vt:lpstr>
      <vt:lpstr>    (номер и дата решения)</vt:lpstr>
      <vt:lpstr>    </vt:lpstr>
      <vt:lpstr>    По результатам рассмотрения ходатайства о предоставлении муниципальной услуги __</vt:lpstr>
      <vt:lpstr>    (указываются наименование основания в соответствии с административным регламенто</vt:lpstr>
      <vt:lpstr>    </vt:lpstr>
      <vt:lpstr>    Вы вправе повторно обратиться в орган, уполномоченный на предоставление муниципа</vt:lpstr>
      <vt:lpstr>    Данное решение может быть обжаловано в досудебном порядке путем направления жало</vt:lpstr>
      <vt:lpstr>    </vt:lpstr>
      <vt:lpstr>    </vt:lpstr>
      <vt:lpstr>    </vt:lpstr>
      <vt:lpstr>    </vt:lpstr>
      <vt:lpstr>    Глава Администрации               							</vt:lpstr>
      <vt:lpstr>    </vt:lpstr>
      <vt:lpstr>    </vt:lpstr>
      <vt:lpstr>    </vt:lpstr>
      <vt:lpstr>    Приложение 3</vt:lpstr>
      <vt:lpstr>    к административному регламенту</vt:lpstr>
      <vt:lpstr>    </vt:lpstr>
      <vt:lpstr>    Кому: ____________________________</vt:lpstr>
      <vt:lpstr>    _________________________________</vt:lpstr>
      <vt:lpstr>    Адрес:___________________________</vt:lpstr>
      <vt:lpstr>    _________________________________</vt:lpstr>
      <vt:lpstr>    ИНН ____________________________</vt:lpstr>
      <vt:lpstr>    Представитель: ___________________</vt:lpstr>
      <vt:lpstr>    Контактные данные заявителя (представителя):</vt:lpstr>
      <vt:lpstr>    Тел.: ____________________________</vt:lpstr>
      <vt:lpstr>    Эл. почта:________________________</vt:lpstr>
      <vt:lpstr>    </vt:lpstr>
      <vt:lpstr>    </vt:lpstr>
      <vt:lpstr>    </vt:lpstr>
      <vt:lpstr>    РЕШЕНИЕ</vt:lpstr>
      <vt:lpstr>    об отказе в предоставлении муниципальной услуги</vt:lpstr>
      <vt:lpstr>    </vt:lpstr>
      <vt:lpstr>    № ______________________________ от ______________</vt:lpstr>
      <vt:lpstr>    (номер и дата решения)</vt:lpstr>
      <vt:lpstr>    </vt:lpstr>
      <vt:lpstr>    По результатам рассмотрения ходатайства о предоставлении муниципальной услуги __</vt:lpstr>
      <vt:lpstr>    (указываются наименование основания в соответствии с административным регламенто</vt:lpstr>
      <vt:lpstr>    </vt:lpstr>
      <vt:lpstr>    </vt:lpstr>
      <vt:lpstr>    </vt:lpstr>
      <vt:lpstr>    Вы вправе повторно обратиться в орган, уполномоченный на предоставление муниципа</vt:lpstr>
      <vt:lpstr>    Данное решение может быть обжаловано в досудебном порядке путем направления жало</vt:lpstr>
      <vt:lpstr>    </vt:lpstr>
      <vt:lpstr>    Глава Администрации    		</vt:lpstr>
      <vt:lpstr>    </vt:lpstr>
      <vt:lpstr>    Приложение 4</vt:lpstr>
      <vt:lpstr>    к административному регламенту</vt:lpstr>
      <vt:lpstr>    </vt:lpstr>
      <vt:lpstr>    </vt:lpstr>
      <vt:lpstr>    РЕШЕНИЕ</vt:lpstr>
      <vt:lpstr>    (распоряжение и т.д.)</vt:lpstr>
      <vt:lpstr>    </vt:lpstr>
      <vt:lpstr>    ____________________							№ ________</vt:lpstr>
      <vt:lpstr>    </vt:lpstr>
      <vt:lpstr>    </vt:lpstr>
      <vt:lpstr>    Об установлении публичного сервитута</vt:lpstr>
      <vt:lpstr>    </vt:lpstr>
      <vt:lpstr>    По результатам рассмотрения ходатайства № _________ от ____________ об установ</vt:lpstr>
      <vt:lpstr>    ______________________________________________________________________ (в соотве</vt:lpstr>
      <vt:lpstr>    Сведения о публичном сервитуте:</vt:lpstr>
      <vt:lpstr>    1. Сведение об обладателе публичного сервитута.</vt:lpstr>
      <vt:lpstr>    2. Кадастровые номера земельных участков (при их наличии), в отношении которых </vt:lpstr>
      <vt:lpstr>    Кадастровый квартал, в котором расположены земли: _________________ ;</vt:lpstr>
      <vt:lpstr>    Адреса или описание местоположения таких земельных участков или земель:________</vt:lpstr>
      <vt:lpstr>    3. Срок публичного сервитута: __________________ ;</vt:lpstr>
      <vt:lpstr>    4. Срок, в течение которого использование земельного участка (его части) и (или</vt:lpstr>
      <vt:lpstr>    6. Реквизиты решений об утверждении документов или реквизиты документов в случа</vt:lpstr>
      <vt:lpstr>    7. Порядок расчета и внесения платы за публичный сервитут в случае установления</vt:lpstr>
      <vt:lpstr>    9. График проведения работ при осуществлении деятельности, для обеспечения кото</vt:lpstr>
      <vt:lpstr>    10. указание на обязанность обладателя публичного сервитута обеспечивать состоя</vt:lpstr>
      <vt:lpstr>    </vt:lpstr>
      <vt:lpstr>    </vt:lpstr>
      <vt:lpstr>    </vt:lpstr>
      <vt:lpstr>    </vt:lpstr>
    </vt:vector>
  </TitlesOfParts>
  <Company>SPecialiST RePack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24</cp:revision>
  <cp:lastPrinted>2022-05-13T10:06:00Z</cp:lastPrinted>
  <dcterms:created xsi:type="dcterms:W3CDTF">2022-05-13T09:23:00Z</dcterms:created>
  <dcterms:modified xsi:type="dcterms:W3CDTF">2022-10-04T07:30:00Z</dcterms:modified>
</cp:coreProperties>
</file>